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62764" w:rsidRDefault="001310A2" w:rsidP="00B96780">
      <w:pPr>
        <w:rPr>
          <w:b/>
          <w:color w:val="FF0000"/>
          <w:sz w:val="28"/>
          <w:szCs w:val="28"/>
        </w:rPr>
      </w:pPr>
      <w:bookmarkStart w:id="0" w:name="_GoBack"/>
      <w:r>
        <w:rPr>
          <w:b/>
          <w:noProof/>
          <w:color w:val="FF0000"/>
          <w:sz w:val="28"/>
          <w:szCs w:val="28"/>
          <w:lang w:val="en-GB" w:eastAsia="en-GB"/>
        </w:rPr>
        <w:drawing>
          <wp:anchor distT="0" distB="0" distL="114300" distR="114300" simplePos="0" relativeHeight="251662336" behindDoc="0" locked="0" layoutInCell="1" allowOverlap="1">
            <wp:simplePos x="0" y="0"/>
            <wp:positionH relativeFrom="column">
              <wp:posOffset>-1103976</wp:posOffset>
            </wp:positionH>
            <wp:positionV relativeFrom="paragraph">
              <wp:posOffset>-1328420</wp:posOffset>
            </wp:positionV>
            <wp:extent cx="7966686" cy="11278342"/>
            <wp:effectExtent l="0" t="0" r="952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 Plan Consultation Document FRONT PAGE.jpg"/>
                    <pic:cNvPicPr/>
                  </pic:nvPicPr>
                  <pic:blipFill>
                    <a:blip r:embed="rId8">
                      <a:extLst>
                        <a:ext uri="{28A0092B-C50C-407E-A947-70E740481C1C}">
                          <a14:useLocalDpi xmlns:a14="http://schemas.microsoft.com/office/drawing/2010/main" val="0"/>
                        </a:ext>
                      </a:extLst>
                    </a:blip>
                    <a:stretch>
                      <a:fillRect/>
                    </a:stretch>
                  </pic:blipFill>
                  <pic:spPr>
                    <a:xfrm>
                      <a:off x="0" y="0"/>
                      <a:ext cx="7966686" cy="11278342"/>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bookmarkEnd w:id="0"/>
    </w:p>
    <w:p w:rsidR="00C64072" w:rsidRDefault="00C64072" w:rsidP="00B96780">
      <w:pPr>
        <w:rPr>
          <w:b/>
          <w:color w:val="FF0000"/>
          <w:sz w:val="28"/>
          <w:szCs w:val="28"/>
        </w:rPr>
      </w:pPr>
    </w:p>
    <w:p w:rsidR="00C64072" w:rsidRDefault="00C6407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B96780">
      <w:pPr>
        <w:rPr>
          <w:b/>
          <w:color w:val="FF0000"/>
          <w:sz w:val="28"/>
          <w:szCs w:val="28"/>
        </w:rPr>
      </w:pPr>
    </w:p>
    <w:p w:rsidR="001310A2" w:rsidRDefault="001310A2" w:rsidP="001310A2">
      <w:pPr>
        <w:rPr>
          <w:b/>
          <w:color w:val="FF0000"/>
          <w:sz w:val="28"/>
          <w:szCs w:val="28"/>
        </w:rPr>
      </w:pPr>
      <w:r>
        <w:rPr>
          <w:b/>
          <w:color w:val="FF0000"/>
          <w:sz w:val="28"/>
          <w:szCs w:val="28"/>
        </w:rPr>
        <w:br w:type="column"/>
      </w:r>
    </w:p>
    <w:p w:rsidR="008242EC" w:rsidRPr="001310A2" w:rsidRDefault="008242EC" w:rsidP="001310A2">
      <w:pPr>
        <w:jc w:val="center"/>
        <w:rPr>
          <w:b/>
          <w:color w:val="FF0000"/>
          <w:sz w:val="28"/>
          <w:szCs w:val="28"/>
        </w:rPr>
      </w:pPr>
      <w:r>
        <w:rPr>
          <w:b/>
          <w:sz w:val="28"/>
          <w:szCs w:val="28"/>
        </w:rPr>
        <w:t>INDEX</w:t>
      </w:r>
    </w:p>
    <w:p w:rsidR="00A422B7" w:rsidRDefault="00A422B7" w:rsidP="008242EC">
      <w:pPr>
        <w:jc w:val="center"/>
        <w:rPr>
          <w:b/>
          <w:sz w:val="28"/>
          <w:szCs w:val="28"/>
        </w:rPr>
      </w:pPr>
    </w:p>
    <w:p w:rsidR="00A422B7" w:rsidRDefault="00944F6D" w:rsidP="00A422B7">
      <w:pPr>
        <w:rPr>
          <w:b/>
          <w:sz w:val="18"/>
          <w:szCs w:val="18"/>
        </w:rPr>
      </w:pPr>
      <w:r>
        <w:rPr>
          <w:b/>
          <w:sz w:val="18"/>
          <w:szCs w:val="18"/>
        </w:rPr>
        <w:t>Section 1  Introduction</w:t>
      </w:r>
    </w:p>
    <w:p w:rsidR="00944F6D" w:rsidRDefault="00944F6D" w:rsidP="00A422B7">
      <w:pPr>
        <w:rPr>
          <w:b/>
          <w:sz w:val="18"/>
          <w:szCs w:val="18"/>
        </w:rPr>
      </w:pPr>
      <w:r>
        <w:rPr>
          <w:b/>
          <w:sz w:val="18"/>
          <w:szCs w:val="18"/>
        </w:rPr>
        <w:t>Section 2  Compliance with Neighbourhood Plan Regulations</w:t>
      </w:r>
    </w:p>
    <w:p w:rsidR="00944F6D" w:rsidRDefault="00944F6D" w:rsidP="00A422B7">
      <w:pPr>
        <w:rPr>
          <w:b/>
          <w:sz w:val="18"/>
          <w:szCs w:val="18"/>
        </w:rPr>
      </w:pPr>
      <w:r>
        <w:rPr>
          <w:b/>
          <w:sz w:val="18"/>
          <w:szCs w:val="18"/>
        </w:rPr>
        <w:t>Section 3  First steps</w:t>
      </w:r>
    </w:p>
    <w:p w:rsidR="00944F6D" w:rsidRDefault="00FA4997" w:rsidP="00A422B7">
      <w:pPr>
        <w:rPr>
          <w:b/>
          <w:sz w:val="18"/>
          <w:szCs w:val="18"/>
        </w:rPr>
      </w:pPr>
      <w:r>
        <w:rPr>
          <w:b/>
          <w:sz w:val="18"/>
          <w:szCs w:val="18"/>
        </w:rPr>
        <w:t xml:space="preserve">Section 4  </w:t>
      </w:r>
      <w:r w:rsidR="00944F6D">
        <w:rPr>
          <w:b/>
          <w:sz w:val="18"/>
          <w:szCs w:val="18"/>
        </w:rPr>
        <w:t>Questionnaires and analyses- Why and how?</w:t>
      </w:r>
    </w:p>
    <w:p w:rsidR="00944F6D" w:rsidRDefault="00944F6D" w:rsidP="00A422B7">
      <w:pPr>
        <w:rPr>
          <w:b/>
          <w:sz w:val="18"/>
          <w:szCs w:val="18"/>
        </w:rPr>
      </w:pPr>
      <w:r>
        <w:rPr>
          <w:b/>
          <w:sz w:val="18"/>
          <w:szCs w:val="18"/>
        </w:rPr>
        <w:t>Section 5  Other forms of communication</w:t>
      </w:r>
    </w:p>
    <w:p w:rsidR="00944F6D" w:rsidRDefault="00944F6D" w:rsidP="00A422B7">
      <w:pPr>
        <w:rPr>
          <w:b/>
          <w:sz w:val="18"/>
          <w:szCs w:val="18"/>
        </w:rPr>
      </w:pPr>
      <w:r>
        <w:rPr>
          <w:b/>
          <w:sz w:val="18"/>
          <w:szCs w:val="18"/>
        </w:rPr>
        <w:t>Section 6  Pre-submission consultation</w:t>
      </w:r>
    </w:p>
    <w:p w:rsidR="00944F6D" w:rsidRPr="00A422B7" w:rsidRDefault="00944F6D" w:rsidP="00A422B7">
      <w:pPr>
        <w:rPr>
          <w:b/>
          <w:sz w:val="18"/>
          <w:szCs w:val="18"/>
        </w:rPr>
      </w:pPr>
      <w:r>
        <w:rPr>
          <w:b/>
          <w:sz w:val="18"/>
          <w:szCs w:val="18"/>
        </w:rPr>
        <w:t xml:space="preserve">Section 7  Appendices </w:t>
      </w:r>
    </w:p>
    <w:p w:rsidR="008242EC" w:rsidRDefault="008242EC" w:rsidP="008242EC">
      <w:pPr>
        <w:jc w:val="center"/>
        <w:rPr>
          <w:b/>
          <w:sz w:val="28"/>
          <w:szCs w:val="28"/>
        </w:rPr>
      </w:pPr>
    </w:p>
    <w:p w:rsidR="008242EC" w:rsidRPr="00A422B7" w:rsidRDefault="008242EC" w:rsidP="008242EC">
      <w:pPr>
        <w:spacing w:line="360" w:lineRule="auto"/>
        <w:rPr>
          <w:sz w:val="18"/>
          <w:szCs w:val="18"/>
        </w:rPr>
      </w:pPr>
      <w:r w:rsidRPr="00A422B7">
        <w:rPr>
          <w:b/>
          <w:sz w:val="18"/>
          <w:szCs w:val="18"/>
        </w:rPr>
        <w:t>Appendix 1</w:t>
      </w:r>
      <w:r w:rsidRPr="00A422B7">
        <w:rPr>
          <w:sz w:val="18"/>
          <w:szCs w:val="18"/>
        </w:rPr>
        <w:t xml:space="preserve">  A pamphlet from Murton Parish Council to residents and businesses (July 2015)</w:t>
      </w:r>
    </w:p>
    <w:p w:rsidR="008242EC" w:rsidRPr="00A422B7" w:rsidRDefault="008242EC" w:rsidP="008242EC">
      <w:pPr>
        <w:spacing w:line="360" w:lineRule="auto"/>
        <w:rPr>
          <w:sz w:val="18"/>
          <w:szCs w:val="18"/>
        </w:rPr>
      </w:pPr>
      <w:r w:rsidRPr="00A422B7">
        <w:rPr>
          <w:b/>
          <w:sz w:val="18"/>
          <w:szCs w:val="18"/>
        </w:rPr>
        <w:t xml:space="preserve">Appendix </w:t>
      </w:r>
      <w:r w:rsidRPr="00FA4997">
        <w:rPr>
          <w:b/>
          <w:sz w:val="18"/>
          <w:szCs w:val="18"/>
        </w:rPr>
        <w:t>2</w:t>
      </w:r>
      <w:r w:rsidRPr="00A422B7">
        <w:rPr>
          <w:sz w:val="18"/>
          <w:szCs w:val="18"/>
        </w:rPr>
        <w:t xml:space="preserve">  Letter to businesses from the Chairman of Murton Parish Council (January 2015)</w:t>
      </w:r>
    </w:p>
    <w:p w:rsidR="008242EC" w:rsidRPr="00A422B7" w:rsidRDefault="008242EC" w:rsidP="008242EC">
      <w:pPr>
        <w:spacing w:line="360" w:lineRule="auto"/>
        <w:rPr>
          <w:sz w:val="18"/>
          <w:szCs w:val="18"/>
        </w:rPr>
      </w:pPr>
      <w:r w:rsidRPr="00A422B7">
        <w:rPr>
          <w:b/>
          <w:sz w:val="18"/>
          <w:szCs w:val="18"/>
        </w:rPr>
        <w:t>Appendix 3</w:t>
      </w:r>
      <w:r w:rsidRPr="00A422B7">
        <w:rPr>
          <w:sz w:val="18"/>
          <w:szCs w:val="18"/>
        </w:rPr>
        <w:t xml:space="preserve">  Terms of reference of the Murton Parish Neighbourhood Plan Working Party</w:t>
      </w:r>
    </w:p>
    <w:p w:rsidR="008242EC" w:rsidRPr="00A422B7" w:rsidRDefault="008242EC" w:rsidP="008242EC">
      <w:pPr>
        <w:spacing w:line="360" w:lineRule="auto"/>
        <w:rPr>
          <w:sz w:val="18"/>
          <w:szCs w:val="18"/>
        </w:rPr>
      </w:pPr>
      <w:r w:rsidRPr="00A422B7">
        <w:rPr>
          <w:b/>
          <w:sz w:val="18"/>
          <w:szCs w:val="18"/>
        </w:rPr>
        <w:t>Appendix 4</w:t>
      </w:r>
      <w:r w:rsidRPr="00A422B7">
        <w:rPr>
          <w:sz w:val="18"/>
          <w:szCs w:val="18"/>
        </w:rPr>
        <w:t xml:space="preserve">  Letter to residents from the Chairman of Murton Parish Council (January 2016)</w:t>
      </w:r>
    </w:p>
    <w:p w:rsidR="008242EC" w:rsidRPr="00A422B7" w:rsidRDefault="008242EC" w:rsidP="008242EC">
      <w:pPr>
        <w:spacing w:line="360" w:lineRule="auto"/>
        <w:rPr>
          <w:sz w:val="18"/>
          <w:szCs w:val="18"/>
        </w:rPr>
      </w:pPr>
      <w:r w:rsidRPr="00A422B7">
        <w:rPr>
          <w:b/>
          <w:sz w:val="18"/>
          <w:szCs w:val="18"/>
        </w:rPr>
        <w:t>Appendix 5</w:t>
      </w:r>
      <w:r w:rsidRPr="00A422B7">
        <w:rPr>
          <w:sz w:val="18"/>
          <w:szCs w:val="18"/>
        </w:rPr>
        <w:t xml:space="preserve">  Questionnaire to all residents (1A) (January 2016)</w:t>
      </w:r>
    </w:p>
    <w:p w:rsidR="008242EC" w:rsidRPr="00A422B7" w:rsidRDefault="008242EC" w:rsidP="008242EC">
      <w:pPr>
        <w:spacing w:line="360" w:lineRule="auto"/>
        <w:rPr>
          <w:sz w:val="18"/>
          <w:szCs w:val="18"/>
        </w:rPr>
      </w:pPr>
      <w:r w:rsidRPr="00A422B7">
        <w:rPr>
          <w:b/>
          <w:sz w:val="18"/>
          <w:szCs w:val="18"/>
        </w:rPr>
        <w:t>Appendix 6</w:t>
      </w:r>
      <w:r w:rsidRPr="00A422B7">
        <w:rPr>
          <w:sz w:val="18"/>
          <w:szCs w:val="18"/>
        </w:rPr>
        <w:t xml:space="preserve">  Questionnaire to residents on the southern periphery (1B) (June 2016)</w:t>
      </w:r>
    </w:p>
    <w:p w:rsidR="008242EC" w:rsidRPr="00A422B7" w:rsidRDefault="008242EC" w:rsidP="008242EC">
      <w:pPr>
        <w:spacing w:line="360" w:lineRule="auto"/>
        <w:rPr>
          <w:sz w:val="18"/>
          <w:szCs w:val="18"/>
        </w:rPr>
      </w:pPr>
      <w:r w:rsidRPr="00A422B7">
        <w:rPr>
          <w:b/>
          <w:sz w:val="18"/>
          <w:szCs w:val="18"/>
        </w:rPr>
        <w:t>Appendix 7</w:t>
      </w:r>
      <w:r w:rsidRPr="00A422B7">
        <w:rPr>
          <w:sz w:val="18"/>
          <w:szCs w:val="18"/>
        </w:rPr>
        <w:t xml:space="preserve">  Questionnaire 1A report</w:t>
      </w:r>
    </w:p>
    <w:p w:rsidR="008242EC" w:rsidRPr="00A422B7" w:rsidRDefault="008242EC" w:rsidP="008242EC">
      <w:pPr>
        <w:spacing w:line="360" w:lineRule="auto"/>
        <w:rPr>
          <w:sz w:val="18"/>
          <w:szCs w:val="18"/>
        </w:rPr>
      </w:pPr>
      <w:r w:rsidRPr="00A422B7">
        <w:rPr>
          <w:b/>
          <w:sz w:val="18"/>
          <w:szCs w:val="18"/>
        </w:rPr>
        <w:t>Appendix 8</w:t>
      </w:r>
      <w:r w:rsidRPr="00A422B7">
        <w:rPr>
          <w:sz w:val="18"/>
          <w:szCs w:val="18"/>
        </w:rPr>
        <w:t xml:space="preserve">  Questionnaire 1B report</w:t>
      </w:r>
    </w:p>
    <w:p w:rsidR="008242EC" w:rsidRPr="00A422B7" w:rsidRDefault="008242EC" w:rsidP="008242EC">
      <w:pPr>
        <w:spacing w:line="360" w:lineRule="auto"/>
        <w:rPr>
          <w:sz w:val="18"/>
          <w:szCs w:val="18"/>
        </w:rPr>
      </w:pPr>
      <w:r w:rsidRPr="00A422B7">
        <w:rPr>
          <w:b/>
          <w:sz w:val="18"/>
          <w:szCs w:val="18"/>
        </w:rPr>
        <w:t>Appendix 9</w:t>
      </w:r>
      <w:r w:rsidRPr="00A422B7">
        <w:rPr>
          <w:sz w:val="18"/>
          <w:szCs w:val="18"/>
        </w:rPr>
        <w:t xml:space="preserve"> </w:t>
      </w:r>
      <w:r w:rsidR="00080008">
        <w:rPr>
          <w:sz w:val="18"/>
          <w:szCs w:val="18"/>
        </w:rPr>
        <w:t xml:space="preserve"> </w:t>
      </w:r>
      <w:r w:rsidRPr="00A422B7">
        <w:rPr>
          <w:sz w:val="18"/>
          <w:szCs w:val="18"/>
        </w:rPr>
        <w:t>Questionnaire 2A (May-June 2017)</w:t>
      </w:r>
    </w:p>
    <w:p w:rsidR="008242EC" w:rsidRPr="00A422B7" w:rsidRDefault="008242EC" w:rsidP="008242EC">
      <w:pPr>
        <w:spacing w:line="360" w:lineRule="auto"/>
        <w:rPr>
          <w:sz w:val="18"/>
          <w:szCs w:val="18"/>
        </w:rPr>
      </w:pPr>
      <w:r w:rsidRPr="00A422B7">
        <w:rPr>
          <w:b/>
          <w:sz w:val="18"/>
          <w:szCs w:val="18"/>
        </w:rPr>
        <w:t>Appendix 1</w:t>
      </w:r>
      <w:r w:rsidRPr="00FA4997">
        <w:rPr>
          <w:b/>
          <w:sz w:val="18"/>
          <w:szCs w:val="18"/>
        </w:rPr>
        <w:t>0</w:t>
      </w:r>
      <w:r w:rsidRPr="00A422B7">
        <w:rPr>
          <w:sz w:val="18"/>
          <w:szCs w:val="18"/>
        </w:rPr>
        <w:t xml:space="preserve">  Questionnaire 2B (November 2017)</w:t>
      </w:r>
    </w:p>
    <w:p w:rsidR="008242EC" w:rsidRPr="00A422B7" w:rsidRDefault="008242EC" w:rsidP="008242EC">
      <w:pPr>
        <w:spacing w:line="360" w:lineRule="auto"/>
        <w:rPr>
          <w:sz w:val="18"/>
          <w:szCs w:val="18"/>
        </w:rPr>
      </w:pPr>
      <w:r w:rsidRPr="00A422B7">
        <w:rPr>
          <w:b/>
          <w:sz w:val="18"/>
          <w:szCs w:val="18"/>
        </w:rPr>
        <w:t>Appendix 11</w:t>
      </w:r>
      <w:r w:rsidRPr="00A422B7">
        <w:rPr>
          <w:sz w:val="18"/>
          <w:szCs w:val="18"/>
        </w:rPr>
        <w:t xml:space="preserve">  Questionnaire 2A report (November 2017)</w:t>
      </w:r>
    </w:p>
    <w:p w:rsidR="008242EC" w:rsidRPr="00A422B7" w:rsidRDefault="008242EC" w:rsidP="008242EC">
      <w:pPr>
        <w:spacing w:line="360" w:lineRule="auto"/>
        <w:rPr>
          <w:sz w:val="18"/>
          <w:szCs w:val="18"/>
        </w:rPr>
      </w:pPr>
      <w:r w:rsidRPr="00A422B7">
        <w:rPr>
          <w:b/>
          <w:sz w:val="18"/>
          <w:szCs w:val="18"/>
        </w:rPr>
        <w:t xml:space="preserve">Appendix 12  </w:t>
      </w:r>
      <w:r w:rsidRPr="00A422B7">
        <w:rPr>
          <w:sz w:val="18"/>
          <w:szCs w:val="18"/>
        </w:rPr>
        <w:t>Letter to residents from the Chairman of Murton Parish Council (February 2018)</w:t>
      </w:r>
    </w:p>
    <w:p w:rsidR="008242EC" w:rsidRPr="00A422B7" w:rsidRDefault="008242EC" w:rsidP="008242EC">
      <w:pPr>
        <w:spacing w:line="360" w:lineRule="auto"/>
        <w:rPr>
          <w:sz w:val="18"/>
          <w:szCs w:val="18"/>
        </w:rPr>
      </w:pPr>
      <w:r w:rsidRPr="00A422B7">
        <w:rPr>
          <w:b/>
          <w:sz w:val="18"/>
          <w:szCs w:val="18"/>
        </w:rPr>
        <w:t>Appendix 13</w:t>
      </w:r>
      <w:r w:rsidRPr="00A422B7">
        <w:rPr>
          <w:sz w:val="18"/>
          <w:szCs w:val="18"/>
        </w:rPr>
        <w:t xml:space="preserve">  Questionnaire 2B report (January 2018) </w:t>
      </w:r>
    </w:p>
    <w:p w:rsidR="008242EC" w:rsidRPr="00A422B7" w:rsidRDefault="008242EC" w:rsidP="008242EC">
      <w:pPr>
        <w:spacing w:line="360" w:lineRule="auto"/>
        <w:rPr>
          <w:sz w:val="18"/>
          <w:szCs w:val="18"/>
        </w:rPr>
      </w:pPr>
      <w:r w:rsidRPr="00A422B7">
        <w:rPr>
          <w:b/>
          <w:sz w:val="18"/>
          <w:szCs w:val="18"/>
        </w:rPr>
        <w:t>Appendix 14</w:t>
      </w:r>
      <w:r w:rsidRPr="00A422B7">
        <w:rPr>
          <w:sz w:val="18"/>
          <w:szCs w:val="18"/>
        </w:rPr>
        <w:t xml:space="preserve">  Letter to businesses from the Chairman of Murton Parish Council Neighbo</w:t>
      </w:r>
      <w:r w:rsidR="00080008">
        <w:rPr>
          <w:sz w:val="18"/>
          <w:szCs w:val="18"/>
        </w:rPr>
        <w:t>u</w:t>
      </w:r>
      <w:r w:rsidRPr="00A422B7">
        <w:rPr>
          <w:sz w:val="18"/>
          <w:szCs w:val="18"/>
        </w:rPr>
        <w:t>rhood Plan Working Party (January 2016)</w:t>
      </w:r>
    </w:p>
    <w:p w:rsidR="008242EC" w:rsidRPr="00A422B7" w:rsidRDefault="008242EC" w:rsidP="008242EC">
      <w:pPr>
        <w:spacing w:line="360" w:lineRule="auto"/>
        <w:rPr>
          <w:sz w:val="18"/>
          <w:szCs w:val="18"/>
        </w:rPr>
      </w:pPr>
      <w:r w:rsidRPr="00A422B7">
        <w:rPr>
          <w:b/>
          <w:sz w:val="18"/>
          <w:szCs w:val="18"/>
        </w:rPr>
        <w:t>Appendix 15</w:t>
      </w:r>
      <w:r w:rsidRPr="00A422B7">
        <w:rPr>
          <w:sz w:val="18"/>
          <w:szCs w:val="18"/>
        </w:rPr>
        <w:t xml:space="preserve"> </w:t>
      </w:r>
      <w:r w:rsidR="00080008">
        <w:rPr>
          <w:sz w:val="18"/>
          <w:szCs w:val="18"/>
        </w:rPr>
        <w:t xml:space="preserve"> </w:t>
      </w:r>
      <w:r w:rsidRPr="00A422B7">
        <w:rPr>
          <w:sz w:val="18"/>
          <w:szCs w:val="18"/>
        </w:rPr>
        <w:t>Questionnaire 1C to businesses (January 2016)</w:t>
      </w:r>
    </w:p>
    <w:p w:rsidR="008242EC" w:rsidRPr="00A422B7" w:rsidRDefault="008242EC" w:rsidP="008242EC">
      <w:pPr>
        <w:spacing w:line="360" w:lineRule="auto"/>
        <w:rPr>
          <w:sz w:val="18"/>
          <w:szCs w:val="18"/>
        </w:rPr>
      </w:pPr>
      <w:r w:rsidRPr="00A422B7">
        <w:rPr>
          <w:b/>
          <w:sz w:val="18"/>
          <w:szCs w:val="18"/>
        </w:rPr>
        <w:t>Appendix 16</w:t>
      </w:r>
      <w:r w:rsidRPr="00A422B7">
        <w:rPr>
          <w:sz w:val="18"/>
          <w:szCs w:val="18"/>
        </w:rPr>
        <w:t xml:space="preserve"> </w:t>
      </w:r>
      <w:r w:rsidR="00080008">
        <w:rPr>
          <w:sz w:val="18"/>
          <w:szCs w:val="18"/>
        </w:rPr>
        <w:t xml:space="preserve"> </w:t>
      </w:r>
      <w:r w:rsidRPr="00A422B7">
        <w:rPr>
          <w:sz w:val="18"/>
          <w:szCs w:val="18"/>
        </w:rPr>
        <w:t>Questionnaire 1C report</w:t>
      </w:r>
    </w:p>
    <w:p w:rsidR="008242EC" w:rsidRPr="00A422B7" w:rsidRDefault="008242EC" w:rsidP="008242EC">
      <w:pPr>
        <w:spacing w:line="360" w:lineRule="auto"/>
        <w:rPr>
          <w:sz w:val="18"/>
          <w:szCs w:val="18"/>
        </w:rPr>
      </w:pPr>
      <w:r w:rsidRPr="00A422B7">
        <w:rPr>
          <w:b/>
          <w:sz w:val="18"/>
          <w:szCs w:val="18"/>
        </w:rPr>
        <w:t>Appendix 17</w:t>
      </w:r>
      <w:r w:rsidRPr="00A422B7">
        <w:rPr>
          <w:sz w:val="18"/>
          <w:szCs w:val="18"/>
        </w:rPr>
        <w:t xml:space="preserve">  An invitation to residents and businesses to discuss the Murton Parish Neighbo</w:t>
      </w:r>
      <w:r w:rsidR="00080008">
        <w:rPr>
          <w:sz w:val="18"/>
          <w:szCs w:val="18"/>
        </w:rPr>
        <w:t>u</w:t>
      </w:r>
      <w:r w:rsidRPr="00A422B7">
        <w:rPr>
          <w:sz w:val="18"/>
          <w:szCs w:val="18"/>
        </w:rPr>
        <w:t>rhood Plan at a Drop-in (September 2016)</w:t>
      </w:r>
    </w:p>
    <w:p w:rsidR="008242EC" w:rsidRPr="00A422B7" w:rsidRDefault="008242EC" w:rsidP="00DB3BCA">
      <w:pPr>
        <w:spacing w:line="360" w:lineRule="auto"/>
        <w:rPr>
          <w:sz w:val="18"/>
          <w:szCs w:val="18"/>
        </w:rPr>
      </w:pPr>
      <w:r w:rsidRPr="00A422B7">
        <w:rPr>
          <w:b/>
          <w:sz w:val="18"/>
          <w:szCs w:val="18"/>
        </w:rPr>
        <w:t>Appendix 18</w:t>
      </w:r>
      <w:r w:rsidRPr="00A422B7">
        <w:rPr>
          <w:sz w:val="18"/>
          <w:szCs w:val="18"/>
        </w:rPr>
        <w:t xml:space="preserve">  A Newsletter to all households and businesses (August/September 2018)</w:t>
      </w:r>
    </w:p>
    <w:p w:rsidR="008242EC" w:rsidRPr="00A422B7" w:rsidRDefault="008242EC" w:rsidP="00DB3BCA">
      <w:pPr>
        <w:spacing w:line="360" w:lineRule="auto"/>
        <w:rPr>
          <w:sz w:val="18"/>
          <w:szCs w:val="18"/>
        </w:rPr>
      </w:pPr>
      <w:r w:rsidRPr="00A422B7">
        <w:rPr>
          <w:b/>
          <w:sz w:val="18"/>
          <w:szCs w:val="18"/>
        </w:rPr>
        <w:t>Appendix</w:t>
      </w:r>
      <w:r w:rsidRPr="00A422B7">
        <w:rPr>
          <w:sz w:val="18"/>
          <w:szCs w:val="18"/>
        </w:rPr>
        <w:t xml:space="preserve"> </w:t>
      </w:r>
      <w:r w:rsidRPr="00A422B7">
        <w:rPr>
          <w:b/>
          <w:sz w:val="18"/>
          <w:szCs w:val="18"/>
        </w:rPr>
        <w:t>19</w:t>
      </w:r>
      <w:r w:rsidR="00B466A8">
        <w:rPr>
          <w:sz w:val="18"/>
          <w:szCs w:val="18"/>
        </w:rPr>
        <w:t xml:space="preserve">  Letter from the Chairme</w:t>
      </w:r>
      <w:r w:rsidRPr="00A422B7">
        <w:rPr>
          <w:sz w:val="18"/>
          <w:szCs w:val="18"/>
        </w:rPr>
        <w:t xml:space="preserve">n of the Parish Council </w:t>
      </w:r>
      <w:r w:rsidR="00B466A8">
        <w:rPr>
          <w:sz w:val="18"/>
          <w:szCs w:val="18"/>
        </w:rPr>
        <w:t xml:space="preserve">and the Neighbourhood Plan Working Party </w:t>
      </w:r>
      <w:r w:rsidRPr="00A422B7">
        <w:rPr>
          <w:sz w:val="18"/>
          <w:szCs w:val="18"/>
        </w:rPr>
        <w:t>to households concerning the pre-submission consultation (April 2021)</w:t>
      </w:r>
    </w:p>
    <w:p w:rsidR="008242EC" w:rsidRPr="00A422B7" w:rsidRDefault="008242EC" w:rsidP="00DB3BCA">
      <w:pPr>
        <w:spacing w:line="360" w:lineRule="auto"/>
        <w:rPr>
          <w:sz w:val="18"/>
          <w:szCs w:val="18"/>
        </w:rPr>
      </w:pPr>
      <w:r w:rsidRPr="00A422B7">
        <w:rPr>
          <w:b/>
          <w:sz w:val="18"/>
          <w:szCs w:val="18"/>
        </w:rPr>
        <w:t>Appendix 20</w:t>
      </w:r>
      <w:r w:rsidR="00DB3BCA">
        <w:rPr>
          <w:sz w:val="18"/>
          <w:szCs w:val="18"/>
        </w:rPr>
        <w:t xml:space="preserve">  Letter from the Chairme</w:t>
      </w:r>
      <w:r w:rsidRPr="00A422B7">
        <w:rPr>
          <w:sz w:val="18"/>
          <w:szCs w:val="18"/>
        </w:rPr>
        <w:t xml:space="preserve">n of the Parish Council </w:t>
      </w:r>
      <w:r w:rsidR="00DB3BCA">
        <w:rPr>
          <w:sz w:val="18"/>
          <w:szCs w:val="18"/>
        </w:rPr>
        <w:t xml:space="preserve"> a</w:t>
      </w:r>
      <w:r w:rsidRPr="00A422B7">
        <w:rPr>
          <w:sz w:val="18"/>
          <w:szCs w:val="18"/>
        </w:rPr>
        <w:t>nd the Neighborhood Plan Working Party to businesses concerning the pre-submission consultation (April 2021)</w:t>
      </w:r>
    </w:p>
    <w:p w:rsidR="00944F6D" w:rsidRPr="00A422B7" w:rsidRDefault="008242EC" w:rsidP="00DB3BCA">
      <w:pPr>
        <w:spacing w:line="360" w:lineRule="auto"/>
        <w:rPr>
          <w:sz w:val="18"/>
          <w:szCs w:val="18"/>
        </w:rPr>
      </w:pPr>
      <w:r w:rsidRPr="00A422B7">
        <w:rPr>
          <w:b/>
          <w:sz w:val="18"/>
          <w:szCs w:val="18"/>
        </w:rPr>
        <w:t>Appendix 21</w:t>
      </w:r>
      <w:r w:rsidRPr="00A422B7">
        <w:rPr>
          <w:sz w:val="18"/>
          <w:szCs w:val="18"/>
        </w:rPr>
        <w:t xml:space="preserve"> </w:t>
      </w:r>
      <w:r w:rsidR="00944F6D" w:rsidRPr="00A422B7">
        <w:rPr>
          <w:sz w:val="18"/>
          <w:szCs w:val="18"/>
        </w:rPr>
        <w:t>Pamphlet outlining the Murton Parish Neighbourhood Plan: The pre-submission stage, for all households and businesses (April 2021)</w:t>
      </w:r>
    </w:p>
    <w:p w:rsidR="008242EC" w:rsidRPr="00A422B7" w:rsidRDefault="008242EC" w:rsidP="00DB3BCA">
      <w:pPr>
        <w:spacing w:line="360" w:lineRule="auto"/>
        <w:rPr>
          <w:sz w:val="18"/>
          <w:szCs w:val="18"/>
        </w:rPr>
      </w:pPr>
      <w:r w:rsidRPr="00A422B7">
        <w:rPr>
          <w:b/>
          <w:sz w:val="18"/>
          <w:szCs w:val="18"/>
        </w:rPr>
        <w:t xml:space="preserve">Appendix 22  </w:t>
      </w:r>
      <w:r w:rsidRPr="00A422B7">
        <w:rPr>
          <w:sz w:val="18"/>
          <w:szCs w:val="18"/>
        </w:rPr>
        <w:t>A form which could be used for responses (April 2021)</w:t>
      </w:r>
    </w:p>
    <w:p w:rsidR="00944F6D" w:rsidRPr="00A422B7" w:rsidRDefault="008242EC" w:rsidP="00DB3BCA">
      <w:pPr>
        <w:spacing w:line="360" w:lineRule="auto"/>
        <w:rPr>
          <w:sz w:val="18"/>
          <w:szCs w:val="18"/>
        </w:rPr>
      </w:pPr>
      <w:r w:rsidRPr="00A422B7">
        <w:rPr>
          <w:b/>
          <w:sz w:val="18"/>
          <w:szCs w:val="18"/>
        </w:rPr>
        <w:t>Appendix 23</w:t>
      </w:r>
      <w:r w:rsidRPr="00A422B7">
        <w:rPr>
          <w:sz w:val="18"/>
          <w:szCs w:val="18"/>
        </w:rPr>
        <w:t xml:space="preserve"> </w:t>
      </w:r>
      <w:r w:rsidR="00080008">
        <w:rPr>
          <w:sz w:val="18"/>
          <w:szCs w:val="18"/>
        </w:rPr>
        <w:t xml:space="preserve"> </w:t>
      </w:r>
      <w:r w:rsidR="00944F6D" w:rsidRPr="00A422B7">
        <w:rPr>
          <w:sz w:val="18"/>
          <w:szCs w:val="18"/>
        </w:rPr>
        <w:t>Email from the Clerk of Murton Parish Council to relevant organisations concerning the pre-submission consultation (April 2021)</w:t>
      </w:r>
    </w:p>
    <w:p w:rsidR="008242EC" w:rsidRPr="00A422B7" w:rsidRDefault="008242EC" w:rsidP="00DB3BCA">
      <w:pPr>
        <w:spacing w:line="360" w:lineRule="auto"/>
        <w:rPr>
          <w:rFonts w:asciiTheme="minorHAnsi" w:hAnsiTheme="minorHAnsi" w:cstheme="minorHAnsi"/>
          <w:sz w:val="18"/>
          <w:szCs w:val="18"/>
        </w:rPr>
      </w:pPr>
      <w:r w:rsidRPr="00A422B7">
        <w:rPr>
          <w:b/>
          <w:sz w:val="18"/>
          <w:szCs w:val="18"/>
        </w:rPr>
        <w:t xml:space="preserve">Appendix 24  </w:t>
      </w:r>
      <w:r w:rsidRPr="00A422B7">
        <w:rPr>
          <w:sz w:val="18"/>
          <w:szCs w:val="18"/>
        </w:rPr>
        <w:t>Org</w:t>
      </w:r>
      <w:r w:rsidR="00FA4997">
        <w:rPr>
          <w:sz w:val="18"/>
          <w:szCs w:val="18"/>
        </w:rPr>
        <w:t>anisations invited to comment on</w:t>
      </w:r>
      <w:r w:rsidRPr="00A422B7">
        <w:rPr>
          <w:sz w:val="18"/>
          <w:szCs w:val="18"/>
        </w:rPr>
        <w:t xml:space="preserve"> the draft Murton Parish Neighbourhood </w:t>
      </w:r>
      <w:r w:rsidRPr="00A422B7">
        <w:rPr>
          <w:rFonts w:asciiTheme="minorHAnsi" w:hAnsiTheme="minorHAnsi" w:cstheme="minorHAnsi"/>
          <w:sz w:val="18"/>
          <w:szCs w:val="18"/>
        </w:rPr>
        <w:t>Plan</w:t>
      </w:r>
    </w:p>
    <w:p w:rsidR="008242EC" w:rsidRPr="00A422B7" w:rsidRDefault="00080008" w:rsidP="00DB3BCA">
      <w:pPr>
        <w:spacing w:line="360" w:lineRule="auto"/>
        <w:rPr>
          <w:rFonts w:asciiTheme="minorHAnsi" w:hAnsiTheme="minorHAnsi" w:cstheme="minorHAnsi"/>
          <w:sz w:val="18"/>
          <w:szCs w:val="18"/>
        </w:rPr>
      </w:pPr>
      <w:r>
        <w:rPr>
          <w:rFonts w:asciiTheme="minorHAnsi" w:hAnsiTheme="minorHAnsi" w:cstheme="minorHAnsi"/>
          <w:b/>
          <w:sz w:val="18"/>
          <w:szCs w:val="18"/>
        </w:rPr>
        <w:t xml:space="preserve">Appendix 25   </w:t>
      </w:r>
      <w:r w:rsidR="008242EC" w:rsidRPr="00A422B7">
        <w:rPr>
          <w:rFonts w:asciiTheme="minorHAnsi" w:hAnsiTheme="minorHAnsi" w:cstheme="minorHAnsi"/>
          <w:sz w:val="18"/>
          <w:szCs w:val="18"/>
        </w:rPr>
        <w:t>Murton Parish Council Neighbourhood Plan:  Pre-submission Consultation comments and responses (December 2021)</w:t>
      </w:r>
    </w:p>
    <w:p w:rsidR="008242EC" w:rsidRPr="00A422B7" w:rsidRDefault="008242EC" w:rsidP="00DB3BCA">
      <w:pPr>
        <w:spacing w:line="360" w:lineRule="auto"/>
        <w:rPr>
          <w:rFonts w:ascii="ECEMBER 20" w:hAnsi="ECEMBER 20" w:cstheme="minorHAnsi"/>
          <w:sz w:val="18"/>
          <w:szCs w:val="18"/>
        </w:rPr>
      </w:pPr>
    </w:p>
    <w:p w:rsidR="008242EC" w:rsidRPr="00A422B7" w:rsidRDefault="008242EC" w:rsidP="00DB3BCA">
      <w:pPr>
        <w:spacing w:line="360" w:lineRule="auto"/>
        <w:rPr>
          <w:rFonts w:ascii="ECEMBER 20" w:hAnsi="ECEMBER 20" w:cstheme="minorHAnsi"/>
          <w:sz w:val="18"/>
          <w:szCs w:val="18"/>
        </w:rPr>
      </w:pPr>
    </w:p>
    <w:p w:rsidR="008242EC" w:rsidRPr="00A422B7" w:rsidRDefault="008242EC" w:rsidP="00DB3BCA">
      <w:pPr>
        <w:spacing w:line="360" w:lineRule="auto"/>
        <w:jc w:val="center"/>
        <w:rPr>
          <w:rFonts w:asciiTheme="minorHAnsi" w:hAnsiTheme="minorHAnsi" w:cstheme="minorHAnsi"/>
          <w:b/>
          <w:sz w:val="18"/>
          <w:szCs w:val="18"/>
        </w:rPr>
      </w:pPr>
    </w:p>
    <w:p w:rsidR="008242EC" w:rsidRDefault="008242EC" w:rsidP="00DB3BCA">
      <w:pPr>
        <w:spacing w:line="360" w:lineRule="auto"/>
        <w:jc w:val="center"/>
        <w:rPr>
          <w:b/>
          <w:sz w:val="18"/>
          <w:szCs w:val="18"/>
        </w:rPr>
      </w:pPr>
    </w:p>
    <w:p w:rsidR="00E259CC" w:rsidRDefault="00E259CC" w:rsidP="002D3695">
      <w:pPr>
        <w:pStyle w:val="Heading2"/>
      </w:pPr>
      <w:bookmarkStart w:id="1" w:name="_Toc503361289"/>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E259CC" w:rsidRDefault="00E259CC" w:rsidP="002D3695">
      <w:pPr>
        <w:pStyle w:val="Heading2"/>
      </w:pPr>
    </w:p>
    <w:p w:rsidR="008242EC" w:rsidRPr="00A422B7" w:rsidRDefault="002D3695" w:rsidP="002D3695">
      <w:pPr>
        <w:pStyle w:val="Heading2"/>
      </w:pPr>
      <w:r>
        <w:lastRenderedPageBreak/>
        <w:t>Introduction</w:t>
      </w:r>
      <w:bookmarkEnd w:id="1"/>
    </w:p>
    <w:p w:rsidR="00362764" w:rsidRPr="00A422B7" w:rsidRDefault="00362764" w:rsidP="00362764">
      <w:pPr>
        <w:pStyle w:val="Heading1"/>
        <w:tabs>
          <w:tab w:val="left" w:pos="1016"/>
          <w:tab w:val="left" w:pos="1017"/>
        </w:tabs>
        <w:spacing w:before="0"/>
        <w:ind w:firstLine="0"/>
        <w:jc w:val="right"/>
        <w:rPr>
          <w:sz w:val="18"/>
          <w:szCs w:val="18"/>
        </w:rPr>
      </w:pPr>
    </w:p>
    <w:p w:rsidR="00362764" w:rsidRDefault="00362764" w:rsidP="00362764">
      <w:pPr>
        <w:pStyle w:val="Heading1"/>
        <w:tabs>
          <w:tab w:val="left" w:pos="1016"/>
          <w:tab w:val="left" w:pos="1017"/>
        </w:tabs>
        <w:spacing w:before="0"/>
        <w:ind w:firstLine="0"/>
        <w:jc w:val="right"/>
      </w:pPr>
    </w:p>
    <w:p w:rsidR="00B96780" w:rsidRDefault="00B96780" w:rsidP="00B96780">
      <w:pPr>
        <w:pStyle w:val="ListParagraph"/>
        <w:numPr>
          <w:ilvl w:val="1"/>
          <w:numId w:val="3"/>
        </w:numPr>
        <w:tabs>
          <w:tab w:val="left" w:pos="1016"/>
          <w:tab w:val="left" w:pos="1017"/>
        </w:tabs>
        <w:spacing w:before="243"/>
        <w:ind w:right="333"/>
        <w:rPr>
          <w:sz w:val="28"/>
          <w:szCs w:val="28"/>
        </w:rPr>
      </w:pPr>
      <w:r w:rsidRPr="00537E46">
        <w:rPr>
          <w:sz w:val="28"/>
          <w:szCs w:val="28"/>
        </w:rPr>
        <w:t xml:space="preserve">This report summarises how the Murton Parish Neighbourhood </w:t>
      </w:r>
      <w:r w:rsidR="00FA4997">
        <w:rPr>
          <w:sz w:val="28"/>
          <w:szCs w:val="28"/>
        </w:rPr>
        <w:t xml:space="preserve">Plan </w:t>
      </w:r>
      <w:r w:rsidRPr="00537E46">
        <w:rPr>
          <w:sz w:val="28"/>
          <w:szCs w:val="28"/>
        </w:rPr>
        <w:t>Working Party, on behalf of the Murton Parish Council</w:t>
      </w:r>
      <w:r w:rsidR="008242EC">
        <w:rPr>
          <w:sz w:val="28"/>
          <w:szCs w:val="28"/>
        </w:rPr>
        <w:t>, consulted</w:t>
      </w:r>
      <w:r w:rsidR="00A422B7">
        <w:rPr>
          <w:sz w:val="28"/>
          <w:szCs w:val="28"/>
        </w:rPr>
        <w:t xml:space="preserve"> and gathered information from </w:t>
      </w:r>
      <w:r w:rsidRPr="00537E46">
        <w:rPr>
          <w:sz w:val="28"/>
          <w:szCs w:val="28"/>
        </w:rPr>
        <w:t xml:space="preserve">residents and businesses in the Parish and from relevant national, regional and local organizations </w:t>
      </w:r>
      <w:r w:rsidR="008242EC">
        <w:rPr>
          <w:sz w:val="28"/>
          <w:szCs w:val="28"/>
        </w:rPr>
        <w:t>as</w:t>
      </w:r>
      <w:r w:rsidRPr="00537E46">
        <w:rPr>
          <w:sz w:val="28"/>
          <w:szCs w:val="28"/>
        </w:rPr>
        <w:t xml:space="preserve"> the Murton Parish Neighbourhood Plan (MPNP)</w:t>
      </w:r>
      <w:r w:rsidR="008242EC">
        <w:rPr>
          <w:sz w:val="28"/>
          <w:szCs w:val="28"/>
        </w:rPr>
        <w:t xml:space="preserve"> was developed</w:t>
      </w:r>
      <w:r w:rsidRPr="00537E46">
        <w:rPr>
          <w:sz w:val="28"/>
          <w:szCs w:val="28"/>
        </w:rPr>
        <w:t>.</w:t>
      </w:r>
    </w:p>
    <w:p w:rsidR="003759DC" w:rsidRDefault="003759DC" w:rsidP="003759DC">
      <w:pPr>
        <w:pStyle w:val="ListParagraph"/>
        <w:tabs>
          <w:tab w:val="left" w:pos="1016"/>
          <w:tab w:val="left" w:pos="1017"/>
        </w:tabs>
        <w:spacing w:before="243"/>
        <w:ind w:right="333" w:firstLine="0"/>
        <w:jc w:val="right"/>
        <w:rPr>
          <w:sz w:val="28"/>
          <w:szCs w:val="28"/>
        </w:rPr>
      </w:pPr>
    </w:p>
    <w:p w:rsidR="003759DC" w:rsidRDefault="003759DC" w:rsidP="002D3695">
      <w:pPr>
        <w:pStyle w:val="Heading2"/>
      </w:pPr>
      <w:bookmarkStart w:id="2" w:name="_Toc503361290"/>
      <w:r>
        <w:t>Compliance</w:t>
      </w:r>
      <w:r>
        <w:rPr>
          <w:spacing w:val="-2"/>
        </w:rPr>
        <w:t xml:space="preserve"> </w:t>
      </w:r>
      <w:r>
        <w:t>with</w:t>
      </w:r>
      <w:r>
        <w:rPr>
          <w:spacing w:val="-2"/>
        </w:rPr>
        <w:t xml:space="preserve"> </w:t>
      </w:r>
      <w:r>
        <w:t>Neighbourhood</w:t>
      </w:r>
      <w:r>
        <w:rPr>
          <w:spacing w:val="-6"/>
        </w:rPr>
        <w:t xml:space="preserve"> </w:t>
      </w:r>
      <w:r>
        <w:t>Plan</w:t>
      </w:r>
      <w:r>
        <w:rPr>
          <w:spacing w:val="-6"/>
        </w:rPr>
        <w:t xml:space="preserve"> </w:t>
      </w:r>
      <w:r>
        <w:t>Regulations</w:t>
      </w:r>
      <w:bookmarkEnd w:id="2"/>
    </w:p>
    <w:p w:rsidR="003759DC" w:rsidRPr="0005241F" w:rsidRDefault="00B12320" w:rsidP="00B12320">
      <w:pPr>
        <w:pStyle w:val="ListParagraph"/>
        <w:numPr>
          <w:ilvl w:val="1"/>
          <w:numId w:val="26"/>
        </w:numPr>
        <w:tabs>
          <w:tab w:val="left" w:pos="1016"/>
          <w:tab w:val="left" w:pos="1017"/>
        </w:tabs>
        <w:spacing w:before="243" w:line="338" w:lineRule="auto"/>
        <w:ind w:right="1916"/>
        <w:rPr>
          <w:sz w:val="28"/>
          <w:szCs w:val="28"/>
        </w:rPr>
      </w:pPr>
      <w:r>
        <w:rPr>
          <w:sz w:val="28"/>
          <w:szCs w:val="28"/>
        </w:rPr>
        <w:t xml:space="preserve"> </w:t>
      </w:r>
      <w:r w:rsidR="00080008">
        <w:rPr>
          <w:sz w:val="28"/>
          <w:szCs w:val="28"/>
        </w:rPr>
        <w:t>We are</w:t>
      </w:r>
      <w:r w:rsidR="00FA4997">
        <w:rPr>
          <w:sz w:val="28"/>
          <w:szCs w:val="28"/>
        </w:rPr>
        <w:t xml:space="preserve"> guided by Regulation 15 in the </w:t>
      </w:r>
      <w:r w:rsidR="00080008">
        <w:rPr>
          <w:sz w:val="28"/>
          <w:szCs w:val="28"/>
        </w:rPr>
        <w:t>N</w:t>
      </w:r>
      <w:r w:rsidR="003759DC" w:rsidRPr="0005241F">
        <w:rPr>
          <w:sz w:val="28"/>
          <w:szCs w:val="28"/>
        </w:rPr>
        <w:t>eighbourhood</w:t>
      </w:r>
      <w:r w:rsidR="003759DC" w:rsidRPr="0005241F">
        <w:rPr>
          <w:spacing w:val="-8"/>
          <w:sz w:val="28"/>
          <w:szCs w:val="28"/>
        </w:rPr>
        <w:t xml:space="preserve"> </w:t>
      </w:r>
      <w:r w:rsidR="003759DC" w:rsidRPr="0005241F">
        <w:rPr>
          <w:sz w:val="28"/>
          <w:szCs w:val="28"/>
        </w:rPr>
        <w:t>Planning</w:t>
      </w:r>
      <w:r w:rsidR="003759DC" w:rsidRPr="0005241F">
        <w:rPr>
          <w:spacing w:val="-4"/>
          <w:sz w:val="28"/>
          <w:szCs w:val="28"/>
        </w:rPr>
        <w:t xml:space="preserve"> </w:t>
      </w:r>
      <w:r w:rsidR="003759DC" w:rsidRPr="0005241F">
        <w:rPr>
          <w:sz w:val="28"/>
          <w:szCs w:val="28"/>
        </w:rPr>
        <w:t>Regulations</w:t>
      </w:r>
      <w:r w:rsidR="003759DC" w:rsidRPr="0005241F">
        <w:rPr>
          <w:spacing w:val="-5"/>
          <w:sz w:val="28"/>
          <w:szCs w:val="28"/>
        </w:rPr>
        <w:t xml:space="preserve"> </w:t>
      </w:r>
      <w:r w:rsidR="003759DC" w:rsidRPr="0005241F">
        <w:rPr>
          <w:sz w:val="28"/>
          <w:szCs w:val="28"/>
        </w:rPr>
        <w:t>2012</w:t>
      </w:r>
      <w:r w:rsidR="00080008">
        <w:rPr>
          <w:rStyle w:val="FootnoteReference"/>
          <w:sz w:val="28"/>
          <w:szCs w:val="28"/>
        </w:rPr>
        <w:footnoteReference w:id="1"/>
      </w:r>
      <w:r w:rsidR="00080008">
        <w:rPr>
          <w:sz w:val="28"/>
          <w:szCs w:val="28"/>
        </w:rPr>
        <w:t>.</w:t>
      </w:r>
    </w:p>
    <w:p w:rsidR="003759DC" w:rsidRPr="00080008" w:rsidRDefault="003759DC" w:rsidP="00080008">
      <w:pPr>
        <w:pStyle w:val="BodyText"/>
        <w:spacing w:before="120"/>
        <w:ind w:left="720" w:right="149" w:firstLine="720"/>
        <w:rPr>
          <w:spacing w:val="-3"/>
          <w:sz w:val="28"/>
          <w:szCs w:val="28"/>
        </w:rPr>
      </w:pPr>
      <w:r w:rsidRPr="0005241F">
        <w:rPr>
          <w:sz w:val="28"/>
          <w:szCs w:val="28"/>
        </w:rPr>
        <w:t>15</w:t>
      </w:r>
      <w:r w:rsidRPr="0005241F">
        <w:rPr>
          <w:spacing w:val="-7"/>
          <w:sz w:val="28"/>
          <w:szCs w:val="28"/>
        </w:rPr>
        <w:t xml:space="preserve"> </w:t>
      </w:r>
      <w:r w:rsidRPr="0005241F">
        <w:rPr>
          <w:sz w:val="28"/>
          <w:szCs w:val="28"/>
        </w:rPr>
        <w:t>—</w:t>
      </w:r>
      <w:r w:rsidRPr="0005241F">
        <w:rPr>
          <w:spacing w:val="-1"/>
          <w:sz w:val="28"/>
          <w:szCs w:val="28"/>
        </w:rPr>
        <w:t xml:space="preserve"> </w:t>
      </w:r>
      <w:r w:rsidRPr="0005241F">
        <w:rPr>
          <w:sz w:val="28"/>
          <w:szCs w:val="28"/>
        </w:rPr>
        <w:t>(1)</w:t>
      </w:r>
      <w:r w:rsidRPr="0005241F">
        <w:rPr>
          <w:spacing w:val="50"/>
          <w:sz w:val="28"/>
          <w:szCs w:val="28"/>
        </w:rPr>
        <w:t xml:space="preserve"> </w:t>
      </w:r>
      <w:r w:rsidRPr="0005241F">
        <w:rPr>
          <w:sz w:val="28"/>
          <w:szCs w:val="28"/>
        </w:rPr>
        <w:t>Where</w:t>
      </w:r>
      <w:r w:rsidRPr="0005241F">
        <w:rPr>
          <w:spacing w:val="-4"/>
          <w:sz w:val="28"/>
          <w:szCs w:val="28"/>
        </w:rPr>
        <w:t xml:space="preserve"> </w:t>
      </w:r>
      <w:r w:rsidRPr="0005241F">
        <w:rPr>
          <w:sz w:val="28"/>
          <w:szCs w:val="28"/>
        </w:rPr>
        <w:t>a qualifying</w:t>
      </w:r>
      <w:r w:rsidRPr="0005241F">
        <w:rPr>
          <w:spacing w:val="-3"/>
          <w:sz w:val="28"/>
          <w:szCs w:val="28"/>
        </w:rPr>
        <w:t xml:space="preserve"> </w:t>
      </w:r>
      <w:r w:rsidRPr="0005241F">
        <w:rPr>
          <w:sz w:val="28"/>
          <w:szCs w:val="28"/>
        </w:rPr>
        <w:t>body</w:t>
      </w:r>
      <w:r w:rsidRPr="0005241F">
        <w:rPr>
          <w:spacing w:val="-3"/>
          <w:sz w:val="28"/>
          <w:szCs w:val="28"/>
        </w:rPr>
        <w:t xml:space="preserve"> </w:t>
      </w:r>
      <w:r w:rsidRPr="0005241F">
        <w:rPr>
          <w:sz w:val="28"/>
          <w:szCs w:val="28"/>
        </w:rPr>
        <w:t>submits</w:t>
      </w:r>
      <w:r w:rsidRPr="0005241F">
        <w:rPr>
          <w:spacing w:val="-2"/>
          <w:sz w:val="28"/>
          <w:szCs w:val="28"/>
        </w:rPr>
        <w:t xml:space="preserve"> </w:t>
      </w:r>
      <w:r w:rsidRPr="0005241F">
        <w:rPr>
          <w:sz w:val="28"/>
          <w:szCs w:val="28"/>
        </w:rPr>
        <w:t>a plan</w:t>
      </w:r>
      <w:r w:rsidRPr="0005241F">
        <w:rPr>
          <w:spacing w:val="3"/>
          <w:sz w:val="28"/>
          <w:szCs w:val="28"/>
        </w:rPr>
        <w:t xml:space="preserve"> </w:t>
      </w:r>
      <w:r w:rsidRPr="0005241F">
        <w:rPr>
          <w:sz w:val="28"/>
          <w:szCs w:val="28"/>
        </w:rPr>
        <w:t>proposal</w:t>
      </w:r>
      <w:r w:rsidRPr="0005241F">
        <w:rPr>
          <w:spacing w:val="-7"/>
          <w:sz w:val="28"/>
          <w:szCs w:val="28"/>
        </w:rPr>
        <w:t xml:space="preserve"> </w:t>
      </w:r>
      <w:r w:rsidRPr="0005241F">
        <w:rPr>
          <w:sz w:val="28"/>
          <w:szCs w:val="28"/>
        </w:rPr>
        <w:t>to</w:t>
      </w:r>
      <w:r w:rsidRPr="0005241F">
        <w:rPr>
          <w:spacing w:val="-7"/>
          <w:sz w:val="28"/>
          <w:szCs w:val="28"/>
        </w:rPr>
        <w:t xml:space="preserve"> </w:t>
      </w:r>
      <w:r w:rsidRPr="0005241F">
        <w:rPr>
          <w:sz w:val="28"/>
          <w:szCs w:val="28"/>
        </w:rPr>
        <w:t>the local</w:t>
      </w:r>
      <w:r w:rsidRPr="0005241F">
        <w:rPr>
          <w:spacing w:val="-2"/>
          <w:sz w:val="28"/>
          <w:szCs w:val="28"/>
        </w:rPr>
        <w:t xml:space="preserve"> </w:t>
      </w:r>
      <w:r w:rsidRPr="0005241F">
        <w:rPr>
          <w:sz w:val="28"/>
          <w:szCs w:val="28"/>
        </w:rPr>
        <w:t>planning</w:t>
      </w:r>
      <w:r w:rsidRPr="0005241F">
        <w:rPr>
          <w:spacing w:val="-3"/>
          <w:sz w:val="28"/>
          <w:szCs w:val="28"/>
        </w:rPr>
        <w:t xml:space="preserve">  </w:t>
      </w:r>
      <w:r w:rsidRPr="0005241F">
        <w:rPr>
          <w:sz w:val="28"/>
          <w:szCs w:val="28"/>
        </w:rPr>
        <w:t>authority,</w:t>
      </w:r>
      <w:r w:rsidRPr="0005241F">
        <w:rPr>
          <w:spacing w:val="-51"/>
          <w:sz w:val="28"/>
          <w:szCs w:val="28"/>
        </w:rPr>
        <w:t xml:space="preserve"> </w:t>
      </w:r>
      <w:r w:rsidRPr="0005241F">
        <w:rPr>
          <w:sz w:val="28"/>
          <w:szCs w:val="28"/>
        </w:rPr>
        <w:t>it</w:t>
      </w:r>
      <w:r w:rsidRPr="0005241F">
        <w:rPr>
          <w:spacing w:val="-2"/>
          <w:sz w:val="28"/>
          <w:szCs w:val="28"/>
        </w:rPr>
        <w:t xml:space="preserve"> </w:t>
      </w:r>
      <w:r w:rsidRPr="0005241F">
        <w:rPr>
          <w:sz w:val="28"/>
          <w:szCs w:val="28"/>
        </w:rPr>
        <w:t>must</w:t>
      </w:r>
      <w:r w:rsidRPr="0005241F">
        <w:rPr>
          <w:spacing w:val="-1"/>
          <w:sz w:val="28"/>
          <w:szCs w:val="28"/>
        </w:rPr>
        <w:t xml:space="preserve"> </w:t>
      </w:r>
      <w:r w:rsidRPr="0005241F">
        <w:rPr>
          <w:sz w:val="28"/>
          <w:szCs w:val="28"/>
        </w:rPr>
        <w:t>include—</w:t>
      </w:r>
    </w:p>
    <w:p w:rsidR="003759DC" w:rsidRPr="0005241F" w:rsidRDefault="003759DC" w:rsidP="003759DC">
      <w:pPr>
        <w:pStyle w:val="ListParagraph"/>
        <w:numPr>
          <w:ilvl w:val="0"/>
          <w:numId w:val="1"/>
        </w:numPr>
        <w:tabs>
          <w:tab w:val="left" w:pos="2289"/>
        </w:tabs>
        <w:spacing w:before="120" w:line="244" w:lineRule="auto"/>
        <w:ind w:right="1166"/>
        <w:rPr>
          <w:sz w:val="28"/>
          <w:szCs w:val="28"/>
        </w:rPr>
      </w:pPr>
      <w:r w:rsidRPr="0005241F">
        <w:rPr>
          <w:sz w:val="28"/>
          <w:szCs w:val="28"/>
        </w:rPr>
        <w:t>map</w:t>
      </w:r>
      <w:r w:rsidRPr="0005241F">
        <w:rPr>
          <w:spacing w:val="-5"/>
          <w:sz w:val="28"/>
          <w:szCs w:val="28"/>
        </w:rPr>
        <w:t xml:space="preserve"> </w:t>
      </w:r>
      <w:r w:rsidRPr="0005241F">
        <w:rPr>
          <w:sz w:val="28"/>
          <w:szCs w:val="28"/>
        </w:rPr>
        <w:t>or statement</w:t>
      </w:r>
      <w:r w:rsidRPr="0005241F">
        <w:rPr>
          <w:spacing w:val="-2"/>
          <w:sz w:val="28"/>
          <w:szCs w:val="28"/>
        </w:rPr>
        <w:t xml:space="preserve"> </w:t>
      </w:r>
      <w:r w:rsidRPr="0005241F">
        <w:rPr>
          <w:sz w:val="28"/>
          <w:szCs w:val="28"/>
        </w:rPr>
        <w:t>which</w:t>
      </w:r>
      <w:r w:rsidRPr="0005241F">
        <w:rPr>
          <w:spacing w:val="-4"/>
          <w:sz w:val="28"/>
          <w:szCs w:val="28"/>
        </w:rPr>
        <w:t xml:space="preserve"> </w:t>
      </w:r>
      <w:r w:rsidRPr="0005241F">
        <w:rPr>
          <w:sz w:val="28"/>
          <w:szCs w:val="28"/>
        </w:rPr>
        <w:t>identifies the</w:t>
      </w:r>
      <w:r w:rsidRPr="0005241F">
        <w:rPr>
          <w:spacing w:val="-2"/>
          <w:sz w:val="28"/>
          <w:szCs w:val="28"/>
        </w:rPr>
        <w:t xml:space="preserve"> </w:t>
      </w:r>
      <w:r w:rsidRPr="0005241F">
        <w:rPr>
          <w:sz w:val="28"/>
          <w:szCs w:val="28"/>
        </w:rPr>
        <w:t>area</w:t>
      </w:r>
      <w:r w:rsidRPr="0005241F">
        <w:rPr>
          <w:spacing w:val="-3"/>
          <w:sz w:val="28"/>
          <w:szCs w:val="28"/>
        </w:rPr>
        <w:t xml:space="preserve"> </w:t>
      </w:r>
      <w:r w:rsidRPr="0005241F">
        <w:rPr>
          <w:sz w:val="28"/>
          <w:szCs w:val="28"/>
        </w:rPr>
        <w:t>to</w:t>
      </w:r>
      <w:r w:rsidRPr="0005241F">
        <w:rPr>
          <w:spacing w:val="-5"/>
          <w:sz w:val="28"/>
          <w:szCs w:val="28"/>
        </w:rPr>
        <w:t xml:space="preserve"> </w:t>
      </w:r>
      <w:r w:rsidRPr="0005241F">
        <w:rPr>
          <w:sz w:val="28"/>
          <w:szCs w:val="28"/>
        </w:rPr>
        <w:t>which</w:t>
      </w:r>
      <w:r w:rsidRPr="0005241F">
        <w:rPr>
          <w:spacing w:val="-4"/>
          <w:sz w:val="28"/>
          <w:szCs w:val="28"/>
        </w:rPr>
        <w:t xml:space="preserve"> </w:t>
      </w:r>
      <w:r w:rsidRPr="0005241F">
        <w:rPr>
          <w:sz w:val="28"/>
          <w:szCs w:val="28"/>
        </w:rPr>
        <w:t>the</w:t>
      </w:r>
      <w:r w:rsidRPr="0005241F">
        <w:rPr>
          <w:spacing w:val="-2"/>
          <w:sz w:val="28"/>
          <w:szCs w:val="28"/>
        </w:rPr>
        <w:t xml:space="preserve"> </w:t>
      </w:r>
      <w:r w:rsidRPr="0005241F">
        <w:rPr>
          <w:sz w:val="28"/>
          <w:szCs w:val="28"/>
        </w:rPr>
        <w:t>proposed</w:t>
      </w:r>
      <w:r w:rsidRPr="0005241F">
        <w:rPr>
          <w:spacing w:val="-51"/>
          <w:sz w:val="28"/>
          <w:szCs w:val="28"/>
        </w:rPr>
        <w:t xml:space="preserve"> </w:t>
      </w:r>
      <w:r w:rsidR="00FA4997">
        <w:rPr>
          <w:spacing w:val="-51"/>
          <w:sz w:val="28"/>
          <w:szCs w:val="28"/>
        </w:rPr>
        <w:t xml:space="preserve"> </w:t>
      </w:r>
      <w:r w:rsidRPr="0005241F">
        <w:rPr>
          <w:sz w:val="28"/>
          <w:szCs w:val="28"/>
        </w:rPr>
        <w:t>neighbourhood development</w:t>
      </w:r>
      <w:r w:rsidRPr="0005241F">
        <w:rPr>
          <w:spacing w:val="-1"/>
          <w:sz w:val="28"/>
          <w:szCs w:val="28"/>
        </w:rPr>
        <w:t xml:space="preserve"> </w:t>
      </w:r>
      <w:r w:rsidRPr="0005241F">
        <w:rPr>
          <w:sz w:val="28"/>
          <w:szCs w:val="28"/>
        </w:rPr>
        <w:t>plan</w:t>
      </w:r>
      <w:r w:rsidRPr="0005241F">
        <w:rPr>
          <w:spacing w:val="1"/>
          <w:sz w:val="28"/>
          <w:szCs w:val="28"/>
        </w:rPr>
        <w:t xml:space="preserve"> </w:t>
      </w:r>
      <w:r w:rsidRPr="0005241F">
        <w:rPr>
          <w:sz w:val="28"/>
          <w:szCs w:val="28"/>
        </w:rPr>
        <w:t>relates;</w:t>
      </w:r>
    </w:p>
    <w:p w:rsidR="003759DC" w:rsidRPr="0005241F" w:rsidRDefault="003759DC" w:rsidP="003759DC">
      <w:pPr>
        <w:pStyle w:val="ListParagraph"/>
        <w:numPr>
          <w:ilvl w:val="0"/>
          <w:numId w:val="1"/>
        </w:numPr>
        <w:tabs>
          <w:tab w:val="left" w:pos="2294"/>
        </w:tabs>
        <w:spacing w:before="113"/>
        <w:ind w:left="2293" w:hanging="428"/>
        <w:rPr>
          <w:sz w:val="28"/>
          <w:szCs w:val="28"/>
        </w:rPr>
      </w:pPr>
      <w:r w:rsidRPr="0005241F">
        <w:rPr>
          <w:sz w:val="28"/>
          <w:szCs w:val="28"/>
        </w:rPr>
        <w:t>a</w:t>
      </w:r>
      <w:r w:rsidRPr="0005241F">
        <w:rPr>
          <w:spacing w:val="-4"/>
          <w:sz w:val="28"/>
          <w:szCs w:val="28"/>
        </w:rPr>
        <w:t xml:space="preserve"> </w:t>
      </w:r>
      <w:r w:rsidRPr="0005241F">
        <w:rPr>
          <w:sz w:val="28"/>
          <w:szCs w:val="28"/>
        </w:rPr>
        <w:t>consultation</w:t>
      </w:r>
      <w:r w:rsidRPr="0005241F">
        <w:rPr>
          <w:spacing w:val="-5"/>
          <w:sz w:val="28"/>
          <w:szCs w:val="28"/>
        </w:rPr>
        <w:t xml:space="preserve"> </w:t>
      </w:r>
      <w:r w:rsidRPr="0005241F">
        <w:rPr>
          <w:sz w:val="28"/>
          <w:szCs w:val="28"/>
        </w:rPr>
        <w:t>statement;</w:t>
      </w:r>
    </w:p>
    <w:p w:rsidR="003759DC" w:rsidRPr="0005241F" w:rsidRDefault="003759DC" w:rsidP="003759DC">
      <w:pPr>
        <w:pStyle w:val="ListParagraph"/>
        <w:numPr>
          <w:ilvl w:val="0"/>
          <w:numId w:val="1"/>
        </w:numPr>
        <w:tabs>
          <w:tab w:val="left" w:pos="2294"/>
        </w:tabs>
        <w:spacing w:before="120"/>
        <w:ind w:left="2293" w:hanging="428"/>
        <w:rPr>
          <w:sz w:val="28"/>
          <w:szCs w:val="28"/>
        </w:rPr>
      </w:pPr>
      <w:r w:rsidRPr="0005241F">
        <w:rPr>
          <w:sz w:val="28"/>
          <w:szCs w:val="28"/>
        </w:rPr>
        <w:t>the</w:t>
      </w:r>
      <w:r w:rsidRPr="0005241F">
        <w:rPr>
          <w:spacing w:val="-4"/>
          <w:sz w:val="28"/>
          <w:szCs w:val="28"/>
        </w:rPr>
        <w:t xml:space="preserve"> </w:t>
      </w:r>
      <w:r w:rsidRPr="0005241F">
        <w:rPr>
          <w:sz w:val="28"/>
          <w:szCs w:val="28"/>
        </w:rPr>
        <w:t>proposed</w:t>
      </w:r>
      <w:r w:rsidRPr="0005241F">
        <w:rPr>
          <w:spacing w:val="-6"/>
          <w:sz w:val="28"/>
          <w:szCs w:val="28"/>
        </w:rPr>
        <w:t xml:space="preserve"> </w:t>
      </w:r>
      <w:r w:rsidRPr="0005241F">
        <w:rPr>
          <w:sz w:val="28"/>
          <w:szCs w:val="28"/>
        </w:rPr>
        <w:t>neighbourhood</w:t>
      </w:r>
      <w:r w:rsidRPr="0005241F">
        <w:rPr>
          <w:spacing w:val="-5"/>
          <w:sz w:val="28"/>
          <w:szCs w:val="28"/>
        </w:rPr>
        <w:t xml:space="preserve"> </w:t>
      </w:r>
      <w:r w:rsidRPr="0005241F">
        <w:rPr>
          <w:sz w:val="28"/>
          <w:szCs w:val="28"/>
        </w:rPr>
        <w:t>development</w:t>
      </w:r>
      <w:r w:rsidRPr="0005241F">
        <w:rPr>
          <w:spacing w:val="-4"/>
          <w:sz w:val="28"/>
          <w:szCs w:val="28"/>
        </w:rPr>
        <w:t xml:space="preserve"> </w:t>
      </w:r>
      <w:r w:rsidRPr="0005241F">
        <w:rPr>
          <w:sz w:val="28"/>
          <w:szCs w:val="28"/>
        </w:rPr>
        <w:t>plan;</w:t>
      </w:r>
      <w:r w:rsidRPr="0005241F">
        <w:rPr>
          <w:spacing w:val="2"/>
          <w:sz w:val="28"/>
          <w:szCs w:val="28"/>
        </w:rPr>
        <w:t xml:space="preserve"> </w:t>
      </w:r>
      <w:r w:rsidRPr="0005241F">
        <w:rPr>
          <w:sz w:val="28"/>
          <w:szCs w:val="28"/>
        </w:rPr>
        <w:t>and</w:t>
      </w:r>
    </w:p>
    <w:p w:rsidR="003759DC" w:rsidRPr="0005241F" w:rsidRDefault="003759DC" w:rsidP="003759DC">
      <w:pPr>
        <w:pStyle w:val="ListParagraph"/>
        <w:numPr>
          <w:ilvl w:val="0"/>
          <w:numId w:val="1"/>
        </w:numPr>
        <w:tabs>
          <w:tab w:val="left" w:pos="2289"/>
        </w:tabs>
        <w:spacing w:before="120"/>
        <w:ind w:right="191"/>
        <w:rPr>
          <w:sz w:val="28"/>
          <w:szCs w:val="28"/>
        </w:rPr>
      </w:pPr>
      <w:r w:rsidRPr="0005241F">
        <w:rPr>
          <w:sz w:val="28"/>
          <w:szCs w:val="28"/>
        </w:rPr>
        <w:t>a</w:t>
      </w:r>
      <w:r w:rsidRPr="0005241F">
        <w:rPr>
          <w:spacing w:val="-7"/>
          <w:sz w:val="28"/>
          <w:szCs w:val="28"/>
        </w:rPr>
        <w:t xml:space="preserve"> </w:t>
      </w:r>
      <w:r w:rsidRPr="0005241F">
        <w:rPr>
          <w:sz w:val="28"/>
          <w:szCs w:val="28"/>
        </w:rPr>
        <w:t>statement</w:t>
      </w:r>
      <w:r w:rsidRPr="0005241F">
        <w:rPr>
          <w:spacing w:val="-6"/>
          <w:sz w:val="28"/>
          <w:szCs w:val="28"/>
        </w:rPr>
        <w:t xml:space="preserve"> </w:t>
      </w:r>
      <w:r w:rsidRPr="0005241F">
        <w:rPr>
          <w:sz w:val="28"/>
          <w:szCs w:val="28"/>
        </w:rPr>
        <w:t>explaining</w:t>
      </w:r>
      <w:r w:rsidRPr="0005241F">
        <w:rPr>
          <w:spacing w:val="-4"/>
          <w:sz w:val="28"/>
          <w:szCs w:val="28"/>
        </w:rPr>
        <w:t xml:space="preserve"> </w:t>
      </w:r>
      <w:r w:rsidRPr="0005241F">
        <w:rPr>
          <w:sz w:val="28"/>
          <w:szCs w:val="28"/>
        </w:rPr>
        <w:t>how</w:t>
      </w:r>
      <w:r w:rsidRPr="0005241F">
        <w:rPr>
          <w:spacing w:val="-6"/>
          <w:sz w:val="28"/>
          <w:szCs w:val="28"/>
        </w:rPr>
        <w:t xml:space="preserve"> </w:t>
      </w:r>
      <w:r w:rsidRPr="0005241F">
        <w:rPr>
          <w:sz w:val="28"/>
          <w:szCs w:val="28"/>
        </w:rPr>
        <w:t>the</w:t>
      </w:r>
      <w:r w:rsidRPr="0005241F">
        <w:rPr>
          <w:spacing w:val="-2"/>
          <w:sz w:val="28"/>
          <w:szCs w:val="28"/>
        </w:rPr>
        <w:t xml:space="preserve"> </w:t>
      </w:r>
      <w:r w:rsidRPr="0005241F">
        <w:rPr>
          <w:sz w:val="28"/>
          <w:szCs w:val="28"/>
        </w:rPr>
        <w:t>proposed</w:t>
      </w:r>
      <w:r w:rsidRPr="0005241F">
        <w:rPr>
          <w:spacing w:val="-2"/>
          <w:sz w:val="28"/>
          <w:szCs w:val="28"/>
        </w:rPr>
        <w:t xml:space="preserve"> </w:t>
      </w:r>
      <w:r w:rsidRPr="0005241F">
        <w:rPr>
          <w:sz w:val="28"/>
          <w:szCs w:val="28"/>
        </w:rPr>
        <w:t>neighbourhood</w:t>
      </w:r>
      <w:r w:rsidRPr="0005241F">
        <w:rPr>
          <w:spacing w:val="-4"/>
          <w:sz w:val="28"/>
          <w:szCs w:val="28"/>
        </w:rPr>
        <w:t xml:space="preserve"> </w:t>
      </w:r>
      <w:r w:rsidRPr="0005241F">
        <w:rPr>
          <w:sz w:val="28"/>
          <w:szCs w:val="28"/>
        </w:rPr>
        <w:t>development</w:t>
      </w:r>
      <w:r w:rsidRPr="0005241F">
        <w:rPr>
          <w:spacing w:val="-6"/>
          <w:sz w:val="28"/>
          <w:szCs w:val="28"/>
        </w:rPr>
        <w:t xml:space="preserve"> </w:t>
      </w:r>
      <w:r w:rsidRPr="0005241F">
        <w:rPr>
          <w:sz w:val="28"/>
          <w:szCs w:val="28"/>
        </w:rPr>
        <w:t>plan</w:t>
      </w:r>
      <w:r w:rsidRPr="0005241F">
        <w:rPr>
          <w:spacing w:val="-51"/>
          <w:sz w:val="28"/>
          <w:szCs w:val="28"/>
        </w:rPr>
        <w:t xml:space="preserve"> </w:t>
      </w:r>
      <w:r w:rsidR="00FA4997">
        <w:rPr>
          <w:spacing w:val="-51"/>
          <w:sz w:val="28"/>
          <w:szCs w:val="28"/>
        </w:rPr>
        <w:t xml:space="preserve"> </w:t>
      </w:r>
      <w:r w:rsidRPr="0005241F">
        <w:rPr>
          <w:sz w:val="28"/>
          <w:szCs w:val="28"/>
        </w:rPr>
        <w:t>meets</w:t>
      </w:r>
      <w:r w:rsidRPr="0005241F">
        <w:rPr>
          <w:spacing w:val="-2"/>
          <w:sz w:val="28"/>
          <w:szCs w:val="28"/>
        </w:rPr>
        <w:t xml:space="preserve"> </w:t>
      </w:r>
      <w:r w:rsidRPr="0005241F">
        <w:rPr>
          <w:sz w:val="28"/>
          <w:szCs w:val="28"/>
        </w:rPr>
        <w:t>the</w:t>
      </w:r>
      <w:r w:rsidRPr="0005241F">
        <w:rPr>
          <w:spacing w:val="-2"/>
          <w:sz w:val="28"/>
          <w:szCs w:val="28"/>
        </w:rPr>
        <w:t xml:space="preserve"> </w:t>
      </w:r>
      <w:r w:rsidRPr="0005241F">
        <w:rPr>
          <w:sz w:val="28"/>
          <w:szCs w:val="28"/>
        </w:rPr>
        <w:t>requirements</w:t>
      </w:r>
      <w:r w:rsidRPr="0005241F">
        <w:rPr>
          <w:spacing w:val="-1"/>
          <w:sz w:val="28"/>
          <w:szCs w:val="28"/>
        </w:rPr>
        <w:t xml:space="preserve"> </w:t>
      </w:r>
      <w:r w:rsidRPr="0005241F">
        <w:rPr>
          <w:sz w:val="28"/>
          <w:szCs w:val="28"/>
        </w:rPr>
        <w:t>of paragraph</w:t>
      </w:r>
      <w:r w:rsidRPr="0005241F">
        <w:rPr>
          <w:spacing w:val="-5"/>
          <w:sz w:val="28"/>
          <w:szCs w:val="28"/>
        </w:rPr>
        <w:t xml:space="preserve"> </w:t>
      </w:r>
      <w:r w:rsidRPr="0005241F">
        <w:rPr>
          <w:sz w:val="28"/>
          <w:szCs w:val="28"/>
        </w:rPr>
        <w:t>8 of Schedule</w:t>
      </w:r>
      <w:r w:rsidRPr="0005241F">
        <w:rPr>
          <w:spacing w:val="-2"/>
          <w:sz w:val="28"/>
          <w:szCs w:val="28"/>
        </w:rPr>
        <w:t xml:space="preserve"> </w:t>
      </w:r>
      <w:r w:rsidRPr="0005241F">
        <w:rPr>
          <w:sz w:val="28"/>
          <w:szCs w:val="28"/>
        </w:rPr>
        <w:t>4B</w:t>
      </w:r>
      <w:r w:rsidRPr="0005241F">
        <w:rPr>
          <w:spacing w:val="-4"/>
          <w:sz w:val="28"/>
          <w:szCs w:val="28"/>
        </w:rPr>
        <w:t xml:space="preserve"> </w:t>
      </w:r>
      <w:r w:rsidRPr="0005241F">
        <w:rPr>
          <w:sz w:val="28"/>
          <w:szCs w:val="28"/>
        </w:rPr>
        <w:t>to</w:t>
      </w:r>
      <w:r w:rsidRPr="0005241F">
        <w:rPr>
          <w:spacing w:val="-5"/>
          <w:sz w:val="28"/>
          <w:szCs w:val="28"/>
        </w:rPr>
        <w:t xml:space="preserve"> </w:t>
      </w:r>
      <w:r w:rsidRPr="0005241F">
        <w:rPr>
          <w:sz w:val="28"/>
          <w:szCs w:val="28"/>
        </w:rPr>
        <w:t>the</w:t>
      </w:r>
      <w:r w:rsidRPr="0005241F">
        <w:rPr>
          <w:spacing w:val="-3"/>
          <w:sz w:val="28"/>
          <w:szCs w:val="28"/>
        </w:rPr>
        <w:t xml:space="preserve"> </w:t>
      </w:r>
      <w:r w:rsidRPr="0005241F">
        <w:rPr>
          <w:sz w:val="28"/>
          <w:szCs w:val="28"/>
        </w:rPr>
        <w:t>1990 Act.</w:t>
      </w:r>
    </w:p>
    <w:p w:rsidR="003759DC" w:rsidRPr="0005241F" w:rsidRDefault="003759DC" w:rsidP="003759DC">
      <w:pPr>
        <w:pStyle w:val="BodyText"/>
        <w:rPr>
          <w:sz w:val="28"/>
          <w:szCs w:val="28"/>
        </w:rPr>
      </w:pPr>
    </w:p>
    <w:p w:rsidR="003759DC" w:rsidRPr="0005241F" w:rsidRDefault="003759DC" w:rsidP="003759DC">
      <w:pPr>
        <w:pStyle w:val="BodyText"/>
        <w:spacing w:before="8"/>
        <w:rPr>
          <w:sz w:val="28"/>
          <w:szCs w:val="28"/>
        </w:rPr>
      </w:pPr>
    </w:p>
    <w:p w:rsidR="003759DC" w:rsidRPr="0005241F" w:rsidRDefault="003759DC" w:rsidP="003759DC">
      <w:pPr>
        <w:pStyle w:val="ListParagraph"/>
        <w:numPr>
          <w:ilvl w:val="0"/>
          <w:numId w:val="2"/>
        </w:numPr>
        <w:tabs>
          <w:tab w:val="left" w:pos="2011"/>
        </w:tabs>
        <w:ind w:hanging="429"/>
        <w:rPr>
          <w:sz w:val="28"/>
          <w:szCs w:val="28"/>
        </w:rPr>
      </w:pPr>
      <w:r w:rsidRPr="0005241F">
        <w:rPr>
          <w:sz w:val="28"/>
          <w:szCs w:val="28"/>
        </w:rPr>
        <w:t>In</w:t>
      </w:r>
      <w:r w:rsidRPr="0005241F">
        <w:rPr>
          <w:spacing w:val="-6"/>
          <w:sz w:val="28"/>
          <w:szCs w:val="28"/>
        </w:rPr>
        <w:t xml:space="preserve"> </w:t>
      </w:r>
      <w:r w:rsidRPr="0005241F">
        <w:rPr>
          <w:sz w:val="28"/>
          <w:szCs w:val="28"/>
        </w:rPr>
        <w:t>this</w:t>
      </w:r>
      <w:r w:rsidRPr="0005241F">
        <w:rPr>
          <w:spacing w:val="-2"/>
          <w:sz w:val="28"/>
          <w:szCs w:val="28"/>
        </w:rPr>
        <w:t xml:space="preserve"> </w:t>
      </w:r>
      <w:r w:rsidRPr="0005241F">
        <w:rPr>
          <w:sz w:val="28"/>
          <w:szCs w:val="28"/>
        </w:rPr>
        <w:t>regulation</w:t>
      </w:r>
      <w:r w:rsidRPr="0005241F">
        <w:rPr>
          <w:spacing w:val="-5"/>
          <w:sz w:val="28"/>
          <w:szCs w:val="28"/>
        </w:rPr>
        <w:t xml:space="preserve"> </w:t>
      </w:r>
      <w:r w:rsidRPr="0005241F">
        <w:rPr>
          <w:sz w:val="28"/>
          <w:szCs w:val="28"/>
        </w:rPr>
        <w:t>“consultation</w:t>
      </w:r>
      <w:r w:rsidRPr="0005241F">
        <w:rPr>
          <w:spacing w:val="-5"/>
          <w:sz w:val="28"/>
          <w:szCs w:val="28"/>
        </w:rPr>
        <w:t xml:space="preserve"> </w:t>
      </w:r>
      <w:r w:rsidRPr="0005241F">
        <w:rPr>
          <w:sz w:val="28"/>
          <w:szCs w:val="28"/>
        </w:rPr>
        <w:t>statement”</w:t>
      </w:r>
      <w:r w:rsidRPr="0005241F">
        <w:rPr>
          <w:spacing w:val="-4"/>
          <w:sz w:val="28"/>
          <w:szCs w:val="28"/>
        </w:rPr>
        <w:t xml:space="preserve"> </w:t>
      </w:r>
      <w:r w:rsidRPr="0005241F">
        <w:rPr>
          <w:sz w:val="28"/>
          <w:szCs w:val="28"/>
        </w:rPr>
        <w:t>means</w:t>
      </w:r>
      <w:r w:rsidRPr="0005241F">
        <w:rPr>
          <w:spacing w:val="-2"/>
          <w:sz w:val="28"/>
          <w:szCs w:val="28"/>
        </w:rPr>
        <w:t xml:space="preserve"> </w:t>
      </w:r>
      <w:r w:rsidRPr="0005241F">
        <w:rPr>
          <w:sz w:val="28"/>
          <w:szCs w:val="28"/>
        </w:rPr>
        <w:t>a</w:t>
      </w:r>
      <w:r w:rsidRPr="0005241F">
        <w:rPr>
          <w:spacing w:val="-4"/>
          <w:sz w:val="28"/>
          <w:szCs w:val="28"/>
        </w:rPr>
        <w:t xml:space="preserve"> </w:t>
      </w:r>
      <w:r w:rsidRPr="0005241F">
        <w:rPr>
          <w:sz w:val="28"/>
          <w:szCs w:val="28"/>
        </w:rPr>
        <w:t>document</w:t>
      </w:r>
      <w:r w:rsidRPr="0005241F">
        <w:rPr>
          <w:spacing w:val="-3"/>
          <w:sz w:val="28"/>
          <w:szCs w:val="28"/>
        </w:rPr>
        <w:t xml:space="preserve"> </w:t>
      </w:r>
      <w:r w:rsidRPr="0005241F">
        <w:rPr>
          <w:sz w:val="28"/>
          <w:szCs w:val="28"/>
        </w:rPr>
        <w:t>which—</w:t>
      </w:r>
    </w:p>
    <w:p w:rsidR="003759DC" w:rsidRPr="0005241F" w:rsidRDefault="003759DC" w:rsidP="003759DC">
      <w:pPr>
        <w:pStyle w:val="ListParagraph"/>
        <w:numPr>
          <w:ilvl w:val="1"/>
          <w:numId w:val="2"/>
        </w:numPr>
        <w:tabs>
          <w:tab w:val="left" w:pos="2294"/>
        </w:tabs>
        <w:spacing w:before="120"/>
        <w:ind w:right="491"/>
        <w:rPr>
          <w:sz w:val="28"/>
          <w:szCs w:val="28"/>
        </w:rPr>
      </w:pPr>
      <w:r w:rsidRPr="0005241F">
        <w:rPr>
          <w:sz w:val="28"/>
          <w:szCs w:val="28"/>
        </w:rPr>
        <w:t>contains</w:t>
      </w:r>
      <w:r w:rsidRPr="0005241F">
        <w:rPr>
          <w:spacing w:val="-3"/>
          <w:sz w:val="28"/>
          <w:szCs w:val="28"/>
        </w:rPr>
        <w:t xml:space="preserve"> </w:t>
      </w:r>
      <w:r w:rsidRPr="0005241F">
        <w:rPr>
          <w:sz w:val="28"/>
          <w:szCs w:val="28"/>
        </w:rPr>
        <w:t>details</w:t>
      </w:r>
      <w:r w:rsidRPr="0005241F">
        <w:rPr>
          <w:spacing w:val="-2"/>
          <w:sz w:val="28"/>
          <w:szCs w:val="28"/>
        </w:rPr>
        <w:t xml:space="preserve"> </w:t>
      </w:r>
      <w:r w:rsidRPr="0005241F">
        <w:rPr>
          <w:sz w:val="28"/>
          <w:szCs w:val="28"/>
        </w:rPr>
        <w:t>of</w:t>
      </w:r>
      <w:r w:rsidRPr="0005241F">
        <w:rPr>
          <w:spacing w:val="-1"/>
          <w:sz w:val="28"/>
          <w:szCs w:val="28"/>
        </w:rPr>
        <w:t xml:space="preserve"> </w:t>
      </w:r>
      <w:r w:rsidRPr="0005241F">
        <w:rPr>
          <w:sz w:val="28"/>
          <w:szCs w:val="28"/>
        </w:rPr>
        <w:t>the</w:t>
      </w:r>
      <w:r w:rsidRPr="0005241F">
        <w:rPr>
          <w:spacing w:val="-3"/>
          <w:sz w:val="28"/>
          <w:szCs w:val="28"/>
        </w:rPr>
        <w:t xml:space="preserve"> </w:t>
      </w:r>
      <w:r w:rsidRPr="0005241F">
        <w:rPr>
          <w:sz w:val="28"/>
          <w:szCs w:val="28"/>
        </w:rPr>
        <w:t>persons</w:t>
      </w:r>
      <w:r w:rsidRPr="0005241F">
        <w:rPr>
          <w:spacing w:val="-2"/>
          <w:sz w:val="28"/>
          <w:szCs w:val="28"/>
        </w:rPr>
        <w:t xml:space="preserve"> </w:t>
      </w:r>
      <w:r w:rsidRPr="0005241F">
        <w:rPr>
          <w:sz w:val="28"/>
          <w:szCs w:val="28"/>
        </w:rPr>
        <w:t>and</w:t>
      </w:r>
      <w:r w:rsidRPr="0005241F">
        <w:rPr>
          <w:spacing w:val="-5"/>
          <w:sz w:val="28"/>
          <w:szCs w:val="28"/>
        </w:rPr>
        <w:t xml:space="preserve"> </w:t>
      </w:r>
      <w:r w:rsidRPr="0005241F">
        <w:rPr>
          <w:sz w:val="28"/>
          <w:szCs w:val="28"/>
        </w:rPr>
        <w:t>bodies</w:t>
      </w:r>
      <w:r w:rsidRPr="0005241F">
        <w:rPr>
          <w:spacing w:val="-1"/>
          <w:sz w:val="28"/>
          <w:szCs w:val="28"/>
        </w:rPr>
        <w:t xml:space="preserve"> </w:t>
      </w:r>
      <w:r w:rsidRPr="0005241F">
        <w:rPr>
          <w:sz w:val="28"/>
          <w:szCs w:val="28"/>
        </w:rPr>
        <w:t>who</w:t>
      </w:r>
      <w:r w:rsidRPr="0005241F">
        <w:rPr>
          <w:spacing w:val="-6"/>
          <w:sz w:val="28"/>
          <w:szCs w:val="28"/>
        </w:rPr>
        <w:t xml:space="preserve"> </w:t>
      </w:r>
      <w:r w:rsidRPr="0005241F">
        <w:rPr>
          <w:sz w:val="28"/>
          <w:szCs w:val="28"/>
        </w:rPr>
        <w:t>were</w:t>
      </w:r>
      <w:r w:rsidRPr="0005241F">
        <w:rPr>
          <w:spacing w:val="-3"/>
          <w:sz w:val="28"/>
          <w:szCs w:val="28"/>
        </w:rPr>
        <w:t xml:space="preserve"> </w:t>
      </w:r>
      <w:r w:rsidRPr="0005241F">
        <w:rPr>
          <w:sz w:val="28"/>
          <w:szCs w:val="28"/>
        </w:rPr>
        <w:t>consulted</w:t>
      </w:r>
      <w:r w:rsidRPr="0005241F">
        <w:rPr>
          <w:spacing w:val="-5"/>
          <w:sz w:val="28"/>
          <w:szCs w:val="28"/>
        </w:rPr>
        <w:t xml:space="preserve"> </w:t>
      </w:r>
      <w:r w:rsidRPr="0005241F">
        <w:rPr>
          <w:sz w:val="28"/>
          <w:szCs w:val="28"/>
        </w:rPr>
        <w:t>about</w:t>
      </w:r>
      <w:r w:rsidRPr="0005241F">
        <w:rPr>
          <w:spacing w:val="-3"/>
          <w:sz w:val="28"/>
          <w:szCs w:val="28"/>
        </w:rPr>
        <w:t xml:space="preserve"> </w:t>
      </w:r>
      <w:r w:rsidRPr="0005241F">
        <w:rPr>
          <w:sz w:val="28"/>
          <w:szCs w:val="28"/>
        </w:rPr>
        <w:t>the</w:t>
      </w:r>
      <w:r w:rsidRPr="0005241F">
        <w:rPr>
          <w:spacing w:val="-52"/>
          <w:sz w:val="28"/>
          <w:szCs w:val="28"/>
        </w:rPr>
        <w:t xml:space="preserve"> </w:t>
      </w:r>
      <w:r w:rsidR="00FA4997">
        <w:rPr>
          <w:spacing w:val="-52"/>
          <w:sz w:val="28"/>
          <w:szCs w:val="28"/>
        </w:rPr>
        <w:t xml:space="preserve"> </w:t>
      </w:r>
      <w:r w:rsidRPr="0005241F">
        <w:rPr>
          <w:sz w:val="28"/>
          <w:szCs w:val="28"/>
        </w:rPr>
        <w:t>proposed</w:t>
      </w:r>
      <w:r w:rsidRPr="0005241F">
        <w:rPr>
          <w:spacing w:val="-4"/>
          <w:sz w:val="28"/>
          <w:szCs w:val="28"/>
        </w:rPr>
        <w:t xml:space="preserve"> </w:t>
      </w:r>
      <w:r w:rsidRPr="0005241F">
        <w:rPr>
          <w:sz w:val="28"/>
          <w:szCs w:val="28"/>
        </w:rPr>
        <w:t>neighbourhood</w:t>
      </w:r>
      <w:r w:rsidRPr="0005241F">
        <w:rPr>
          <w:spacing w:val="-3"/>
          <w:sz w:val="28"/>
          <w:szCs w:val="28"/>
        </w:rPr>
        <w:t xml:space="preserve"> </w:t>
      </w:r>
      <w:r w:rsidRPr="0005241F">
        <w:rPr>
          <w:sz w:val="28"/>
          <w:szCs w:val="28"/>
        </w:rPr>
        <w:t>development</w:t>
      </w:r>
      <w:r w:rsidRPr="0005241F">
        <w:rPr>
          <w:spacing w:val="-1"/>
          <w:sz w:val="28"/>
          <w:szCs w:val="28"/>
        </w:rPr>
        <w:t xml:space="preserve"> </w:t>
      </w:r>
      <w:r w:rsidRPr="0005241F">
        <w:rPr>
          <w:sz w:val="28"/>
          <w:szCs w:val="28"/>
        </w:rPr>
        <w:t>plan;</w:t>
      </w:r>
    </w:p>
    <w:p w:rsidR="003759DC" w:rsidRPr="0005241F" w:rsidRDefault="003759DC" w:rsidP="003759DC">
      <w:pPr>
        <w:pStyle w:val="ListParagraph"/>
        <w:numPr>
          <w:ilvl w:val="1"/>
          <w:numId w:val="2"/>
        </w:numPr>
        <w:tabs>
          <w:tab w:val="left" w:pos="2294"/>
        </w:tabs>
        <w:spacing w:before="120"/>
        <w:rPr>
          <w:sz w:val="28"/>
          <w:szCs w:val="28"/>
        </w:rPr>
      </w:pPr>
      <w:r w:rsidRPr="0005241F">
        <w:rPr>
          <w:sz w:val="28"/>
          <w:szCs w:val="28"/>
        </w:rPr>
        <w:t>explains</w:t>
      </w:r>
      <w:r w:rsidRPr="0005241F">
        <w:rPr>
          <w:spacing w:val="-4"/>
          <w:sz w:val="28"/>
          <w:szCs w:val="28"/>
        </w:rPr>
        <w:t xml:space="preserve"> </w:t>
      </w:r>
      <w:r w:rsidRPr="0005241F">
        <w:rPr>
          <w:sz w:val="28"/>
          <w:szCs w:val="28"/>
        </w:rPr>
        <w:t>how</w:t>
      </w:r>
      <w:r w:rsidRPr="0005241F">
        <w:rPr>
          <w:spacing w:val="-5"/>
          <w:sz w:val="28"/>
          <w:szCs w:val="28"/>
        </w:rPr>
        <w:t xml:space="preserve"> </w:t>
      </w:r>
      <w:r w:rsidRPr="0005241F">
        <w:rPr>
          <w:sz w:val="28"/>
          <w:szCs w:val="28"/>
        </w:rPr>
        <w:t>they</w:t>
      </w:r>
      <w:r w:rsidRPr="0005241F">
        <w:rPr>
          <w:spacing w:val="-3"/>
          <w:sz w:val="28"/>
          <w:szCs w:val="28"/>
        </w:rPr>
        <w:t xml:space="preserve"> </w:t>
      </w:r>
      <w:r w:rsidRPr="0005241F">
        <w:rPr>
          <w:sz w:val="28"/>
          <w:szCs w:val="28"/>
        </w:rPr>
        <w:t>were</w:t>
      </w:r>
      <w:r w:rsidRPr="0005241F">
        <w:rPr>
          <w:spacing w:val="-1"/>
          <w:sz w:val="28"/>
          <w:szCs w:val="28"/>
        </w:rPr>
        <w:t xml:space="preserve"> </w:t>
      </w:r>
      <w:r w:rsidRPr="0005241F">
        <w:rPr>
          <w:sz w:val="28"/>
          <w:szCs w:val="28"/>
        </w:rPr>
        <w:t>consulted;</w:t>
      </w:r>
    </w:p>
    <w:p w:rsidR="003759DC" w:rsidRPr="0005241F" w:rsidRDefault="003759DC" w:rsidP="003759DC">
      <w:pPr>
        <w:pStyle w:val="ListParagraph"/>
        <w:numPr>
          <w:ilvl w:val="1"/>
          <w:numId w:val="2"/>
        </w:numPr>
        <w:tabs>
          <w:tab w:val="left" w:pos="2294"/>
        </w:tabs>
        <w:spacing w:before="119"/>
        <w:ind w:right="349"/>
        <w:rPr>
          <w:sz w:val="28"/>
          <w:szCs w:val="28"/>
        </w:rPr>
      </w:pPr>
      <w:r w:rsidRPr="0005241F">
        <w:rPr>
          <w:sz w:val="28"/>
          <w:szCs w:val="28"/>
        </w:rPr>
        <w:t>summarises</w:t>
      </w:r>
      <w:r w:rsidRPr="0005241F">
        <w:rPr>
          <w:spacing w:val="-2"/>
          <w:sz w:val="28"/>
          <w:szCs w:val="28"/>
        </w:rPr>
        <w:t xml:space="preserve"> </w:t>
      </w:r>
      <w:r w:rsidRPr="0005241F">
        <w:rPr>
          <w:sz w:val="28"/>
          <w:szCs w:val="28"/>
        </w:rPr>
        <w:t>the</w:t>
      </w:r>
      <w:r w:rsidRPr="0005241F">
        <w:rPr>
          <w:spacing w:val="-4"/>
          <w:sz w:val="28"/>
          <w:szCs w:val="28"/>
        </w:rPr>
        <w:t xml:space="preserve"> </w:t>
      </w:r>
      <w:r w:rsidRPr="0005241F">
        <w:rPr>
          <w:sz w:val="28"/>
          <w:szCs w:val="28"/>
        </w:rPr>
        <w:t>main</w:t>
      </w:r>
      <w:r w:rsidRPr="0005241F">
        <w:rPr>
          <w:spacing w:val="-6"/>
          <w:sz w:val="28"/>
          <w:szCs w:val="28"/>
        </w:rPr>
        <w:t xml:space="preserve"> </w:t>
      </w:r>
      <w:r w:rsidRPr="0005241F">
        <w:rPr>
          <w:sz w:val="28"/>
          <w:szCs w:val="28"/>
        </w:rPr>
        <w:t>issues</w:t>
      </w:r>
      <w:r w:rsidRPr="0005241F">
        <w:rPr>
          <w:spacing w:val="-2"/>
          <w:sz w:val="28"/>
          <w:szCs w:val="28"/>
        </w:rPr>
        <w:t xml:space="preserve"> </w:t>
      </w:r>
      <w:r w:rsidRPr="0005241F">
        <w:rPr>
          <w:sz w:val="28"/>
          <w:szCs w:val="28"/>
        </w:rPr>
        <w:t>and</w:t>
      </w:r>
      <w:r w:rsidRPr="0005241F">
        <w:rPr>
          <w:spacing w:val="-6"/>
          <w:sz w:val="28"/>
          <w:szCs w:val="28"/>
        </w:rPr>
        <w:t xml:space="preserve"> </w:t>
      </w:r>
      <w:r w:rsidRPr="0005241F">
        <w:rPr>
          <w:sz w:val="28"/>
          <w:szCs w:val="28"/>
        </w:rPr>
        <w:t>concerns</w:t>
      </w:r>
      <w:r w:rsidRPr="0005241F">
        <w:rPr>
          <w:spacing w:val="-3"/>
          <w:sz w:val="28"/>
          <w:szCs w:val="28"/>
        </w:rPr>
        <w:t xml:space="preserve"> </w:t>
      </w:r>
      <w:r w:rsidRPr="0005241F">
        <w:rPr>
          <w:sz w:val="28"/>
          <w:szCs w:val="28"/>
        </w:rPr>
        <w:t>raised</w:t>
      </w:r>
      <w:r w:rsidRPr="0005241F">
        <w:rPr>
          <w:spacing w:val="-1"/>
          <w:sz w:val="28"/>
          <w:szCs w:val="28"/>
        </w:rPr>
        <w:t xml:space="preserve"> </w:t>
      </w:r>
      <w:r w:rsidRPr="0005241F">
        <w:rPr>
          <w:sz w:val="28"/>
          <w:szCs w:val="28"/>
        </w:rPr>
        <w:t>by</w:t>
      </w:r>
      <w:r w:rsidRPr="0005241F">
        <w:rPr>
          <w:spacing w:val="-3"/>
          <w:sz w:val="28"/>
          <w:szCs w:val="28"/>
        </w:rPr>
        <w:t xml:space="preserve"> </w:t>
      </w:r>
      <w:r w:rsidRPr="0005241F">
        <w:rPr>
          <w:sz w:val="28"/>
          <w:szCs w:val="28"/>
        </w:rPr>
        <w:t>the</w:t>
      </w:r>
      <w:r w:rsidRPr="0005241F">
        <w:rPr>
          <w:spacing w:val="-4"/>
          <w:sz w:val="28"/>
          <w:szCs w:val="28"/>
        </w:rPr>
        <w:t xml:space="preserve"> </w:t>
      </w:r>
      <w:r w:rsidRPr="0005241F">
        <w:rPr>
          <w:sz w:val="28"/>
          <w:szCs w:val="28"/>
        </w:rPr>
        <w:lastRenderedPageBreak/>
        <w:t>persons</w:t>
      </w:r>
      <w:r w:rsidRPr="0005241F">
        <w:rPr>
          <w:spacing w:val="-3"/>
          <w:sz w:val="28"/>
          <w:szCs w:val="28"/>
        </w:rPr>
        <w:t xml:space="preserve"> </w:t>
      </w:r>
      <w:r w:rsidRPr="0005241F">
        <w:rPr>
          <w:sz w:val="28"/>
          <w:szCs w:val="28"/>
        </w:rPr>
        <w:t>consulted;</w:t>
      </w:r>
      <w:r w:rsidRPr="0005241F">
        <w:rPr>
          <w:spacing w:val="-51"/>
          <w:sz w:val="28"/>
          <w:szCs w:val="28"/>
        </w:rPr>
        <w:t xml:space="preserve"> </w:t>
      </w:r>
      <w:r w:rsidRPr="0005241F">
        <w:rPr>
          <w:sz w:val="28"/>
          <w:szCs w:val="28"/>
        </w:rPr>
        <w:t>and</w:t>
      </w:r>
    </w:p>
    <w:p w:rsidR="003759DC" w:rsidRDefault="003759DC" w:rsidP="003759DC">
      <w:pPr>
        <w:pStyle w:val="ListParagraph"/>
        <w:numPr>
          <w:ilvl w:val="1"/>
          <w:numId w:val="2"/>
        </w:numPr>
        <w:tabs>
          <w:tab w:val="left" w:pos="2289"/>
        </w:tabs>
        <w:spacing w:before="120"/>
        <w:ind w:left="2288" w:right="307" w:hanging="423"/>
        <w:rPr>
          <w:sz w:val="24"/>
        </w:rPr>
      </w:pPr>
      <w:r w:rsidRPr="0005241F">
        <w:rPr>
          <w:sz w:val="28"/>
          <w:szCs w:val="28"/>
        </w:rPr>
        <w:t>describes</w:t>
      </w:r>
      <w:r w:rsidRPr="0005241F">
        <w:rPr>
          <w:spacing w:val="-2"/>
          <w:sz w:val="28"/>
          <w:szCs w:val="28"/>
        </w:rPr>
        <w:t xml:space="preserve"> </w:t>
      </w:r>
      <w:r w:rsidRPr="0005241F">
        <w:rPr>
          <w:sz w:val="28"/>
          <w:szCs w:val="28"/>
        </w:rPr>
        <w:t>how</w:t>
      </w:r>
      <w:r w:rsidRPr="0005241F">
        <w:rPr>
          <w:spacing w:val="-3"/>
          <w:sz w:val="28"/>
          <w:szCs w:val="28"/>
        </w:rPr>
        <w:t xml:space="preserve"> </w:t>
      </w:r>
      <w:r w:rsidRPr="0005241F">
        <w:rPr>
          <w:sz w:val="28"/>
          <w:szCs w:val="28"/>
        </w:rPr>
        <w:t>these</w:t>
      </w:r>
      <w:r w:rsidRPr="0005241F">
        <w:rPr>
          <w:spacing w:val="-3"/>
          <w:sz w:val="28"/>
          <w:szCs w:val="28"/>
        </w:rPr>
        <w:t xml:space="preserve"> </w:t>
      </w:r>
      <w:r w:rsidRPr="0005241F">
        <w:rPr>
          <w:sz w:val="28"/>
          <w:szCs w:val="28"/>
        </w:rPr>
        <w:t>issues</w:t>
      </w:r>
      <w:r w:rsidRPr="0005241F">
        <w:rPr>
          <w:spacing w:val="-1"/>
          <w:sz w:val="28"/>
          <w:szCs w:val="28"/>
        </w:rPr>
        <w:t xml:space="preserve"> </w:t>
      </w:r>
      <w:r w:rsidRPr="0005241F">
        <w:rPr>
          <w:sz w:val="28"/>
          <w:szCs w:val="28"/>
        </w:rPr>
        <w:t>and</w:t>
      </w:r>
      <w:r w:rsidRPr="0005241F">
        <w:rPr>
          <w:spacing w:val="-5"/>
          <w:sz w:val="28"/>
          <w:szCs w:val="28"/>
        </w:rPr>
        <w:t xml:space="preserve"> </w:t>
      </w:r>
      <w:r w:rsidRPr="0005241F">
        <w:rPr>
          <w:sz w:val="28"/>
          <w:szCs w:val="28"/>
        </w:rPr>
        <w:t>concerns</w:t>
      </w:r>
      <w:r w:rsidRPr="0005241F">
        <w:rPr>
          <w:spacing w:val="-2"/>
          <w:sz w:val="28"/>
          <w:szCs w:val="28"/>
        </w:rPr>
        <w:t xml:space="preserve"> </w:t>
      </w:r>
      <w:r w:rsidRPr="0005241F">
        <w:rPr>
          <w:sz w:val="28"/>
          <w:szCs w:val="28"/>
        </w:rPr>
        <w:t>have</w:t>
      </w:r>
      <w:r w:rsidRPr="0005241F">
        <w:rPr>
          <w:spacing w:val="-3"/>
          <w:sz w:val="28"/>
          <w:szCs w:val="28"/>
        </w:rPr>
        <w:t xml:space="preserve"> </w:t>
      </w:r>
      <w:r w:rsidRPr="0005241F">
        <w:rPr>
          <w:sz w:val="28"/>
          <w:szCs w:val="28"/>
        </w:rPr>
        <w:t>been</w:t>
      </w:r>
      <w:r w:rsidRPr="0005241F">
        <w:rPr>
          <w:spacing w:val="-4"/>
          <w:sz w:val="28"/>
          <w:szCs w:val="28"/>
        </w:rPr>
        <w:t xml:space="preserve"> </w:t>
      </w:r>
      <w:r w:rsidRPr="0005241F">
        <w:rPr>
          <w:sz w:val="28"/>
          <w:szCs w:val="28"/>
        </w:rPr>
        <w:t>considered</w:t>
      </w:r>
      <w:r w:rsidRPr="0005241F">
        <w:rPr>
          <w:spacing w:val="-5"/>
          <w:sz w:val="28"/>
          <w:szCs w:val="28"/>
        </w:rPr>
        <w:t xml:space="preserve"> </w:t>
      </w:r>
      <w:r w:rsidRPr="0005241F">
        <w:rPr>
          <w:sz w:val="28"/>
          <w:szCs w:val="28"/>
        </w:rPr>
        <w:t>and,</w:t>
      </w:r>
      <w:r w:rsidRPr="0005241F">
        <w:rPr>
          <w:spacing w:val="-6"/>
          <w:sz w:val="28"/>
          <w:szCs w:val="28"/>
        </w:rPr>
        <w:t xml:space="preserve"> </w:t>
      </w:r>
      <w:r w:rsidRPr="0005241F">
        <w:rPr>
          <w:sz w:val="28"/>
          <w:szCs w:val="28"/>
        </w:rPr>
        <w:t>where</w:t>
      </w:r>
      <w:r w:rsidRPr="0005241F">
        <w:rPr>
          <w:spacing w:val="-52"/>
          <w:sz w:val="28"/>
          <w:szCs w:val="28"/>
        </w:rPr>
        <w:t xml:space="preserve"> </w:t>
      </w:r>
      <w:r w:rsidR="00FA4997">
        <w:rPr>
          <w:spacing w:val="-52"/>
          <w:sz w:val="28"/>
          <w:szCs w:val="28"/>
        </w:rPr>
        <w:t xml:space="preserve"> </w:t>
      </w:r>
      <w:r w:rsidRPr="0005241F">
        <w:rPr>
          <w:sz w:val="28"/>
          <w:szCs w:val="28"/>
        </w:rPr>
        <w:t>relevant,</w:t>
      </w:r>
      <w:r w:rsidRPr="0005241F">
        <w:rPr>
          <w:spacing w:val="-6"/>
          <w:sz w:val="28"/>
          <w:szCs w:val="28"/>
        </w:rPr>
        <w:t xml:space="preserve"> </w:t>
      </w:r>
      <w:r w:rsidRPr="0005241F">
        <w:rPr>
          <w:sz w:val="28"/>
          <w:szCs w:val="28"/>
        </w:rPr>
        <w:t>addressed</w:t>
      </w:r>
      <w:r w:rsidRPr="0005241F">
        <w:rPr>
          <w:spacing w:val="-4"/>
          <w:sz w:val="28"/>
          <w:szCs w:val="28"/>
        </w:rPr>
        <w:t xml:space="preserve"> </w:t>
      </w:r>
      <w:r w:rsidRPr="0005241F">
        <w:rPr>
          <w:sz w:val="28"/>
          <w:szCs w:val="28"/>
        </w:rPr>
        <w:t>in</w:t>
      </w:r>
      <w:r w:rsidRPr="0005241F">
        <w:rPr>
          <w:spacing w:val="-4"/>
          <w:sz w:val="28"/>
          <w:szCs w:val="28"/>
        </w:rPr>
        <w:t xml:space="preserve"> </w:t>
      </w:r>
      <w:r w:rsidRPr="0005241F">
        <w:rPr>
          <w:sz w:val="28"/>
          <w:szCs w:val="28"/>
        </w:rPr>
        <w:t>the</w:t>
      </w:r>
      <w:r w:rsidRPr="0005241F">
        <w:rPr>
          <w:spacing w:val="2"/>
          <w:sz w:val="28"/>
          <w:szCs w:val="28"/>
        </w:rPr>
        <w:t xml:space="preserve"> </w:t>
      </w:r>
      <w:r w:rsidRPr="0005241F">
        <w:rPr>
          <w:sz w:val="28"/>
          <w:szCs w:val="28"/>
        </w:rPr>
        <w:t>proposed</w:t>
      </w:r>
      <w:r w:rsidRPr="0005241F">
        <w:rPr>
          <w:spacing w:val="-4"/>
          <w:sz w:val="28"/>
          <w:szCs w:val="28"/>
        </w:rPr>
        <w:t xml:space="preserve"> </w:t>
      </w:r>
      <w:r w:rsidRPr="0005241F">
        <w:rPr>
          <w:sz w:val="28"/>
          <w:szCs w:val="28"/>
        </w:rPr>
        <w:t>neighbourhood</w:t>
      </w:r>
      <w:r w:rsidRPr="0005241F">
        <w:rPr>
          <w:spacing w:val="-5"/>
          <w:sz w:val="28"/>
          <w:szCs w:val="28"/>
        </w:rPr>
        <w:t xml:space="preserve"> </w:t>
      </w:r>
      <w:r w:rsidRPr="0005241F">
        <w:rPr>
          <w:sz w:val="28"/>
          <w:szCs w:val="28"/>
        </w:rPr>
        <w:t>development</w:t>
      </w:r>
      <w:r w:rsidRPr="0005241F">
        <w:rPr>
          <w:spacing w:val="-2"/>
          <w:sz w:val="28"/>
          <w:szCs w:val="28"/>
        </w:rPr>
        <w:t xml:space="preserve"> </w:t>
      </w:r>
      <w:r w:rsidRPr="0005241F">
        <w:rPr>
          <w:sz w:val="28"/>
          <w:szCs w:val="28"/>
        </w:rPr>
        <w:t>plan</w:t>
      </w:r>
      <w:r>
        <w:rPr>
          <w:sz w:val="24"/>
        </w:rPr>
        <w:t>.</w:t>
      </w:r>
    </w:p>
    <w:p w:rsidR="003759DC" w:rsidRPr="00537E46" w:rsidRDefault="003759DC" w:rsidP="003759DC">
      <w:pPr>
        <w:pStyle w:val="ListParagraph"/>
        <w:tabs>
          <w:tab w:val="left" w:pos="1016"/>
          <w:tab w:val="left" w:pos="1017"/>
        </w:tabs>
        <w:spacing w:before="243"/>
        <w:ind w:right="333" w:firstLine="0"/>
        <w:jc w:val="right"/>
        <w:rPr>
          <w:sz w:val="28"/>
          <w:szCs w:val="28"/>
        </w:rPr>
      </w:pPr>
    </w:p>
    <w:p w:rsidR="00B96780" w:rsidRDefault="00B96780" w:rsidP="00B96780">
      <w:pPr>
        <w:pStyle w:val="BodyText"/>
      </w:pPr>
    </w:p>
    <w:p w:rsidR="00B96780" w:rsidRDefault="00B96780" w:rsidP="00B96780">
      <w:pPr>
        <w:pStyle w:val="BodyText"/>
        <w:spacing w:before="8"/>
        <w:rPr>
          <w:sz w:val="19"/>
        </w:rPr>
      </w:pPr>
    </w:p>
    <w:p w:rsidR="00B96780" w:rsidRDefault="00944F6D" w:rsidP="002D3695">
      <w:pPr>
        <w:pStyle w:val="Heading2"/>
      </w:pPr>
      <w:bookmarkStart w:id="3" w:name="_bookmark1"/>
      <w:bookmarkStart w:id="4" w:name="_Toc503361291"/>
      <w:bookmarkEnd w:id="3"/>
      <w:r>
        <w:t>First st</w:t>
      </w:r>
      <w:r w:rsidR="003759DC">
        <w:t>eps</w:t>
      </w:r>
      <w:bookmarkEnd w:id="4"/>
    </w:p>
    <w:p w:rsidR="003759DC" w:rsidRDefault="003759DC" w:rsidP="003759DC">
      <w:pPr>
        <w:pStyle w:val="Heading1"/>
        <w:tabs>
          <w:tab w:val="left" w:pos="1016"/>
          <w:tab w:val="left" w:pos="1017"/>
        </w:tabs>
        <w:spacing w:before="1"/>
      </w:pPr>
    </w:p>
    <w:p w:rsidR="003759DC" w:rsidRPr="003759DC" w:rsidRDefault="003759DC" w:rsidP="003759DC">
      <w:pPr>
        <w:tabs>
          <w:tab w:val="left" w:pos="1016"/>
          <w:tab w:val="left" w:pos="1017"/>
        </w:tabs>
        <w:spacing w:before="120" w:line="360" w:lineRule="auto"/>
        <w:ind w:left="449" w:right="441"/>
        <w:rPr>
          <w:sz w:val="28"/>
          <w:szCs w:val="28"/>
        </w:rPr>
      </w:pPr>
      <w:r>
        <w:rPr>
          <w:sz w:val="28"/>
          <w:szCs w:val="28"/>
        </w:rPr>
        <w:t xml:space="preserve">3.1  </w:t>
      </w:r>
      <w:r w:rsidRPr="003759DC">
        <w:rPr>
          <w:sz w:val="28"/>
          <w:szCs w:val="28"/>
        </w:rPr>
        <w:t>An outline of the consultation process prior to the submission of the Neighbourhood Plan is given in Section 4 of the main document of the Murton Parish Neighbourhood Plan submission. The process is described in more detail in this document.</w:t>
      </w:r>
    </w:p>
    <w:p w:rsidR="003759DC" w:rsidRPr="003759DC" w:rsidRDefault="003759DC" w:rsidP="003759DC">
      <w:pPr>
        <w:tabs>
          <w:tab w:val="left" w:pos="1016"/>
          <w:tab w:val="left" w:pos="1017"/>
        </w:tabs>
        <w:spacing w:before="120" w:line="360" w:lineRule="auto"/>
        <w:ind w:left="449" w:right="441"/>
        <w:rPr>
          <w:sz w:val="28"/>
          <w:szCs w:val="28"/>
        </w:rPr>
      </w:pPr>
      <w:r>
        <w:rPr>
          <w:sz w:val="28"/>
          <w:szCs w:val="28"/>
        </w:rPr>
        <w:t xml:space="preserve">3.2  </w:t>
      </w:r>
      <w:r w:rsidRPr="003759DC">
        <w:rPr>
          <w:sz w:val="28"/>
          <w:szCs w:val="28"/>
        </w:rPr>
        <w:t>The City of York Council agreed to the designated area for the Murton  Parish Neighbourhood Plan on July 23</w:t>
      </w:r>
      <w:r w:rsidRPr="003759DC">
        <w:rPr>
          <w:sz w:val="28"/>
          <w:szCs w:val="28"/>
          <w:vertAlign w:val="superscript"/>
        </w:rPr>
        <w:t>rd</w:t>
      </w:r>
      <w:r w:rsidRPr="003759DC">
        <w:rPr>
          <w:sz w:val="28"/>
          <w:szCs w:val="28"/>
        </w:rPr>
        <w:t xml:space="preserve"> 2015 with the boundary being the existing Parish boundary.</w:t>
      </w:r>
    </w:p>
    <w:p w:rsidR="003759DC" w:rsidRPr="003759DC" w:rsidRDefault="003759DC" w:rsidP="009970E2">
      <w:pPr>
        <w:tabs>
          <w:tab w:val="left" w:pos="2289"/>
        </w:tabs>
        <w:spacing w:line="360" w:lineRule="auto"/>
        <w:ind w:left="449" w:right="307"/>
        <w:rPr>
          <w:sz w:val="28"/>
          <w:szCs w:val="28"/>
        </w:rPr>
      </w:pPr>
      <w:r>
        <w:rPr>
          <w:sz w:val="28"/>
          <w:szCs w:val="28"/>
        </w:rPr>
        <w:t xml:space="preserve">3.3  </w:t>
      </w:r>
      <w:r w:rsidRPr="003759DC">
        <w:rPr>
          <w:sz w:val="28"/>
          <w:szCs w:val="28"/>
        </w:rPr>
        <w:t xml:space="preserve">The Parish Council sent a pamphlet to households and businesses </w:t>
      </w:r>
      <w:r>
        <w:rPr>
          <w:sz w:val="28"/>
          <w:szCs w:val="28"/>
        </w:rPr>
        <w:t xml:space="preserve">in </w:t>
      </w:r>
      <w:r w:rsidRPr="003759DC">
        <w:rPr>
          <w:sz w:val="28"/>
          <w:szCs w:val="28"/>
        </w:rPr>
        <w:t xml:space="preserve">the Parish (Appendix 1) and a letter </w:t>
      </w:r>
      <w:r w:rsidR="00A422B7">
        <w:rPr>
          <w:sz w:val="28"/>
          <w:szCs w:val="28"/>
        </w:rPr>
        <w:t xml:space="preserve">and pamphlet </w:t>
      </w:r>
      <w:r w:rsidRPr="003759DC">
        <w:rPr>
          <w:sz w:val="28"/>
          <w:szCs w:val="28"/>
        </w:rPr>
        <w:t>to the Chairman of the M</w:t>
      </w:r>
      <w:r>
        <w:rPr>
          <w:sz w:val="28"/>
          <w:szCs w:val="28"/>
        </w:rPr>
        <w:t>urto</w:t>
      </w:r>
      <w:r w:rsidR="009970E2">
        <w:rPr>
          <w:sz w:val="28"/>
          <w:szCs w:val="28"/>
        </w:rPr>
        <w:t xml:space="preserve">n </w:t>
      </w:r>
      <w:r w:rsidRPr="003759DC">
        <w:rPr>
          <w:sz w:val="28"/>
          <w:szCs w:val="28"/>
        </w:rPr>
        <w:t>Business Park A</w:t>
      </w:r>
      <w:r w:rsidR="009970E2">
        <w:rPr>
          <w:sz w:val="28"/>
          <w:szCs w:val="28"/>
        </w:rPr>
        <w:t>ssociation</w:t>
      </w:r>
      <w:r w:rsidR="00A422B7">
        <w:rPr>
          <w:sz w:val="28"/>
          <w:szCs w:val="28"/>
        </w:rPr>
        <w:t xml:space="preserve"> </w:t>
      </w:r>
      <w:r w:rsidRPr="003759DC">
        <w:rPr>
          <w:sz w:val="28"/>
          <w:szCs w:val="28"/>
        </w:rPr>
        <w:t xml:space="preserve">(Appendix 2).  </w:t>
      </w:r>
    </w:p>
    <w:p w:rsidR="00B96780" w:rsidRDefault="009970E2" w:rsidP="009970E2">
      <w:pPr>
        <w:tabs>
          <w:tab w:val="left" w:pos="1016"/>
          <w:tab w:val="left" w:pos="1017"/>
        </w:tabs>
        <w:spacing w:before="120" w:line="360" w:lineRule="auto"/>
        <w:ind w:left="449" w:right="441"/>
        <w:rPr>
          <w:sz w:val="28"/>
          <w:szCs w:val="28"/>
        </w:rPr>
      </w:pPr>
      <w:r>
        <w:rPr>
          <w:sz w:val="28"/>
          <w:szCs w:val="28"/>
        </w:rPr>
        <w:t xml:space="preserve">3.4  </w:t>
      </w:r>
      <w:r w:rsidR="00A422B7">
        <w:rPr>
          <w:sz w:val="28"/>
          <w:szCs w:val="28"/>
        </w:rPr>
        <w:t xml:space="preserve">The </w:t>
      </w:r>
      <w:r w:rsidR="00B96780" w:rsidRPr="009970E2">
        <w:rPr>
          <w:sz w:val="28"/>
          <w:szCs w:val="28"/>
        </w:rPr>
        <w:t>Murton</w:t>
      </w:r>
      <w:r w:rsidR="00B96780" w:rsidRPr="009970E2">
        <w:rPr>
          <w:spacing w:val="-7"/>
          <w:sz w:val="28"/>
          <w:szCs w:val="28"/>
        </w:rPr>
        <w:t xml:space="preserve"> </w:t>
      </w:r>
      <w:r w:rsidR="00B96780" w:rsidRPr="009970E2">
        <w:rPr>
          <w:sz w:val="28"/>
          <w:szCs w:val="28"/>
        </w:rPr>
        <w:t>Parish</w:t>
      </w:r>
      <w:r w:rsidR="00B96780" w:rsidRPr="009970E2">
        <w:rPr>
          <w:spacing w:val="-6"/>
          <w:sz w:val="28"/>
          <w:szCs w:val="28"/>
        </w:rPr>
        <w:t xml:space="preserve"> </w:t>
      </w:r>
      <w:r w:rsidR="00B96780" w:rsidRPr="009970E2">
        <w:rPr>
          <w:sz w:val="28"/>
          <w:szCs w:val="28"/>
        </w:rPr>
        <w:t>Council</w:t>
      </w:r>
      <w:r w:rsidR="00B96780" w:rsidRPr="009970E2">
        <w:rPr>
          <w:spacing w:val="-3"/>
          <w:sz w:val="28"/>
          <w:szCs w:val="28"/>
        </w:rPr>
        <w:t xml:space="preserve"> </w:t>
      </w:r>
      <w:r w:rsidR="00B96780" w:rsidRPr="009970E2">
        <w:rPr>
          <w:sz w:val="28"/>
          <w:szCs w:val="28"/>
        </w:rPr>
        <w:t>established</w:t>
      </w:r>
      <w:r w:rsidR="00B96780" w:rsidRPr="009970E2">
        <w:rPr>
          <w:spacing w:val="-7"/>
          <w:sz w:val="28"/>
          <w:szCs w:val="28"/>
        </w:rPr>
        <w:t xml:space="preserve"> </w:t>
      </w:r>
      <w:r w:rsidR="00B96780" w:rsidRPr="009970E2">
        <w:rPr>
          <w:sz w:val="28"/>
          <w:szCs w:val="28"/>
        </w:rPr>
        <w:t>the Murton Parish</w:t>
      </w:r>
      <w:r w:rsidR="00FA4997">
        <w:rPr>
          <w:sz w:val="28"/>
          <w:szCs w:val="28"/>
        </w:rPr>
        <w:t xml:space="preserve"> </w:t>
      </w:r>
      <w:r w:rsidR="00B96780" w:rsidRPr="009970E2">
        <w:rPr>
          <w:spacing w:val="-7"/>
          <w:sz w:val="28"/>
          <w:szCs w:val="28"/>
        </w:rPr>
        <w:t xml:space="preserve"> </w:t>
      </w:r>
      <w:r w:rsidR="00B96780" w:rsidRPr="009970E2">
        <w:rPr>
          <w:sz w:val="28"/>
          <w:szCs w:val="28"/>
        </w:rPr>
        <w:t>Neighbourhood</w:t>
      </w:r>
      <w:r w:rsidR="00B96780" w:rsidRPr="009970E2">
        <w:rPr>
          <w:spacing w:val="-6"/>
          <w:sz w:val="28"/>
          <w:szCs w:val="28"/>
        </w:rPr>
        <w:t xml:space="preserve"> </w:t>
      </w:r>
      <w:r w:rsidR="00B96780" w:rsidRPr="009970E2">
        <w:rPr>
          <w:sz w:val="28"/>
          <w:szCs w:val="28"/>
        </w:rPr>
        <w:t>Plan</w:t>
      </w:r>
      <w:r w:rsidR="00B96780" w:rsidRPr="009970E2">
        <w:rPr>
          <w:spacing w:val="-1"/>
          <w:sz w:val="28"/>
          <w:szCs w:val="28"/>
        </w:rPr>
        <w:t xml:space="preserve"> </w:t>
      </w:r>
      <w:r w:rsidR="00B96780" w:rsidRPr="009970E2">
        <w:rPr>
          <w:sz w:val="28"/>
          <w:szCs w:val="28"/>
        </w:rPr>
        <w:t>Working</w:t>
      </w:r>
      <w:r w:rsidR="00B96780" w:rsidRPr="009970E2">
        <w:rPr>
          <w:spacing w:val="-4"/>
          <w:sz w:val="28"/>
          <w:szCs w:val="28"/>
        </w:rPr>
        <w:t xml:space="preserve"> </w:t>
      </w:r>
      <w:r w:rsidR="00B96780" w:rsidRPr="009970E2">
        <w:rPr>
          <w:sz w:val="28"/>
          <w:szCs w:val="28"/>
        </w:rPr>
        <w:t xml:space="preserve">Party in </w:t>
      </w:r>
      <w:r w:rsidR="00E259CC" w:rsidRPr="00E259CC">
        <w:rPr>
          <w:sz w:val="28"/>
          <w:szCs w:val="28"/>
        </w:rPr>
        <w:t>September 2015</w:t>
      </w:r>
      <w:r w:rsidR="00E259CC">
        <w:rPr>
          <w:sz w:val="28"/>
          <w:szCs w:val="28"/>
        </w:rPr>
        <w:t xml:space="preserve"> </w:t>
      </w:r>
      <w:r w:rsidR="00B96780" w:rsidRPr="009970E2">
        <w:rPr>
          <w:sz w:val="28"/>
          <w:szCs w:val="28"/>
        </w:rPr>
        <w:t>with responsibility for the development of the MPNP in compliance with the</w:t>
      </w:r>
      <w:r w:rsidR="00B96780" w:rsidRPr="009970E2">
        <w:rPr>
          <w:spacing w:val="1"/>
          <w:sz w:val="28"/>
          <w:szCs w:val="28"/>
        </w:rPr>
        <w:t xml:space="preserve"> </w:t>
      </w:r>
      <w:r w:rsidR="00B96780" w:rsidRPr="009970E2">
        <w:rPr>
          <w:sz w:val="28"/>
          <w:szCs w:val="28"/>
        </w:rPr>
        <w:t xml:space="preserve">Localism Act 2011. Its terms of reference are given in </w:t>
      </w:r>
      <w:r>
        <w:rPr>
          <w:sz w:val="28"/>
          <w:szCs w:val="28"/>
        </w:rPr>
        <w:t>Appendix 3</w:t>
      </w:r>
      <w:r w:rsidR="00B96780" w:rsidRPr="009970E2">
        <w:rPr>
          <w:sz w:val="28"/>
          <w:szCs w:val="28"/>
        </w:rPr>
        <w:t>.</w:t>
      </w:r>
    </w:p>
    <w:p w:rsidR="009970E2" w:rsidRDefault="009970E2" w:rsidP="00A422B7">
      <w:pPr>
        <w:tabs>
          <w:tab w:val="left" w:pos="2289"/>
        </w:tabs>
        <w:spacing w:before="120" w:line="360" w:lineRule="auto"/>
        <w:ind w:left="449" w:right="307"/>
        <w:rPr>
          <w:sz w:val="28"/>
          <w:szCs w:val="28"/>
        </w:rPr>
      </w:pPr>
      <w:r>
        <w:rPr>
          <w:sz w:val="28"/>
          <w:szCs w:val="28"/>
        </w:rPr>
        <w:t>3.5  The Working Party had</w:t>
      </w:r>
      <w:r w:rsidR="00A422B7">
        <w:rPr>
          <w:sz w:val="28"/>
          <w:szCs w:val="28"/>
        </w:rPr>
        <w:t>,</w:t>
      </w:r>
      <w:r>
        <w:rPr>
          <w:sz w:val="28"/>
          <w:szCs w:val="28"/>
        </w:rPr>
        <w:t xml:space="preserve"> during its existence</w:t>
      </w:r>
      <w:r w:rsidR="00A422B7">
        <w:rPr>
          <w:sz w:val="28"/>
          <w:szCs w:val="28"/>
        </w:rPr>
        <w:t>,</w:t>
      </w:r>
      <w:r>
        <w:rPr>
          <w:sz w:val="28"/>
          <w:szCs w:val="28"/>
        </w:rPr>
        <w:t xml:space="preserve"> three Parish Council</w:t>
      </w:r>
      <w:r w:rsidR="00FA4997">
        <w:rPr>
          <w:sz w:val="28"/>
          <w:szCs w:val="28"/>
        </w:rPr>
        <w:t>l</w:t>
      </w:r>
      <w:r>
        <w:rPr>
          <w:sz w:val="28"/>
          <w:szCs w:val="28"/>
        </w:rPr>
        <w:t xml:space="preserve">ors </w:t>
      </w:r>
      <w:r w:rsidR="00A422B7">
        <w:rPr>
          <w:sz w:val="28"/>
          <w:szCs w:val="28"/>
        </w:rPr>
        <w:t xml:space="preserve"> </w:t>
      </w:r>
      <w:r>
        <w:rPr>
          <w:sz w:val="28"/>
          <w:szCs w:val="28"/>
        </w:rPr>
        <w:t>and th</w:t>
      </w:r>
      <w:r w:rsidR="00A422B7">
        <w:rPr>
          <w:sz w:val="28"/>
          <w:szCs w:val="28"/>
        </w:rPr>
        <w:t>ree other members of the Parish,</w:t>
      </w:r>
      <w:r>
        <w:rPr>
          <w:sz w:val="28"/>
          <w:szCs w:val="28"/>
        </w:rPr>
        <w:t xml:space="preserve"> with Cllr Richard Clancey as Chairman.</w:t>
      </w:r>
    </w:p>
    <w:p w:rsidR="00B96780" w:rsidRDefault="00A422B7" w:rsidP="00A422B7">
      <w:pPr>
        <w:tabs>
          <w:tab w:val="left" w:pos="1016"/>
          <w:tab w:val="left" w:pos="1017"/>
        </w:tabs>
        <w:spacing w:before="120" w:line="360" w:lineRule="auto"/>
        <w:ind w:left="449" w:right="740"/>
        <w:rPr>
          <w:sz w:val="28"/>
          <w:szCs w:val="28"/>
        </w:rPr>
      </w:pPr>
      <w:r>
        <w:rPr>
          <w:sz w:val="28"/>
          <w:szCs w:val="28"/>
        </w:rPr>
        <w:t xml:space="preserve"> </w:t>
      </w:r>
      <w:r w:rsidR="009970E2">
        <w:rPr>
          <w:sz w:val="28"/>
          <w:szCs w:val="28"/>
        </w:rPr>
        <w:t xml:space="preserve">3.6  </w:t>
      </w:r>
      <w:r w:rsidR="00B96780" w:rsidRPr="009970E2">
        <w:rPr>
          <w:sz w:val="28"/>
          <w:szCs w:val="28"/>
        </w:rPr>
        <w:t xml:space="preserve">The Murton Parish Neighbourhood Plan has been produced alongside the development of the emerging City of York Local Plan </w:t>
      </w:r>
      <w:r w:rsidR="00B96780" w:rsidRPr="009970E2">
        <w:rPr>
          <w:sz w:val="28"/>
          <w:szCs w:val="28"/>
        </w:rPr>
        <w:lastRenderedPageBreak/>
        <w:t>and CYC officers offered comments and advice throughout the process.</w:t>
      </w:r>
    </w:p>
    <w:p w:rsidR="00B96780" w:rsidRPr="00537E46" w:rsidRDefault="009970E2" w:rsidP="00A422B7">
      <w:pPr>
        <w:tabs>
          <w:tab w:val="left" w:pos="1016"/>
          <w:tab w:val="left" w:pos="1017"/>
        </w:tabs>
        <w:spacing w:before="120" w:line="360" w:lineRule="auto"/>
        <w:ind w:left="449" w:right="740"/>
        <w:rPr>
          <w:sz w:val="28"/>
          <w:szCs w:val="28"/>
        </w:rPr>
      </w:pPr>
      <w:r>
        <w:rPr>
          <w:sz w:val="28"/>
          <w:szCs w:val="28"/>
        </w:rPr>
        <w:t xml:space="preserve">3.7  </w:t>
      </w:r>
      <w:r w:rsidR="00B96780" w:rsidRPr="00537E46">
        <w:rPr>
          <w:sz w:val="28"/>
          <w:szCs w:val="28"/>
        </w:rPr>
        <w:t xml:space="preserve">The consultation process proved to be very valuable.  </w:t>
      </w:r>
      <w:r w:rsidR="00B96780">
        <w:rPr>
          <w:sz w:val="28"/>
          <w:szCs w:val="28"/>
        </w:rPr>
        <w:t>Its</w:t>
      </w:r>
      <w:r w:rsidR="00B96780" w:rsidRPr="00537E46">
        <w:rPr>
          <w:sz w:val="28"/>
          <w:szCs w:val="28"/>
        </w:rPr>
        <w:t xml:space="preserve"> </w:t>
      </w:r>
      <w:r w:rsidR="00A422B7">
        <w:rPr>
          <w:sz w:val="28"/>
          <w:szCs w:val="28"/>
        </w:rPr>
        <w:t xml:space="preserve"> </w:t>
      </w:r>
      <w:r w:rsidR="00B96780" w:rsidRPr="00537E46">
        <w:rPr>
          <w:sz w:val="28"/>
          <w:szCs w:val="28"/>
        </w:rPr>
        <w:t xml:space="preserve">influence can be readily seen in the introductions leading to the </w:t>
      </w:r>
      <w:r w:rsidR="00B96780">
        <w:rPr>
          <w:sz w:val="28"/>
          <w:szCs w:val="28"/>
        </w:rPr>
        <w:t>23</w:t>
      </w:r>
      <w:r w:rsidR="00B96780" w:rsidRPr="00537E46">
        <w:rPr>
          <w:sz w:val="28"/>
          <w:szCs w:val="28"/>
        </w:rPr>
        <w:t xml:space="preserve"> Policies.  In these introductions evidence for why these Policies are important for </w:t>
      </w:r>
      <w:r w:rsidR="00B96780">
        <w:rPr>
          <w:sz w:val="28"/>
          <w:szCs w:val="28"/>
        </w:rPr>
        <w:t>the P</w:t>
      </w:r>
      <w:r w:rsidR="00B96780" w:rsidRPr="00537E46">
        <w:rPr>
          <w:sz w:val="28"/>
          <w:szCs w:val="28"/>
        </w:rPr>
        <w:t>arish is described in the following order:</w:t>
      </w:r>
    </w:p>
    <w:p w:rsidR="00B96780" w:rsidRPr="00537E46" w:rsidRDefault="00B96780" w:rsidP="009970E2">
      <w:pPr>
        <w:pStyle w:val="ListParagraph"/>
        <w:widowControl/>
        <w:numPr>
          <w:ilvl w:val="0"/>
          <w:numId w:val="4"/>
        </w:numPr>
        <w:autoSpaceDE/>
        <w:autoSpaceDN/>
        <w:spacing w:line="360" w:lineRule="auto"/>
        <w:contextualSpacing/>
        <w:textAlignment w:val="baseline"/>
        <w:rPr>
          <w:rFonts w:cstheme="minorHAnsi"/>
          <w:sz w:val="28"/>
          <w:szCs w:val="28"/>
        </w:rPr>
      </w:pPr>
      <w:r w:rsidRPr="00537E46">
        <w:rPr>
          <w:rFonts w:cstheme="minorHAnsi"/>
          <w:sz w:val="28"/>
          <w:szCs w:val="28"/>
        </w:rPr>
        <w:t xml:space="preserve">National Planning Policy Framework (NPPF) </w:t>
      </w:r>
    </w:p>
    <w:p w:rsidR="00B96780" w:rsidRPr="00537E46" w:rsidRDefault="00B96780" w:rsidP="009970E2">
      <w:pPr>
        <w:pStyle w:val="ListParagraph"/>
        <w:widowControl/>
        <w:numPr>
          <w:ilvl w:val="0"/>
          <w:numId w:val="4"/>
        </w:numPr>
        <w:autoSpaceDE/>
        <w:autoSpaceDN/>
        <w:spacing w:line="360" w:lineRule="auto"/>
        <w:contextualSpacing/>
        <w:textAlignment w:val="baseline"/>
        <w:rPr>
          <w:rFonts w:cstheme="minorHAnsi"/>
          <w:sz w:val="28"/>
          <w:szCs w:val="28"/>
        </w:rPr>
      </w:pPr>
      <w:r w:rsidRPr="00537E46">
        <w:rPr>
          <w:rFonts w:cstheme="minorHAnsi"/>
          <w:sz w:val="28"/>
          <w:szCs w:val="28"/>
        </w:rPr>
        <w:t>The emerging City of York Local Plan</w:t>
      </w:r>
    </w:p>
    <w:p w:rsidR="00B96780" w:rsidRPr="00537E46" w:rsidRDefault="00B96780" w:rsidP="009970E2">
      <w:pPr>
        <w:pStyle w:val="ListParagraph"/>
        <w:widowControl/>
        <w:numPr>
          <w:ilvl w:val="0"/>
          <w:numId w:val="4"/>
        </w:numPr>
        <w:autoSpaceDE/>
        <w:autoSpaceDN/>
        <w:spacing w:line="360" w:lineRule="auto"/>
        <w:contextualSpacing/>
        <w:textAlignment w:val="baseline"/>
        <w:rPr>
          <w:rFonts w:cstheme="minorHAnsi"/>
          <w:sz w:val="28"/>
          <w:szCs w:val="28"/>
        </w:rPr>
      </w:pPr>
      <w:r w:rsidRPr="00537E46">
        <w:rPr>
          <w:rFonts w:cstheme="minorHAnsi"/>
          <w:sz w:val="28"/>
          <w:szCs w:val="28"/>
        </w:rPr>
        <w:t>Responses from consultations in the Parish</w:t>
      </w:r>
    </w:p>
    <w:p w:rsidR="00B96780" w:rsidRPr="00537E46" w:rsidRDefault="00B96780" w:rsidP="009970E2">
      <w:pPr>
        <w:pStyle w:val="ListParagraph"/>
        <w:widowControl/>
        <w:numPr>
          <w:ilvl w:val="0"/>
          <w:numId w:val="4"/>
        </w:numPr>
        <w:autoSpaceDE/>
        <w:autoSpaceDN/>
        <w:spacing w:before="9" w:line="360" w:lineRule="auto"/>
        <w:contextualSpacing/>
        <w:textAlignment w:val="baseline"/>
        <w:rPr>
          <w:sz w:val="28"/>
          <w:szCs w:val="28"/>
        </w:rPr>
      </w:pPr>
      <w:r w:rsidRPr="00537E46">
        <w:rPr>
          <w:rFonts w:cstheme="minorHAnsi"/>
          <w:sz w:val="28"/>
          <w:szCs w:val="28"/>
        </w:rPr>
        <w:t>Where applicable, other information</w:t>
      </w:r>
    </w:p>
    <w:p w:rsidR="00B96780" w:rsidRPr="00FC3B2D" w:rsidRDefault="00B96780" w:rsidP="009970E2">
      <w:pPr>
        <w:pStyle w:val="ListParagraph"/>
        <w:widowControl/>
        <w:autoSpaceDE/>
        <w:autoSpaceDN/>
        <w:spacing w:before="9" w:line="360" w:lineRule="auto"/>
        <w:ind w:left="2880" w:firstLine="0"/>
        <w:contextualSpacing/>
        <w:textAlignment w:val="baseline"/>
        <w:rPr>
          <w:sz w:val="20"/>
        </w:rPr>
      </w:pPr>
    </w:p>
    <w:p w:rsidR="00B96780" w:rsidRPr="003B2EEB" w:rsidRDefault="00B96780" w:rsidP="002D3695">
      <w:pPr>
        <w:pStyle w:val="Heading2"/>
        <w:rPr>
          <w:lang w:val="en-GB" w:eastAsia="en-GB"/>
        </w:rPr>
      </w:pPr>
      <w:bookmarkStart w:id="5" w:name="_bookmark2"/>
      <w:bookmarkStart w:id="6" w:name="_Toc503361292"/>
      <w:bookmarkEnd w:id="5"/>
      <w:r w:rsidRPr="003B2EEB">
        <w:rPr>
          <w:lang w:val="en-GB" w:eastAsia="en-GB"/>
        </w:rPr>
        <w:t>Questionnaires and analyses — Why and how?</w:t>
      </w:r>
      <w:bookmarkEnd w:id="6"/>
    </w:p>
    <w:p w:rsidR="00B96780" w:rsidRDefault="00B96780" w:rsidP="00B96780">
      <w:pPr>
        <w:widowControl/>
        <w:autoSpaceDE/>
        <w:autoSpaceDN/>
        <w:textAlignment w:val="baseline"/>
        <w:outlineLvl w:val="1"/>
        <w:rPr>
          <w:rFonts w:ascii="Arial" w:eastAsia="Times New Roman" w:hAnsi="Arial" w:cs="Arial"/>
          <w:b/>
          <w:bCs/>
          <w:sz w:val="54"/>
          <w:szCs w:val="54"/>
          <w:lang w:val="en-GB" w:eastAsia="en-GB"/>
        </w:rPr>
      </w:pPr>
    </w:p>
    <w:p w:rsidR="00B96780" w:rsidRPr="00B902CA" w:rsidRDefault="009970E2" w:rsidP="00B96780">
      <w:pPr>
        <w:widowControl/>
        <w:autoSpaceDE/>
        <w:autoSpaceDN/>
        <w:textAlignment w:val="baseline"/>
        <w:outlineLvl w:val="1"/>
        <w:rPr>
          <w:rFonts w:asciiTheme="minorHAnsi" w:eastAsia="Times New Roman" w:hAnsiTheme="minorHAnsi" w:cstheme="minorHAnsi"/>
          <w:b/>
          <w:bCs/>
          <w:sz w:val="28"/>
          <w:szCs w:val="28"/>
          <w:lang w:val="en-GB" w:eastAsia="en-GB"/>
        </w:rPr>
      </w:pPr>
      <w:r>
        <w:rPr>
          <w:rFonts w:asciiTheme="minorHAnsi" w:eastAsia="Times New Roman" w:hAnsiTheme="minorHAnsi" w:cstheme="minorHAnsi"/>
          <w:b/>
          <w:bCs/>
          <w:sz w:val="28"/>
          <w:szCs w:val="28"/>
          <w:lang w:val="en-GB" w:eastAsia="en-GB"/>
        </w:rPr>
        <w:t>4</w:t>
      </w:r>
      <w:r w:rsidR="00B96780" w:rsidRPr="000F28EB">
        <w:rPr>
          <w:rFonts w:asciiTheme="minorHAnsi" w:eastAsia="Times New Roman" w:hAnsiTheme="minorHAnsi" w:cstheme="minorHAnsi"/>
          <w:b/>
          <w:bCs/>
          <w:sz w:val="28"/>
          <w:szCs w:val="28"/>
          <w:lang w:val="en-GB" w:eastAsia="en-GB"/>
        </w:rPr>
        <w:t xml:space="preserve">.1 </w:t>
      </w:r>
      <w:r w:rsidR="00B96780" w:rsidRPr="00B902CA">
        <w:rPr>
          <w:rFonts w:asciiTheme="minorHAnsi" w:eastAsia="Times New Roman" w:hAnsiTheme="minorHAnsi" w:cstheme="minorHAnsi"/>
          <w:b/>
          <w:bCs/>
          <w:sz w:val="28"/>
          <w:szCs w:val="28"/>
          <w:lang w:val="en-GB" w:eastAsia="en-GB"/>
        </w:rPr>
        <w:t>Why?</w:t>
      </w:r>
    </w:p>
    <w:p w:rsidR="00B96780" w:rsidRPr="00BB62EA" w:rsidRDefault="00B96780" w:rsidP="00B96780">
      <w:pPr>
        <w:widowControl/>
        <w:autoSpaceDE/>
        <w:autoSpaceDN/>
        <w:spacing w:before="225" w:line="360" w:lineRule="auto"/>
        <w:rPr>
          <w:rFonts w:asciiTheme="minorHAnsi" w:eastAsia="Times New Roman" w:hAnsiTheme="minorHAnsi" w:cstheme="minorHAnsi"/>
          <w:sz w:val="28"/>
          <w:szCs w:val="28"/>
          <w:lang w:val="en-GB" w:eastAsia="en-GB"/>
        </w:rPr>
      </w:pPr>
      <w:r w:rsidRPr="00B902CA">
        <w:rPr>
          <w:rFonts w:asciiTheme="minorHAnsi" w:eastAsia="Times New Roman" w:hAnsiTheme="minorHAnsi" w:cstheme="minorHAnsi"/>
          <w:sz w:val="28"/>
          <w:szCs w:val="28"/>
          <w:lang w:val="en-GB" w:eastAsia="en-GB"/>
        </w:rPr>
        <w:t xml:space="preserve">Using questionnaires </w:t>
      </w:r>
      <w:r>
        <w:rPr>
          <w:rFonts w:asciiTheme="minorHAnsi" w:eastAsia="Times New Roman" w:hAnsiTheme="minorHAnsi" w:cstheme="minorHAnsi"/>
          <w:sz w:val="28"/>
          <w:szCs w:val="28"/>
          <w:lang w:val="en-GB" w:eastAsia="en-GB"/>
        </w:rPr>
        <w:t>is</w:t>
      </w:r>
      <w:r w:rsidRPr="00B902CA">
        <w:rPr>
          <w:rFonts w:asciiTheme="minorHAnsi" w:eastAsia="Times New Roman" w:hAnsiTheme="minorHAnsi" w:cstheme="minorHAnsi"/>
          <w:sz w:val="28"/>
          <w:szCs w:val="28"/>
          <w:lang w:val="en-GB" w:eastAsia="en-GB"/>
        </w:rPr>
        <w:t xml:space="preserve"> an important way to find out what people </w:t>
      </w:r>
      <w:r>
        <w:rPr>
          <w:rFonts w:asciiTheme="minorHAnsi" w:eastAsia="Times New Roman" w:hAnsiTheme="minorHAnsi" w:cstheme="minorHAnsi"/>
          <w:sz w:val="28"/>
          <w:szCs w:val="28"/>
          <w:lang w:val="en-GB" w:eastAsia="en-GB"/>
        </w:rPr>
        <w:t>like and dislike about living,</w:t>
      </w:r>
      <w:r w:rsidRPr="00B902CA">
        <w:rPr>
          <w:rFonts w:asciiTheme="minorHAnsi" w:eastAsia="Times New Roman" w:hAnsiTheme="minorHAnsi" w:cstheme="minorHAnsi"/>
          <w:sz w:val="28"/>
          <w:szCs w:val="28"/>
          <w:lang w:val="en-GB" w:eastAsia="en-GB"/>
        </w:rPr>
        <w:t xml:space="preserve"> or running a business</w:t>
      </w:r>
      <w:r>
        <w:rPr>
          <w:rFonts w:asciiTheme="minorHAnsi" w:eastAsia="Times New Roman" w:hAnsiTheme="minorHAnsi" w:cstheme="minorHAnsi"/>
          <w:sz w:val="28"/>
          <w:szCs w:val="28"/>
          <w:lang w:val="en-GB" w:eastAsia="en-GB"/>
        </w:rPr>
        <w:t>,</w:t>
      </w:r>
      <w:r w:rsidRPr="00B902CA">
        <w:rPr>
          <w:rFonts w:asciiTheme="minorHAnsi" w:eastAsia="Times New Roman" w:hAnsiTheme="minorHAnsi" w:cstheme="minorHAnsi"/>
          <w:sz w:val="28"/>
          <w:szCs w:val="28"/>
          <w:lang w:val="en-GB" w:eastAsia="en-GB"/>
        </w:rPr>
        <w:t xml:space="preserve"> in the Parish. This information was used to shape the </w:t>
      </w:r>
      <w:r>
        <w:rPr>
          <w:rFonts w:asciiTheme="minorHAnsi" w:eastAsia="Times New Roman" w:hAnsiTheme="minorHAnsi" w:cstheme="minorHAnsi"/>
          <w:sz w:val="28"/>
          <w:szCs w:val="28"/>
          <w:lang w:val="en-GB" w:eastAsia="en-GB"/>
        </w:rPr>
        <w:t>Neighbourhood Plan.</w:t>
      </w:r>
    </w:p>
    <w:p w:rsidR="00B96780" w:rsidRPr="00B902CA" w:rsidRDefault="009970E2" w:rsidP="00B96780">
      <w:pPr>
        <w:widowControl/>
        <w:autoSpaceDE/>
        <w:autoSpaceDN/>
        <w:spacing w:before="225" w:line="360" w:lineRule="auto"/>
        <w:textAlignment w:val="baseline"/>
        <w:outlineLvl w:val="1"/>
        <w:rPr>
          <w:rFonts w:asciiTheme="minorHAnsi" w:eastAsia="Times New Roman" w:hAnsiTheme="minorHAnsi" w:cstheme="minorHAnsi"/>
          <w:b/>
          <w:bCs/>
          <w:sz w:val="28"/>
          <w:szCs w:val="28"/>
          <w:lang w:val="en-GB" w:eastAsia="en-GB"/>
        </w:rPr>
      </w:pPr>
      <w:r>
        <w:rPr>
          <w:rFonts w:asciiTheme="minorHAnsi" w:eastAsia="Times New Roman" w:hAnsiTheme="minorHAnsi" w:cstheme="minorHAnsi"/>
          <w:b/>
          <w:bCs/>
          <w:sz w:val="28"/>
          <w:szCs w:val="28"/>
          <w:lang w:val="en-GB" w:eastAsia="en-GB"/>
        </w:rPr>
        <w:t>4</w:t>
      </w:r>
      <w:r w:rsidR="00B96780">
        <w:rPr>
          <w:rFonts w:asciiTheme="minorHAnsi" w:eastAsia="Times New Roman" w:hAnsiTheme="minorHAnsi" w:cstheme="minorHAnsi"/>
          <w:b/>
          <w:bCs/>
          <w:sz w:val="28"/>
          <w:szCs w:val="28"/>
          <w:lang w:val="en-GB" w:eastAsia="en-GB"/>
        </w:rPr>
        <w:t>.</w:t>
      </w:r>
      <w:r w:rsidR="00B96780" w:rsidRPr="000F28EB">
        <w:rPr>
          <w:rFonts w:asciiTheme="minorHAnsi" w:eastAsia="Times New Roman" w:hAnsiTheme="minorHAnsi" w:cstheme="minorHAnsi"/>
          <w:b/>
          <w:bCs/>
          <w:sz w:val="28"/>
          <w:szCs w:val="28"/>
          <w:lang w:val="en-GB" w:eastAsia="en-GB"/>
        </w:rPr>
        <w:t xml:space="preserve">2 </w:t>
      </w:r>
      <w:r w:rsidR="00B96780" w:rsidRPr="00B902CA">
        <w:rPr>
          <w:rFonts w:asciiTheme="minorHAnsi" w:eastAsia="Times New Roman" w:hAnsiTheme="minorHAnsi" w:cstheme="minorHAnsi"/>
          <w:b/>
          <w:bCs/>
          <w:sz w:val="28"/>
          <w:szCs w:val="28"/>
          <w:lang w:val="en-GB" w:eastAsia="en-GB"/>
        </w:rPr>
        <w:t>How (residential)?</w:t>
      </w:r>
    </w:p>
    <w:p w:rsidR="00B96780" w:rsidRPr="00B902CA" w:rsidRDefault="00B96780" w:rsidP="00B96780">
      <w:pPr>
        <w:widowControl/>
        <w:autoSpaceDE/>
        <w:autoSpaceDN/>
        <w:spacing w:before="225" w:line="360" w:lineRule="auto"/>
        <w:rPr>
          <w:rFonts w:asciiTheme="minorHAnsi" w:eastAsia="Times New Roman" w:hAnsiTheme="minorHAnsi" w:cstheme="minorHAnsi"/>
          <w:sz w:val="28"/>
          <w:szCs w:val="28"/>
          <w:lang w:val="en-GB" w:eastAsia="en-GB"/>
        </w:rPr>
      </w:pPr>
      <w:r w:rsidRPr="00B902CA">
        <w:rPr>
          <w:rFonts w:asciiTheme="minorHAnsi" w:eastAsia="Times New Roman" w:hAnsiTheme="minorHAnsi" w:cstheme="minorHAnsi"/>
          <w:sz w:val="28"/>
          <w:szCs w:val="28"/>
          <w:lang w:val="en-GB" w:eastAsia="en-GB"/>
        </w:rPr>
        <w:t xml:space="preserve">For the residents’ questionnaires, we created a two-stage process. </w:t>
      </w:r>
      <w:r>
        <w:rPr>
          <w:rFonts w:asciiTheme="minorHAnsi" w:eastAsia="Times New Roman" w:hAnsiTheme="minorHAnsi" w:cstheme="minorHAnsi"/>
          <w:sz w:val="28"/>
          <w:szCs w:val="28"/>
          <w:lang w:val="en-GB" w:eastAsia="en-GB"/>
        </w:rPr>
        <w:t xml:space="preserve">In </w:t>
      </w:r>
      <w:r w:rsidRPr="00B902CA">
        <w:rPr>
          <w:rFonts w:asciiTheme="minorHAnsi" w:eastAsia="Times New Roman" w:hAnsiTheme="minorHAnsi" w:cstheme="minorHAnsi"/>
          <w:sz w:val="28"/>
          <w:szCs w:val="28"/>
          <w:lang w:val="en-GB" w:eastAsia="en-GB"/>
        </w:rPr>
        <w:t xml:space="preserve">Stage 1 (2016) </w:t>
      </w:r>
      <w:r>
        <w:rPr>
          <w:rFonts w:asciiTheme="minorHAnsi" w:eastAsia="Times New Roman" w:hAnsiTheme="minorHAnsi" w:cstheme="minorHAnsi"/>
          <w:sz w:val="28"/>
          <w:szCs w:val="28"/>
          <w:lang w:val="en-GB" w:eastAsia="en-GB"/>
        </w:rPr>
        <w:t xml:space="preserve">we </w:t>
      </w:r>
      <w:r w:rsidRPr="00B902CA">
        <w:rPr>
          <w:rFonts w:asciiTheme="minorHAnsi" w:eastAsia="Times New Roman" w:hAnsiTheme="minorHAnsi" w:cstheme="minorHAnsi"/>
          <w:sz w:val="28"/>
          <w:szCs w:val="28"/>
          <w:lang w:val="en-GB" w:eastAsia="en-GB"/>
        </w:rPr>
        <w:t xml:space="preserve">asked broad questions, and </w:t>
      </w:r>
      <w:r>
        <w:rPr>
          <w:rFonts w:asciiTheme="minorHAnsi" w:eastAsia="Times New Roman" w:hAnsiTheme="minorHAnsi" w:cstheme="minorHAnsi"/>
          <w:sz w:val="28"/>
          <w:szCs w:val="28"/>
          <w:lang w:val="en-GB" w:eastAsia="en-GB"/>
        </w:rPr>
        <w:t xml:space="preserve">in </w:t>
      </w:r>
      <w:r w:rsidRPr="00B902CA">
        <w:rPr>
          <w:rFonts w:asciiTheme="minorHAnsi" w:eastAsia="Times New Roman" w:hAnsiTheme="minorHAnsi" w:cstheme="minorHAnsi"/>
          <w:sz w:val="28"/>
          <w:szCs w:val="28"/>
          <w:lang w:val="en-GB" w:eastAsia="en-GB"/>
        </w:rPr>
        <w:t>Stage 2 (2017) used the responses to create more detailed questions.</w:t>
      </w:r>
    </w:p>
    <w:p w:rsidR="00B96780" w:rsidRPr="00B902CA" w:rsidRDefault="009970E2" w:rsidP="00B96780">
      <w:pPr>
        <w:widowControl/>
        <w:autoSpaceDE/>
        <w:autoSpaceDN/>
        <w:textAlignment w:val="baseline"/>
        <w:outlineLvl w:val="2"/>
        <w:rPr>
          <w:rFonts w:asciiTheme="minorHAnsi" w:eastAsia="Times New Roman" w:hAnsiTheme="minorHAnsi" w:cstheme="minorHAnsi"/>
          <w:b/>
          <w:bCs/>
          <w:sz w:val="28"/>
          <w:szCs w:val="28"/>
          <w:lang w:val="en-GB" w:eastAsia="en-GB"/>
        </w:rPr>
      </w:pPr>
      <w:r>
        <w:rPr>
          <w:rFonts w:asciiTheme="minorHAnsi" w:eastAsia="Times New Roman" w:hAnsiTheme="minorHAnsi" w:cstheme="minorHAnsi"/>
          <w:b/>
          <w:bCs/>
          <w:sz w:val="28"/>
          <w:szCs w:val="28"/>
          <w:lang w:val="en-GB" w:eastAsia="en-GB"/>
        </w:rPr>
        <w:t>4</w:t>
      </w:r>
      <w:r w:rsidR="00B96780">
        <w:rPr>
          <w:rFonts w:asciiTheme="minorHAnsi" w:eastAsia="Times New Roman" w:hAnsiTheme="minorHAnsi" w:cstheme="minorHAnsi"/>
          <w:b/>
          <w:bCs/>
          <w:sz w:val="28"/>
          <w:szCs w:val="28"/>
          <w:lang w:val="en-GB" w:eastAsia="en-GB"/>
        </w:rPr>
        <w:t xml:space="preserve">.3 </w:t>
      </w:r>
      <w:r w:rsidR="00B96780" w:rsidRPr="00B902CA">
        <w:rPr>
          <w:rFonts w:asciiTheme="minorHAnsi" w:eastAsia="Times New Roman" w:hAnsiTheme="minorHAnsi" w:cstheme="minorHAnsi"/>
          <w:b/>
          <w:bCs/>
          <w:sz w:val="28"/>
          <w:szCs w:val="28"/>
          <w:lang w:val="en-GB" w:eastAsia="en-GB"/>
        </w:rPr>
        <w:t xml:space="preserve">Stage 1 </w:t>
      </w:r>
      <w:r w:rsidR="00B96780">
        <w:rPr>
          <w:rFonts w:asciiTheme="minorHAnsi" w:eastAsia="Times New Roman" w:hAnsiTheme="minorHAnsi" w:cstheme="minorHAnsi"/>
          <w:b/>
          <w:bCs/>
          <w:sz w:val="28"/>
          <w:szCs w:val="28"/>
          <w:lang w:val="en-GB" w:eastAsia="en-GB"/>
        </w:rPr>
        <w:t>(Questionnaires 1A and 1B)</w:t>
      </w:r>
      <w:r w:rsidR="00B96780" w:rsidRPr="00B902CA">
        <w:rPr>
          <w:rFonts w:asciiTheme="minorHAnsi" w:eastAsia="Times New Roman" w:hAnsiTheme="minorHAnsi" w:cstheme="minorHAnsi"/>
          <w:b/>
          <w:bCs/>
          <w:sz w:val="28"/>
          <w:szCs w:val="28"/>
          <w:lang w:val="en-GB" w:eastAsia="en-GB"/>
        </w:rPr>
        <w:t>— 2016</w:t>
      </w:r>
    </w:p>
    <w:p w:rsidR="00B96780" w:rsidRDefault="009970E2" w:rsidP="00B96780">
      <w:pPr>
        <w:widowControl/>
        <w:autoSpaceDE/>
        <w:autoSpaceDN/>
        <w:spacing w:before="225" w:line="360" w:lineRule="auto"/>
        <w:rPr>
          <w:rFonts w:asciiTheme="minorHAnsi" w:eastAsia="Times New Roman" w:hAnsiTheme="minorHAnsi" w:cstheme="minorHAnsi"/>
          <w:sz w:val="28"/>
          <w:szCs w:val="28"/>
          <w:lang w:val="en-GB" w:eastAsia="en-GB"/>
        </w:rPr>
      </w:pPr>
      <w:r>
        <w:rPr>
          <w:rFonts w:asciiTheme="minorHAnsi" w:eastAsia="Times New Roman" w:hAnsiTheme="minorHAnsi" w:cstheme="minorHAnsi"/>
          <w:sz w:val="28"/>
          <w:szCs w:val="28"/>
          <w:lang w:val="en-GB" w:eastAsia="en-GB"/>
        </w:rPr>
        <w:t>4</w:t>
      </w:r>
      <w:r w:rsidR="00B96780">
        <w:rPr>
          <w:rFonts w:asciiTheme="minorHAnsi" w:eastAsia="Times New Roman" w:hAnsiTheme="minorHAnsi" w:cstheme="minorHAnsi"/>
          <w:sz w:val="28"/>
          <w:szCs w:val="28"/>
          <w:lang w:val="en-GB" w:eastAsia="en-GB"/>
        </w:rPr>
        <w:t xml:space="preserve">.3.1 In </w:t>
      </w:r>
      <w:r w:rsidR="00B96780" w:rsidRPr="00B902CA">
        <w:rPr>
          <w:rFonts w:asciiTheme="minorHAnsi" w:eastAsia="Times New Roman" w:hAnsiTheme="minorHAnsi" w:cstheme="minorHAnsi"/>
          <w:sz w:val="28"/>
          <w:szCs w:val="28"/>
          <w:lang w:val="en-GB" w:eastAsia="en-GB"/>
        </w:rPr>
        <w:t>Stage 1</w:t>
      </w:r>
      <w:r w:rsidR="00B96780">
        <w:rPr>
          <w:rFonts w:asciiTheme="minorHAnsi" w:eastAsia="Times New Roman" w:hAnsiTheme="minorHAnsi" w:cstheme="minorHAnsi"/>
          <w:sz w:val="28"/>
          <w:szCs w:val="28"/>
          <w:lang w:val="en-GB" w:eastAsia="en-GB"/>
        </w:rPr>
        <w:t>,</w:t>
      </w:r>
      <w:r w:rsidR="009F3A56">
        <w:rPr>
          <w:rFonts w:asciiTheme="minorHAnsi" w:eastAsia="Times New Roman" w:hAnsiTheme="minorHAnsi" w:cstheme="minorHAnsi"/>
          <w:sz w:val="28"/>
          <w:szCs w:val="28"/>
          <w:lang w:val="en-GB" w:eastAsia="en-GB"/>
        </w:rPr>
        <w:t xml:space="preserve"> a letter was sent to residents (Appendix 4) together with</w:t>
      </w:r>
      <w:r w:rsidR="00B96780" w:rsidRPr="00B902CA">
        <w:rPr>
          <w:rFonts w:asciiTheme="minorHAnsi" w:eastAsia="Times New Roman" w:hAnsiTheme="minorHAnsi" w:cstheme="minorHAnsi"/>
          <w:i/>
          <w:sz w:val="28"/>
          <w:szCs w:val="28"/>
          <w:lang w:val="en-GB" w:eastAsia="en-GB"/>
        </w:rPr>
        <w:t xml:space="preserve"> </w:t>
      </w:r>
      <w:hyperlink r:id="rId9" w:history="1">
        <w:r w:rsidR="009F3A56" w:rsidRPr="00FA4997">
          <w:rPr>
            <w:rFonts w:asciiTheme="minorHAnsi" w:eastAsia="Times New Roman" w:hAnsiTheme="minorHAnsi" w:cstheme="minorHAnsi"/>
            <w:i/>
            <w:sz w:val="28"/>
            <w:szCs w:val="28"/>
            <w:lang w:val="en-GB" w:eastAsia="en-GB"/>
          </w:rPr>
          <w:t>Questionnaire</w:t>
        </w:r>
        <w:r w:rsidR="00B96780" w:rsidRPr="00FA4997">
          <w:rPr>
            <w:rFonts w:asciiTheme="minorHAnsi" w:eastAsia="Times New Roman" w:hAnsiTheme="minorHAnsi" w:cstheme="minorHAnsi"/>
            <w:i/>
            <w:sz w:val="28"/>
            <w:szCs w:val="28"/>
            <w:lang w:val="en-GB" w:eastAsia="en-GB"/>
          </w:rPr>
          <w:t xml:space="preserve"> 1A</w:t>
        </w:r>
      </w:hyperlink>
      <w:r w:rsidR="00B96780" w:rsidRPr="007819AE">
        <w:rPr>
          <w:rFonts w:asciiTheme="minorHAnsi" w:eastAsia="Times New Roman" w:hAnsiTheme="minorHAnsi" w:cstheme="minorHAnsi"/>
          <w:b/>
          <w:i/>
          <w:sz w:val="28"/>
          <w:szCs w:val="28"/>
          <w:lang w:val="en-GB" w:eastAsia="en-GB"/>
        </w:rPr>
        <w:t xml:space="preserve"> </w:t>
      </w:r>
      <w:r w:rsidR="009F3A56" w:rsidRPr="009F3A56">
        <w:rPr>
          <w:rFonts w:asciiTheme="minorHAnsi" w:eastAsia="Times New Roman" w:hAnsiTheme="minorHAnsi" w:cstheme="minorHAnsi"/>
          <w:b/>
          <w:sz w:val="28"/>
          <w:szCs w:val="28"/>
          <w:lang w:val="en-GB" w:eastAsia="en-GB"/>
        </w:rPr>
        <w:t>(</w:t>
      </w:r>
      <w:r w:rsidR="009F3A56">
        <w:rPr>
          <w:rFonts w:asciiTheme="minorHAnsi" w:eastAsia="Times New Roman" w:hAnsiTheme="minorHAnsi" w:cstheme="minorHAnsi"/>
          <w:sz w:val="28"/>
          <w:szCs w:val="28"/>
          <w:lang w:val="en-GB" w:eastAsia="en-GB"/>
        </w:rPr>
        <w:t xml:space="preserve">Appendix 5) </w:t>
      </w:r>
      <w:r w:rsidR="00B96780" w:rsidRPr="009F3A56">
        <w:rPr>
          <w:rFonts w:asciiTheme="minorHAnsi" w:eastAsia="Times New Roman" w:hAnsiTheme="minorHAnsi" w:cstheme="minorHAnsi"/>
          <w:b/>
          <w:sz w:val="28"/>
          <w:szCs w:val="28"/>
          <w:lang w:val="en-GB" w:eastAsia="en-GB"/>
        </w:rPr>
        <w:t>and</w:t>
      </w:r>
      <w:r w:rsidR="00B96780" w:rsidRPr="007819AE">
        <w:rPr>
          <w:rFonts w:asciiTheme="minorHAnsi" w:eastAsia="Times New Roman" w:hAnsiTheme="minorHAnsi" w:cstheme="minorHAnsi"/>
          <w:i/>
          <w:sz w:val="28"/>
          <w:szCs w:val="28"/>
          <w:lang w:val="en-GB" w:eastAsia="en-GB"/>
        </w:rPr>
        <w:t xml:space="preserve"> </w:t>
      </w:r>
      <w:r w:rsidR="009F3A56">
        <w:rPr>
          <w:rFonts w:asciiTheme="minorHAnsi" w:eastAsia="Times New Roman" w:hAnsiTheme="minorHAnsi" w:cstheme="minorHAnsi"/>
          <w:i/>
          <w:sz w:val="28"/>
          <w:szCs w:val="28"/>
          <w:lang w:val="en-GB" w:eastAsia="en-GB"/>
        </w:rPr>
        <w:t>Questionnaire</w:t>
      </w:r>
      <w:r w:rsidR="00B96780" w:rsidRPr="007819AE">
        <w:rPr>
          <w:rFonts w:asciiTheme="minorHAnsi" w:eastAsia="Times New Roman" w:hAnsiTheme="minorHAnsi" w:cstheme="minorHAnsi"/>
          <w:i/>
          <w:sz w:val="28"/>
          <w:szCs w:val="28"/>
          <w:lang w:val="en-GB" w:eastAsia="en-GB"/>
        </w:rPr>
        <w:t>1B</w:t>
      </w:r>
      <w:r w:rsidR="00B96780">
        <w:rPr>
          <w:rFonts w:asciiTheme="minorHAnsi" w:eastAsia="Times New Roman" w:hAnsiTheme="minorHAnsi" w:cstheme="minorHAnsi"/>
          <w:i/>
          <w:sz w:val="28"/>
          <w:szCs w:val="28"/>
          <w:lang w:val="en-GB" w:eastAsia="en-GB"/>
        </w:rPr>
        <w:t xml:space="preserve"> </w:t>
      </w:r>
      <w:r w:rsidR="009F3A56">
        <w:rPr>
          <w:rFonts w:asciiTheme="minorHAnsi" w:eastAsia="Times New Roman" w:hAnsiTheme="minorHAnsi" w:cstheme="minorHAnsi"/>
          <w:sz w:val="28"/>
          <w:szCs w:val="28"/>
          <w:lang w:val="en-GB" w:eastAsia="en-GB"/>
        </w:rPr>
        <w:t xml:space="preserve">(Appendix 6) which asked </w:t>
      </w:r>
      <w:r w:rsidR="00B96780" w:rsidRPr="00B902CA">
        <w:rPr>
          <w:rFonts w:asciiTheme="minorHAnsi" w:eastAsia="Times New Roman" w:hAnsiTheme="minorHAnsi" w:cstheme="minorHAnsi"/>
          <w:sz w:val="28"/>
          <w:szCs w:val="28"/>
          <w:lang w:val="en-GB" w:eastAsia="en-GB"/>
        </w:rPr>
        <w:t>two simple open questions</w:t>
      </w:r>
      <w:r w:rsidR="00B96780">
        <w:rPr>
          <w:rFonts w:asciiTheme="minorHAnsi" w:eastAsia="Times New Roman" w:hAnsiTheme="minorHAnsi" w:cstheme="minorHAnsi"/>
          <w:sz w:val="28"/>
          <w:szCs w:val="28"/>
          <w:lang w:val="en-GB" w:eastAsia="en-GB"/>
        </w:rPr>
        <w:t>:</w:t>
      </w:r>
    </w:p>
    <w:p w:rsidR="00B96780" w:rsidRPr="00C63169" w:rsidRDefault="00B96780" w:rsidP="00B96780">
      <w:pPr>
        <w:pStyle w:val="ListParagraph"/>
        <w:widowControl/>
        <w:numPr>
          <w:ilvl w:val="0"/>
          <w:numId w:val="5"/>
        </w:numPr>
        <w:autoSpaceDE/>
        <w:autoSpaceDN/>
        <w:spacing w:before="225"/>
        <w:rPr>
          <w:rFonts w:ascii="Arial" w:eastAsia="Times New Roman" w:hAnsi="Arial" w:cs="Arial"/>
          <w:b/>
          <w:sz w:val="20"/>
          <w:szCs w:val="20"/>
          <w:lang w:val="en-GB" w:eastAsia="en-GB"/>
        </w:rPr>
      </w:pPr>
      <w:r w:rsidRPr="00C63169">
        <w:rPr>
          <w:rFonts w:ascii="Arial" w:eastAsia="Times New Roman" w:hAnsi="Arial" w:cs="Arial"/>
          <w:b/>
          <w:sz w:val="20"/>
          <w:szCs w:val="20"/>
          <w:lang w:val="en-GB" w:eastAsia="en-GB"/>
        </w:rPr>
        <w:lastRenderedPageBreak/>
        <w:t>Name three things that make living in the Parish attractive to you.</w:t>
      </w:r>
    </w:p>
    <w:p w:rsidR="00B96780" w:rsidRPr="00C63169" w:rsidRDefault="00B96780" w:rsidP="00B96780">
      <w:pPr>
        <w:pStyle w:val="ListParagraph"/>
        <w:widowControl/>
        <w:numPr>
          <w:ilvl w:val="0"/>
          <w:numId w:val="5"/>
        </w:numPr>
        <w:autoSpaceDE/>
        <w:autoSpaceDN/>
        <w:spacing w:before="225"/>
        <w:rPr>
          <w:rFonts w:ascii="Arial" w:eastAsia="Times New Roman" w:hAnsi="Arial" w:cs="Arial"/>
          <w:b/>
          <w:sz w:val="20"/>
          <w:szCs w:val="20"/>
          <w:lang w:val="en-GB" w:eastAsia="en-GB"/>
        </w:rPr>
      </w:pPr>
      <w:r w:rsidRPr="00C63169">
        <w:rPr>
          <w:rFonts w:ascii="Arial" w:eastAsia="Times New Roman" w:hAnsi="Arial" w:cs="Arial"/>
          <w:b/>
          <w:sz w:val="20"/>
          <w:szCs w:val="20"/>
          <w:lang w:val="en-GB" w:eastAsia="en-GB"/>
        </w:rPr>
        <w:t>Name three things that you find disappointing for you in the Parish and which you think can be improved.</w:t>
      </w:r>
    </w:p>
    <w:p w:rsidR="009F3A56" w:rsidRDefault="009F3A56" w:rsidP="00B96780">
      <w:pPr>
        <w:widowControl/>
        <w:autoSpaceDE/>
        <w:autoSpaceDN/>
        <w:spacing w:before="225" w:line="360" w:lineRule="auto"/>
        <w:rPr>
          <w:rFonts w:asciiTheme="minorHAnsi" w:eastAsia="Times New Roman" w:hAnsiTheme="minorHAnsi" w:cstheme="minorHAnsi"/>
          <w:sz w:val="28"/>
          <w:szCs w:val="28"/>
          <w:lang w:val="en-GB" w:eastAsia="en-GB"/>
        </w:rPr>
      </w:pPr>
    </w:p>
    <w:p w:rsidR="00B96780" w:rsidRPr="00C63169" w:rsidRDefault="009970E2" w:rsidP="00B96780">
      <w:pPr>
        <w:widowControl/>
        <w:autoSpaceDE/>
        <w:autoSpaceDN/>
        <w:spacing w:before="225" w:line="360" w:lineRule="auto"/>
        <w:rPr>
          <w:rFonts w:asciiTheme="minorHAnsi" w:eastAsia="Times New Roman" w:hAnsiTheme="minorHAnsi" w:cstheme="minorHAnsi"/>
          <w:sz w:val="28"/>
          <w:szCs w:val="28"/>
          <w:lang w:val="en-GB" w:eastAsia="en-GB"/>
        </w:rPr>
      </w:pPr>
      <w:r>
        <w:rPr>
          <w:rFonts w:asciiTheme="minorHAnsi" w:eastAsia="Times New Roman" w:hAnsiTheme="minorHAnsi" w:cstheme="minorHAnsi"/>
          <w:sz w:val="28"/>
          <w:szCs w:val="28"/>
          <w:lang w:val="en-GB" w:eastAsia="en-GB"/>
        </w:rPr>
        <w:t>4</w:t>
      </w:r>
      <w:r w:rsidR="009F3A56">
        <w:rPr>
          <w:rFonts w:asciiTheme="minorHAnsi" w:eastAsia="Times New Roman" w:hAnsiTheme="minorHAnsi" w:cstheme="minorHAnsi"/>
          <w:sz w:val="28"/>
          <w:szCs w:val="28"/>
          <w:lang w:val="en-GB" w:eastAsia="en-GB"/>
        </w:rPr>
        <w:t xml:space="preserve">.3.2  </w:t>
      </w:r>
      <w:r w:rsidR="00B96780" w:rsidRPr="00B902CA">
        <w:rPr>
          <w:rFonts w:asciiTheme="minorHAnsi" w:eastAsia="Times New Roman" w:hAnsiTheme="minorHAnsi" w:cstheme="minorHAnsi"/>
          <w:sz w:val="28"/>
          <w:szCs w:val="28"/>
          <w:lang w:val="en-GB" w:eastAsia="en-GB"/>
        </w:rPr>
        <w:t xml:space="preserve">The reason for separate </w:t>
      </w:r>
      <w:r w:rsidR="009F3A56">
        <w:rPr>
          <w:rFonts w:asciiTheme="minorHAnsi" w:eastAsia="Times New Roman" w:hAnsiTheme="minorHAnsi" w:cstheme="minorHAnsi"/>
          <w:sz w:val="28"/>
          <w:szCs w:val="28"/>
          <w:lang w:val="en-GB" w:eastAsia="en-GB"/>
        </w:rPr>
        <w:t>questionnaires to residents</w:t>
      </w:r>
      <w:r w:rsidR="00B96780" w:rsidRPr="00B902CA">
        <w:rPr>
          <w:rFonts w:asciiTheme="minorHAnsi" w:eastAsia="Times New Roman" w:hAnsiTheme="minorHAnsi" w:cstheme="minorHAnsi"/>
          <w:sz w:val="28"/>
          <w:szCs w:val="28"/>
          <w:lang w:val="en-GB" w:eastAsia="en-GB"/>
        </w:rPr>
        <w:t xml:space="preserve"> is that, following the disappointing initial response from </w:t>
      </w:r>
      <w:r w:rsidR="00B96780">
        <w:rPr>
          <w:rFonts w:asciiTheme="minorHAnsi" w:eastAsia="Times New Roman" w:hAnsiTheme="minorHAnsi" w:cstheme="minorHAnsi"/>
          <w:sz w:val="28"/>
          <w:szCs w:val="28"/>
          <w:lang w:val="en-GB" w:eastAsia="en-GB"/>
        </w:rPr>
        <w:t>households in</w:t>
      </w:r>
      <w:r w:rsidR="009F3A56">
        <w:rPr>
          <w:rFonts w:asciiTheme="minorHAnsi" w:eastAsia="Times New Roman" w:hAnsiTheme="minorHAnsi" w:cstheme="minorHAnsi"/>
          <w:sz w:val="28"/>
          <w:szCs w:val="28"/>
          <w:lang w:val="en-GB" w:eastAsia="en-GB"/>
        </w:rPr>
        <w:t xml:space="preserve"> </w:t>
      </w:r>
      <w:r w:rsidR="00B96780" w:rsidRPr="00B902CA">
        <w:rPr>
          <w:rFonts w:asciiTheme="minorHAnsi" w:eastAsia="Times New Roman" w:hAnsiTheme="minorHAnsi" w:cstheme="minorHAnsi"/>
          <w:sz w:val="28"/>
          <w:szCs w:val="28"/>
          <w:lang w:val="en-GB" w:eastAsia="en-GB"/>
        </w:rPr>
        <w:t>the southern periphery</w:t>
      </w:r>
      <w:r w:rsidR="00B96780">
        <w:rPr>
          <w:rFonts w:asciiTheme="minorHAnsi" w:eastAsia="Times New Roman" w:hAnsiTheme="minorHAnsi" w:cstheme="minorHAnsi"/>
          <w:sz w:val="28"/>
          <w:szCs w:val="28"/>
          <w:lang w:val="en-GB" w:eastAsia="en-GB"/>
        </w:rPr>
        <w:t xml:space="preserve"> when we sent Questionnaire 1A to </w:t>
      </w:r>
      <w:r w:rsidR="009F3A56">
        <w:rPr>
          <w:rFonts w:asciiTheme="minorHAnsi" w:eastAsia="Times New Roman" w:hAnsiTheme="minorHAnsi" w:cstheme="minorHAnsi"/>
          <w:sz w:val="28"/>
          <w:szCs w:val="28"/>
          <w:lang w:val="en-GB" w:eastAsia="en-GB"/>
        </w:rPr>
        <w:t>all</w:t>
      </w:r>
      <w:r w:rsidR="00B96780">
        <w:rPr>
          <w:rFonts w:asciiTheme="minorHAnsi" w:eastAsia="Times New Roman" w:hAnsiTheme="minorHAnsi" w:cstheme="minorHAnsi"/>
          <w:sz w:val="28"/>
          <w:szCs w:val="28"/>
          <w:lang w:val="en-GB" w:eastAsia="en-GB"/>
        </w:rPr>
        <w:t xml:space="preserve"> residents</w:t>
      </w:r>
      <w:r w:rsidR="00A422B7">
        <w:rPr>
          <w:rFonts w:asciiTheme="minorHAnsi" w:eastAsia="Times New Roman" w:hAnsiTheme="minorHAnsi" w:cstheme="minorHAnsi"/>
          <w:sz w:val="28"/>
          <w:szCs w:val="28"/>
          <w:lang w:val="en-GB" w:eastAsia="en-GB"/>
        </w:rPr>
        <w:t xml:space="preserve"> in the Parish</w:t>
      </w:r>
      <w:r w:rsidR="00B96780">
        <w:rPr>
          <w:rFonts w:asciiTheme="minorHAnsi" w:eastAsia="Times New Roman" w:hAnsiTheme="minorHAnsi" w:cstheme="minorHAnsi"/>
          <w:sz w:val="28"/>
          <w:szCs w:val="28"/>
          <w:lang w:val="en-GB" w:eastAsia="en-GB"/>
        </w:rPr>
        <w:t>,</w:t>
      </w:r>
      <w:r w:rsidR="00B96780" w:rsidRPr="00B902CA">
        <w:rPr>
          <w:rFonts w:asciiTheme="minorHAnsi" w:eastAsia="Times New Roman" w:hAnsiTheme="minorHAnsi" w:cstheme="minorHAnsi"/>
          <w:sz w:val="28"/>
          <w:szCs w:val="28"/>
          <w:lang w:val="en-GB" w:eastAsia="en-GB"/>
        </w:rPr>
        <w:t xml:space="preserve"> we reissued the original questionnaire to that area later in the year</w:t>
      </w:r>
      <w:r w:rsidR="00B96780">
        <w:rPr>
          <w:rFonts w:asciiTheme="minorHAnsi" w:eastAsia="Times New Roman" w:hAnsiTheme="minorHAnsi" w:cstheme="minorHAnsi"/>
          <w:sz w:val="28"/>
          <w:szCs w:val="28"/>
          <w:lang w:val="en-GB" w:eastAsia="en-GB"/>
        </w:rPr>
        <w:t xml:space="preserve"> and we analysed the results separately as Questionnaire 1B.  This was fortuitous as we received a different set of replies which in retrospect is obvious for as the census (Neighbourhood Plan, Appendix </w:t>
      </w:r>
      <w:r w:rsidR="00B96780" w:rsidRPr="00404585">
        <w:rPr>
          <w:rFonts w:asciiTheme="minorHAnsi" w:eastAsia="Times New Roman" w:hAnsiTheme="minorHAnsi" w:cstheme="minorHAnsi"/>
          <w:sz w:val="28"/>
          <w:szCs w:val="28"/>
          <w:lang w:val="en-GB" w:eastAsia="en-GB"/>
        </w:rPr>
        <w:t>C)</w:t>
      </w:r>
      <w:r w:rsidR="00B96780">
        <w:rPr>
          <w:rFonts w:asciiTheme="minorHAnsi" w:eastAsia="Times New Roman" w:hAnsiTheme="minorHAnsi" w:cstheme="minorHAnsi"/>
          <w:sz w:val="28"/>
          <w:szCs w:val="28"/>
          <w:lang w:val="en-GB" w:eastAsia="en-GB"/>
        </w:rPr>
        <w:t xml:space="preserve"> points out, </w:t>
      </w:r>
      <w:r w:rsidR="00B96780" w:rsidRPr="00B902CA">
        <w:rPr>
          <w:rFonts w:asciiTheme="minorHAnsi" w:eastAsia="Times New Roman" w:hAnsiTheme="minorHAnsi" w:cstheme="minorHAnsi"/>
          <w:sz w:val="28"/>
          <w:szCs w:val="28"/>
          <w:lang w:val="en-GB" w:eastAsia="en-GB"/>
        </w:rPr>
        <w:t>there are many differences in the profile of the residents in the two areas, for example, types of employment, housing types, h</w:t>
      </w:r>
      <w:r w:rsidR="00B96780">
        <w:rPr>
          <w:rFonts w:asciiTheme="minorHAnsi" w:eastAsia="Times New Roman" w:hAnsiTheme="minorHAnsi" w:cstheme="minorHAnsi"/>
          <w:sz w:val="28"/>
          <w:szCs w:val="28"/>
          <w:lang w:val="en-GB" w:eastAsia="en-GB"/>
        </w:rPr>
        <w:t>ousing tenure, gender and age</w:t>
      </w:r>
      <w:r w:rsidR="00B96780" w:rsidRPr="00B902CA">
        <w:rPr>
          <w:rFonts w:asciiTheme="minorHAnsi" w:eastAsia="Times New Roman" w:hAnsiTheme="minorHAnsi" w:cstheme="minorHAnsi"/>
          <w:sz w:val="28"/>
          <w:szCs w:val="28"/>
          <w:lang w:val="en-GB" w:eastAsia="en-GB"/>
        </w:rPr>
        <w:t>.</w:t>
      </w:r>
      <w:r w:rsidR="00B96780" w:rsidRPr="00C63169">
        <w:rPr>
          <w:rFonts w:ascii="Arial" w:eastAsia="Times New Roman" w:hAnsi="Arial" w:cs="Arial"/>
          <w:sz w:val="20"/>
          <w:szCs w:val="20"/>
          <w:lang w:val="en-GB" w:eastAsia="en-GB"/>
        </w:rPr>
        <w:t> </w:t>
      </w:r>
    </w:p>
    <w:p w:rsidR="00B96780" w:rsidRPr="00B902CA" w:rsidRDefault="009970E2" w:rsidP="00B96780">
      <w:pPr>
        <w:widowControl/>
        <w:autoSpaceDE/>
        <w:autoSpaceDN/>
        <w:spacing w:before="225"/>
        <w:rPr>
          <w:rFonts w:asciiTheme="minorHAnsi" w:eastAsia="Times New Roman" w:hAnsiTheme="minorHAnsi" w:cstheme="minorHAnsi"/>
          <w:sz w:val="28"/>
          <w:szCs w:val="28"/>
          <w:lang w:val="en-GB" w:eastAsia="en-GB"/>
        </w:rPr>
      </w:pPr>
      <w:r>
        <w:rPr>
          <w:rFonts w:asciiTheme="minorHAnsi" w:eastAsia="Times New Roman" w:hAnsiTheme="minorHAnsi" w:cstheme="minorHAnsi"/>
          <w:sz w:val="28"/>
          <w:szCs w:val="28"/>
          <w:lang w:val="en-GB" w:eastAsia="en-GB"/>
        </w:rPr>
        <w:t>4</w:t>
      </w:r>
      <w:r w:rsidR="00B96780" w:rsidRPr="000F28EB">
        <w:rPr>
          <w:rFonts w:asciiTheme="minorHAnsi" w:eastAsia="Times New Roman" w:hAnsiTheme="minorHAnsi" w:cstheme="minorHAnsi"/>
          <w:sz w:val="28"/>
          <w:szCs w:val="28"/>
          <w:lang w:val="en-GB" w:eastAsia="en-GB"/>
        </w:rPr>
        <w:t xml:space="preserve">.4 </w:t>
      </w:r>
      <w:r w:rsidR="00B96780" w:rsidRPr="00B902CA">
        <w:rPr>
          <w:rFonts w:asciiTheme="minorHAnsi" w:eastAsia="Times New Roman" w:hAnsiTheme="minorHAnsi" w:cstheme="minorHAnsi"/>
          <w:b/>
          <w:bCs/>
          <w:sz w:val="28"/>
          <w:szCs w:val="28"/>
          <w:lang w:val="en-GB" w:eastAsia="en-GB"/>
        </w:rPr>
        <w:t>Analysis of Stage 1 responses</w:t>
      </w:r>
    </w:p>
    <w:p w:rsidR="00B96780" w:rsidRPr="00B902CA" w:rsidRDefault="009970E2" w:rsidP="00B96780">
      <w:pPr>
        <w:widowControl/>
        <w:autoSpaceDE/>
        <w:autoSpaceDN/>
        <w:spacing w:before="225" w:line="360" w:lineRule="auto"/>
        <w:rPr>
          <w:rFonts w:asciiTheme="minorHAnsi" w:eastAsia="Times New Roman" w:hAnsiTheme="minorHAnsi" w:cstheme="minorHAnsi"/>
          <w:sz w:val="28"/>
          <w:szCs w:val="28"/>
          <w:lang w:val="en-GB" w:eastAsia="en-GB"/>
        </w:rPr>
      </w:pPr>
      <w:r>
        <w:rPr>
          <w:rFonts w:asciiTheme="minorHAnsi" w:eastAsia="Times New Roman" w:hAnsiTheme="minorHAnsi" w:cstheme="minorHAnsi"/>
          <w:sz w:val="28"/>
          <w:szCs w:val="28"/>
          <w:lang w:val="en-GB" w:eastAsia="en-GB"/>
        </w:rPr>
        <w:t>4</w:t>
      </w:r>
      <w:r w:rsidR="00B96780">
        <w:rPr>
          <w:rFonts w:asciiTheme="minorHAnsi" w:eastAsia="Times New Roman" w:hAnsiTheme="minorHAnsi" w:cstheme="minorHAnsi"/>
          <w:sz w:val="28"/>
          <w:szCs w:val="28"/>
          <w:lang w:val="en-GB" w:eastAsia="en-GB"/>
        </w:rPr>
        <w:t xml:space="preserve">.4.1  </w:t>
      </w:r>
      <w:r w:rsidR="00B96780" w:rsidRPr="00B902CA">
        <w:rPr>
          <w:rFonts w:asciiTheme="minorHAnsi" w:eastAsia="Times New Roman" w:hAnsiTheme="minorHAnsi" w:cstheme="minorHAnsi"/>
          <w:sz w:val="28"/>
          <w:szCs w:val="28"/>
          <w:lang w:val="en-GB" w:eastAsia="en-GB"/>
        </w:rPr>
        <w:t>There a</w:t>
      </w:r>
      <w:r w:rsidR="00A422B7">
        <w:rPr>
          <w:rFonts w:asciiTheme="minorHAnsi" w:eastAsia="Times New Roman" w:hAnsiTheme="minorHAnsi" w:cstheme="minorHAnsi"/>
          <w:sz w:val="28"/>
          <w:szCs w:val="28"/>
          <w:lang w:val="en-GB" w:eastAsia="en-GB"/>
        </w:rPr>
        <w:t>re two analysis reports of the S</w:t>
      </w:r>
      <w:r w:rsidR="00B96780" w:rsidRPr="00B902CA">
        <w:rPr>
          <w:rFonts w:asciiTheme="minorHAnsi" w:eastAsia="Times New Roman" w:hAnsiTheme="minorHAnsi" w:cstheme="minorHAnsi"/>
          <w:sz w:val="28"/>
          <w:szCs w:val="28"/>
          <w:lang w:val="en-GB" w:eastAsia="en-GB"/>
        </w:rPr>
        <w:t>tag</w:t>
      </w:r>
      <w:r w:rsidR="00B96780">
        <w:rPr>
          <w:rFonts w:asciiTheme="minorHAnsi" w:eastAsia="Times New Roman" w:hAnsiTheme="minorHAnsi" w:cstheme="minorHAnsi"/>
          <w:sz w:val="28"/>
          <w:szCs w:val="28"/>
          <w:lang w:val="en-GB" w:eastAsia="en-GB"/>
        </w:rPr>
        <w:t>e 1 household questionnaires</w:t>
      </w:r>
      <w:r w:rsidR="00B96780" w:rsidRPr="00B902CA">
        <w:rPr>
          <w:rFonts w:asciiTheme="minorHAnsi" w:eastAsia="Times New Roman" w:hAnsiTheme="minorHAnsi" w:cstheme="minorHAnsi"/>
          <w:sz w:val="28"/>
          <w:szCs w:val="28"/>
          <w:lang w:val="en-GB" w:eastAsia="en-GB"/>
        </w:rPr>
        <w:t> </w:t>
      </w:r>
      <w:hyperlink r:id="rId10" w:history="1">
        <w:r w:rsidR="00B96780" w:rsidRPr="00B902CA">
          <w:rPr>
            <w:rFonts w:asciiTheme="minorHAnsi" w:eastAsia="Times New Roman" w:hAnsiTheme="minorHAnsi" w:cstheme="minorHAnsi"/>
            <w:i/>
            <w:sz w:val="28"/>
            <w:szCs w:val="28"/>
            <w:lang w:val="en-GB" w:eastAsia="en-GB"/>
          </w:rPr>
          <w:t>Questionnaire 1A Report</w:t>
        </w:r>
      </w:hyperlink>
      <w:r w:rsidR="00B96780" w:rsidRPr="00B902CA">
        <w:rPr>
          <w:rFonts w:asciiTheme="minorHAnsi" w:eastAsia="Times New Roman" w:hAnsiTheme="minorHAnsi" w:cstheme="minorHAnsi"/>
          <w:i/>
          <w:sz w:val="28"/>
          <w:szCs w:val="28"/>
          <w:lang w:val="en-GB" w:eastAsia="en-GB"/>
        </w:rPr>
        <w:t> </w:t>
      </w:r>
      <w:r w:rsidR="00B96780">
        <w:rPr>
          <w:rFonts w:asciiTheme="minorHAnsi" w:eastAsia="Times New Roman" w:hAnsiTheme="minorHAnsi" w:cstheme="minorHAnsi"/>
          <w:i/>
          <w:sz w:val="28"/>
          <w:szCs w:val="28"/>
          <w:lang w:val="en-GB" w:eastAsia="en-GB"/>
        </w:rPr>
        <w:t>(</w:t>
      </w:r>
      <w:r w:rsidR="00B96780">
        <w:rPr>
          <w:rFonts w:asciiTheme="minorHAnsi" w:eastAsia="Times New Roman" w:hAnsiTheme="minorHAnsi" w:cstheme="minorHAnsi"/>
          <w:sz w:val="28"/>
          <w:szCs w:val="28"/>
          <w:lang w:val="en-GB" w:eastAsia="en-GB"/>
        </w:rPr>
        <w:t xml:space="preserve">Appendix </w:t>
      </w:r>
      <w:r w:rsidR="009F3A56">
        <w:rPr>
          <w:rFonts w:asciiTheme="minorHAnsi" w:eastAsia="Times New Roman" w:hAnsiTheme="minorHAnsi" w:cstheme="minorHAnsi"/>
          <w:sz w:val="28"/>
          <w:szCs w:val="28"/>
          <w:lang w:val="en-GB" w:eastAsia="en-GB"/>
        </w:rPr>
        <w:t>7</w:t>
      </w:r>
      <w:r w:rsidR="00B96780">
        <w:rPr>
          <w:rFonts w:asciiTheme="minorHAnsi" w:eastAsia="Times New Roman" w:hAnsiTheme="minorHAnsi" w:cstheme="minorHAnsi"/>
          <w:sz w:val="28"/>
          <w:szCs w:val="28"/>
          <w:lang w:val="en-GB" w:eastAsia="en-GB"/>
        </w:rPr>
        <w:t xml:space="preserve">) </w:t>
      </w:r>
      <w:r w:rsidR="00B96780" w:rsidRPr="00B902CA">
        <w:rPr>
          <w:rFonts w:asciiTheme="minorHAnsi" w:eastAsia="Times New Roman" w:hAnsiTheme="minorHAnsi" w:cstheme="minorHAnsi"/>
          <w:i/>
          <w:sz w:val="28"/>
          <w:szCs w:val="28"/>
          <w:lang w:val="en-GB" w:eastAsia="en-GB"/>
        </w:rPr>
        <w:t>and </w:t>
      </w:r>
      <w:hyperlink r:id="rId11" w:history="1">
        <w:r w:rsidR="00B96780" w:rsidRPr="00B902CA">
          <w:rPr>
            <w:rFonts w:asciiTheme="minorHAnsi" w:eastAsia="Times New Roman" w:hAnsiTheme="minorHAnsi" w:cstheme="minorHAnsi"/>
            <w:i/>
            <w:sz w:val="28"/>
            <w:szCs w:val="28"/>
            <w:lang w:val="en-GB" w:eastAsia="en-GB"/>
          </w:rPr>
          <w:t>Questionnaire 1B Report</w:t>
        </w:r>
      </w:hyperlink>
      <w:r w:rsidR="00B96780" w:rsidRPr="00B902CA">
        <w:rPr>
          <w:rFonts w:asciiTheme="minorHAnsi" w:eastAsia="Times New Roman" w:hAnsiTheme="minorHAnsi" w:cstheme="minorHAnsi"/>
          <w:i/>
          <w:sz w:val="28"/>
          <w:szCs w:val="28"/>
          <w:lang w:val="en-GB" w:eastAsia="en-GB"/>
        </w:rPr>
        <w:t> </w:t>
      </w:r>
      <w:r w:rsidR="00B96780">
        <w:rPr>
          <w:rFonts w:asciiTheme="minorHAnsi" w:eastAsia="Times New Roman" w:hAnsiTheme="minorHAnsi" w:cstheme="minorHAnsi"/>
          <w:sz w:val="28"/>
          <w:szCs w:val="28"/>
          <w:lang w:val="en-GB" w:eastAsia="en-GB"/>
        </w:rPr>
        <w:t xml:space="preserve">(Appendix </w:t>
      </w:r>
      <w:r w:rsidR="009F3A56">
        <w:rPr>
          <w:rFonts w:asciiTheme="minorHAnsi" w:eastAsia="Times New Roman" w:hAnsiTheme="minorHAnsi" w:cstheme="minorHAnsi"/>
          <w:sz w:val="28"/>
          <w:szCs w:val="28"/>
          <w:lang w:val="en-GB" w:eastAsia="en-GB"/>
        </w:rPr>
        <w:t>8</w:t>
      </w:r>
      <w:r w:rsidR="00B96780">
        <w:rPr>
          <w:rFonts w:asciiTheme="minorHAnsi" w:eastAsia="Times New Roman" w:hAnsiTheme="minorHAnsi" w:cstheme="minorHAnsi"/>
          <w:sz w:val="28"/>
          <w:szCs w:val="28"/>
          <w:lang w:val="en-GB" w:eastAsia="en-GB"/>
        </w:rPr>
        <w:t>)</w:t>
      </w:r>
      <w:r w:rsidR="00B96780" w:rsidRPr="00B902CA">
        <w:rPr>
          <w:rFonts w:asciiTheme="minorHAnsi" w:eastAsia="Times New Roman" w:hAnsiTheme="minorHAnsi" w:cstheme="minorHAnsi"/>
          <w:sz w:val="28"/>
          <w:szCs w:val="28"/>
          <w:lang w:val="en-GB" w:eastAsia="en-GB"/>
        </w:rPr>
        <w:t xml:space="preserve">— relating to the two main residential areas, the village and the southern periphery. Separate analyses also proved helpful in Stage 2 by highlighting any issues particular to one or the other area </w:t>
      </w:r>
    </w:p>
    <w:p w:rsidR="00B96780" w:rsidRDefault="00B96780" w:rsidP="00B96780">
      <w:pPr>
        <w:widowControl/>
        <w:autoSpaceDE/>
        <w:autoSpaceDN/>
        <w:spacing w:line="360" w:lineRule="auto"/>
        <w:textAlignment w:val="baseline"/>
        <w:outlineLvl w:val="2"/>
        <w:rPr>
          <w:rFonts w:asciiTheme="minorHAnsi" w:eastAsia="Times New Roman" w:hAnsiTheme="minorHAnsi" w:cstheme="minorHAnsi"/>
          <w:b/>
          <w:bCs/>
          <w:sz w:val="28"/>
          <w:szCs w:val="28"/>
          <w:lang w:val="en-GB" w:eastAsia="en-GB"/>
        </w:rPr>
      </w:pPr>
    </w:p>
    <w:p w:rsidR="00B96780" w:rsidRPr="00B902CA" w:rsidRDefault="009970E2" w:rsidP="00B96780">
      <w:pPr>
        <w:widowControl/>
        <w:autoSpaceDE/>
        <w:autoSpaceDN/>
        <w:textAlignment w:val="baseline"/>
        <w:outlineLvl w:val="2"/>
        <w:rPr>
          <w:rFonts w:asciiTheme="minorHAnsi" w:eastAsia="Times New Roman" w:hAnsiTheme="minorHAnsi" w:cstheme="minorHAnsi"/>
          <w:b/>
          <w:bCs/>
          <w:sz w:val="28"/>
          <w:szCs w:val="28"/>
          <w:lang w:val="en-GB" w:eastAsia="en-GB"/>
        </w:rPr>
      </w:pPr>
      <w:r>
        <w:rPr>
          <w:rFonts w:asciiTheme="minorHAnsi" w:eastAsia="Times New Roman" w:hAnsiTheme="minorHAnsi" w:cstheme="minorHAnsi"/>
          <w:b/>
          <w:bCs/>
          <w:sz w:val="28"/>
          <w:szCs w:val="28"/>
          <w:lang w:val="en-GB" w:eastAsia="en-GB"/>
        </w:rPr>
        <w:t>4.</w:t>
      </w:r>
      <w:r w:rsidR="00B96780">
        <w:rPr>
          <w:rFonts w:asciiTheme="minorHAnsi" w:eastAsia="Times New Roman" w:hAnsiTheme="minorHAnsi" w:cstheme="minorHAnsi"/>
          <w:b/>
          <w:bCs/>
          <w:sz w:val="28"/>
          <w:szCs w:val="28"/>
          <w:lang w:val="en-GB" w:eastAsia="en-GB"/>
        </w:rPr>
        <w:t xml:space="preserve">5 </w:t>
      </w:r>
      <w:r w:rsidR="00B96780" w:rsidRPr="00B902CA">
        <w:rPr>
          <w:rFonts w:asciiTheme="minorHAnsi" w:eastAsia="Times New Roman" w:hAnsiTheme="minorHAnsi" w:cstheme="minorHAnsi"/>
          <w:b/>
          <w:bCs/>
          <w:sz w:val="28"/>
          <w:szCs w:val="28"/>
          <w:lang w:val="en-GB" w:eastAsia="en-GB"/>
        </w:rPr>
        <w:t xml:space="preserve">Stage </w:t>
      </w:r>
      <w:r w:rsidR="00B96780">
        <w:rPr>
          <w:rFonts w:asciiTheme="minorHAnsi" w:eastAsia="Times New Roman" w:hAnsiTheme="minorHAnsi" w:cstheme="minorHAnsi"/>
          <w:b/>
          <w:bCs/>
          <w:sz w:val="28"/>
          <w:szCs w:val="28"/>
          <w:lang w:val="en-GB" w:eastAsia="en-GB"/>
        </w:rPr>
        <w:t>2</w:t>
      </w:r>
      <w:r w:rsidR="00B96780" w:rsidRPr="00B902CA">
        <w:rPr>
          <w:rFonts w:asciiTheme="minorHAnsi" w:eastAsia="Times New Roman" w:hAnsiTheme="minorHAnsi" w:cstheme="minorHAnsi"/>
          <w:b/>
          <w:bCs/>
          <w:sz w:val="28"/>
          <w:szCs w:val="28"/>
          <w:lang w:val="en-GB" w:eastAsia="en-GB"/>
        </w:rPr>
        <w:t xml:space="preserve"> </w:t>
      </w:r>
      <w:r w:rsidR="00B96780">
        <w:rPr>
          <w:rFonts w:asciiTheme="minorHAnsi" w:eastAsia="Times New Roman" w:hAnsiTheme="minorHAnsi" w:cstheme="minorHAnsi"/>
          <w:b/>
          <w:bCs/>
          <w:sz w:val="28"/>
          <w:szCs w:val="28"/>
          <w:lang w:val="en-GB" w:eastAsia="en-GB"/>
        </w:rPr>
        <w:t>(Questionnaires 2A and 2B)</w:t>
      </w:r>
      <w:r w:rsidR="00B96780" w:rsidRPr="00B902CA">
        <w:rPr>
          <w:rFonts w:asciiTheme="minorHAnsi" w:eastAsia="Times New Roman" w:hAnsiTheme="minorHAnsi" w:cstheme="minorHAnsi"/>
          <w:b/>
          <w:bCs/>
          <w:sz w:val="28"/>
          <w:szCs w:val="28"/>
          <w:lang w:val="en-GB" w:eastAsia="en-GB"/>
        </w:rPr>
        <w:t>— 201</w:t>
      </w:r>
      <w:r w:rsidR="00B96780">
        <w:rPr>
          <w:rFonts w:asciiTheme="minorHAnsi" w:eastAsia="Times New Roman" w:hAnsiTheme="minorHAnsi" w:cstheme="minorHAnsi"/>
          <w:b/>
          <w:bCs/>
          <w:sz w:val="28"/>
          <w:szCs w:val="28"/>
          <w:lang w:val="en-GB" w:eastAsia="en-GB"/>
        </w:rPr>
        <w:t>7</w:t>
      </w:r>
    </w:p>
    <w:p w:rsidR="00B96780" w:rsidRDefault="00B96780" w:rsidP="00B96780">
      <w:pPr>
        <w:widowControl/>
        <w:autoSpaceDE/>
        <w:autoSpaceDN/>
        <w:spacing w:line="360" w:lineRule="auto"/>
        <w:textAlignment w:val="baseline"/>
        <w:outlineLvl w:val="2"/>
        <w:rPr>
          <w:rFonts w:asciiTheme="minorHAnsi" w:eastAsia="Times New Roman" w:hAnsiTheme="minorHAnsi" w:cstheme="minorHAnsi"/>
          <w:b/>
          <w:bCs/>
          <w:sz w:val="28"/>
          <w:szCs w:val="28"/>
          <w:lang w:val="en-GB" w:eastAsia="en-GB"/>
        </w:rPr>
      </w:pPr>
    </w:p>
    <w:p w:rsidR="00B96780" w:rsidRDefault="009970E2" w:rsidP="00B96780">
      <w:pPr>
        <w:widowControl/>
        <w:autoSpaceDE/>
        <w:autoSpaceDN/>
        <w:spacing w:line="360" w:lineRule="auto"/>
        <w:textAlignment w:val="baseline"/>
        <w:outlineLvl w:val="2"/>
        <w:rPr>
          <w:rFonts w:asciiTheme="minorHAnsi" w:hAnsiTheme="minorHAnsi" w:cstheme="minorHAnsi"/>
          <w:color w:val="0B0C0C"/>
          <w:sz w:val="28"/>
          <w:szCs w:val="28"/>
        </w:rPr>
      </w:pPr>
      <w:r>
        <w:rPr>
          <w:rFonts w:asciiTheme="minorHAnsi" w:hAnsiTheme="minorHAnsi" w:cstheme="minorHAnsi"/>
          <w:color w:val="0B0C0C"/>
          <w:sz w:val="28"/>
          <w:szCs w:val="28"/>
        </w:rPr>
        <w:t>4</w:t>
      </w:r>
      <w:r w:rsidR="00B96780">
        <w:rPr>
          <w:rFonts w:asciiTheme="minorHAnsi" w:hAnsiTheme="minorHAnsi" w:cstheme="minorHAnsi"/>
          <w:color w:val="0B0C0C"/>
          <w:sz w:val="28"/>
          <w:szCs w:val="28"/>
        </w:rPr>
        <w:t xml:space="preserve">.5.1  </w:t>
      </w:r>
      <w:r w:rsidR="00B96780" w:rsidRPr="00BD6236">
        <w:rPr>
          <w:rFonts w:asciiTheme="minorHAnsi" w:hAnsiTheme="minorHAnsi" w:cstheme="minorHAnsi"/>
          <w:color w:val="0B0C0C"/>
          <w:sz w:val="28"/>
          <w:szCs w:val="28"/>
        </w:rPr>
        <w:t xml:space="preserve">With the answers to the 2016 </w:t>
      </w:r>
      <w:r w:rsidR="00B96780">
        <w:rPr>
          <w:rFonts w:asciiTheme="minorHAnsi" w:hAnsiTheme="minorHAnsi" w:cstheme="minorHAnsi"/>
          <w:color w:val="0B0C0C"/>
          <w:sz w:val="28"/>
          <w:szCs w:val="28"/>
        </w:rPr>
        <w:t>household</w:t>
      </w:r>
      <w:r w:rsidR="00B96780" w:rsidRPr="00BD6236">
        <w:rPr>
          <w:rFonts w:asciiTheme="minorHAnsi" w:hAnsiTheme="minorHAnsi" w:cstheme="minorHAnsi"/>
          <w:color w:val="0B0C0C"/>
          <w:sz w:val="28"/>
          <w:szCs w:val="28"/>
        </w:rPr>
        <w:t xml:space="preserve"> questionnaires, we were able to construct much more detailed follow-up questionnaires, one for each of the two areas</w:t>
      </w:r>
      <w:r w:rsidR="00B96780">
        <w:rPr>
          <w:rFonts w:asciiTheme="minorHAnsi" w:hAnsiTheme="minorHAnsi" w:cstheme="minorHAnsi"/>
          <w:color w:val="0B0C0C"/>
          <w:sz w:val="28"/>
          <w:szCs w:val="28"/>
        </w:rPr>
        <w:t>, the village and the southern periphery</w:t>
      </w:r>
      <w:r w:rsidR="00B96780" w:rsidRPr="00BD6236">
        <w:rPr>
          <w:rFonts w:asciiTheme="minorHAnsi" w:hAnsiTheme="minorHAnsi" w:cstheme="minorHAnsi"/>
          <w:color w:val="0B0C0C"/>
          <w:sz w:val="28"/>
          <w:szCs w:val="28"/>
        </w:rPr>
        <w:t>. </w:t>
      </w:r>
    </w:p>
    <w:p w:rsidR="00ED32E8" w:rsidRDefault="00ED32E8" w:rsidP="00B96780">
      <w:pPr>
        <w:widowControl/>
        <w:autoSpaceDE/>
        <w:autoSpaceDN/>
        <w:spacing w:line="360" w:lineRule="auto"/>
        <w:textAlignment w:val="baseline"/>
        <w:outlineLvl w:val="2"/>
        <w:rPr>
          <w:rFonts w:asciiTheme="minorHAnsi" w:hAnsiTheme="minorHAnsi" w:cstheme="minorHAnsi"/>
          <w:color w:val="0B0C0C"/>
          <w:sz w:val="28"/>
          <w:szCs w:val="28"/>
        </w:rPr>
      </w:pPr>
    </w:p>
    <w:p w:rsidR="00B96780" w:rsidRPr="00BD6236" w:rsidRDefault="009970E2" w:rsidP="00B96780">
      <w:pPr>
        <w:widowControl/>
        <w:autoSpaceDE/>
        <w:autoSpaceDN/>
        <w:spacing w:line="360" w:lineRule="auto"/>
        <w:textAlignment w:val="baseline"/>
        <w:outlineLvl w:val="2"/>
        <w:rPr>
          <w:rFonts w:asciiTheme="minorHAnsi" w:eastAsia="Times New Roman" w:hAnsiTheme="minorHAnsi" w:cstheme="minorHAnsi"/>
          <w:b/>
          <w:bCs/>
          <w:sz w:val="28"/>
          <w:szCs w:val="28"/>
          <w:lang w:val="en-GB" w:eastAsia="en-GB"/>
        </w:rPr>
      </w:pPr>
      <w:r>
        <w:rPr>
          <w:sz w:val="28"/>
          <w:szCs w:val="28"/>
        </w:rPr>
        <w:lastRenderedPageBreak/>
        <w:t>4</w:t>
      </w:r>
      <w:r w:rsidR="00ED32E8" w:rsidRPr="00ED32E8">
        <w:rPr>
          <w:sz w:val="28"/>
          <w:szCs w:val="28"/>
        </w:rPr>
        <w:t xml:space="preserve">.5.2 </w:t>
      </w:r>
      <w:hyperlink r:id="rId12" w:history="1">
        <w:r w:rsidR="00B96780" w:rsidRPr="00ED32E8">
          <w:rPr>
            <w:rStyle w:val="Hyperlink"/>
            <w:rFonts w:asciiTheme="minorHAnsi" w:hAnsiTheme="minorHAnsi" w:cstheme="minorHAnsi"/>
            <w:i/>
            <w:color w:val="auto"/>
            <w:sz w:val="28"/>
            <w:szCs w:val="28"/>
            <w:u w:val="none"/>
          </w:rPr>
          <w:t>Questionnaire 2A</w:t>
        </w:r>
      </w:hyperlink>
      <w:r w:rsidR="00B96780" w:rsidRPr="00ED32E8">
        <w:rPr>
          <w:rFonts w:asciiTheme="minorHAnsi" w:hAnsiTheme="minorHAnsi" w:cstheme="minorHAnsi"/>
          <w:sz w:val="28"/>
          <w:szCs w:val="28"/>
        </w:rPr>
        <w:t xml:space="preserve"> (Appendix </w:t>
      </w:r>
      <w:r w:rsidR="00ED32E8" w:rsidRPr="00ED32E8">
        <w:rPr>
          <w:rFonts w:asciiTheme="minorHAnsi" w:hAnsiTheme="minorHAnsi" w:cstheme="minorHAnsi"/>
          <w:sz w:val="28"/>
          <w:szCs w:val="28"/>
        </w:rPr>
        <w:t>9</w:t>
      </w:r>
      <w:r w:rsidR="00B96780" w:rsidRPr="00ED32E8">
        <w:rPr>
          <w:rFonts w:asciiTheme="minorHAnsi" w:hAnsiTheme="minorHAnsi" w:cstheme="minorHAnsi"/>
          <w:sz w:val="28"/>
          <w:szCs w:val="28"/>
        </w:rPr>
        <w:t>) was issued to the village area</w:t>
      </w:r>
      <w:r w:rsidR="00ED32E8">
        <w:rPr>
          <w:rFonts w:asciiTheme="minorHAnsi" w:hAnsiTheme="minorHAnsi" w:cstheme="minorHAnsi"/>
          <w:sz w:val="28"/>
          <w:szCs w:val="28"/>
        </w:rPr>
        <w:t xml:space="preserve"> and to businesses</w:t>
      </w:r>
      <w:r w:rsidR="00B96780" w:rsidRPr="00ED32E8">
        <w:rPr>
          <w:rFonts w:asciiTheme="minorHAnsi" w:hAnsiTheme="minorHAnsi" w:cstheme="minorHAnsi"/>
          <w:sz w:val="28"/>
          <w:szCs w:val="28"/>
        </w:rPr>
        <w:t xml:space="preserve"> in May/June 2017 and </w:t>
      </w:r>
      <w:hyperlink r:id="rId13" w:history="1">
        <w:r w:rsidR="00B96780" w:rsidRPr="00ED32E8">
          <w:rPr>
            <w:rStyle w:val="Hyperlink"/>
            <w:rFonts w:asciiTheme="minorHAnsi" w:hAnsiTheme="minorHAnsi" w:cstheme="minorHAnsi"/>
            <w:i/>
            <w:color w:val="auto"/>
            <w:sz w:val="28"/>
            <w:szCs w:val="28"/>
            <w:u w:val="none"/>
          </w:rPr>
          <w:t>Questionnaire 2B</w:t>
        </w:r>
      </w:hyperlink>
      <w:r w:rsidR="00B96780" w:rsidRPr="00ED32E8">
        <w:rPr>
          <w:rFonts w:asciiTheme="minorHAnsi" w:hAnsiTheme="minorHAnsi" w:cstheme="minorHAnsi"/>
          <w:sz w:val="28"/>
          <w:szCs w:val="28"/>
        </w:rPr>
        <w:t> (A</w:t>
      </w:r>
      <w:r w:rsidR="00FA4997">
        <w:rPr>
          <w:rFonts w:asciiTheme="minorHAnsi" w:hAnsiTheme="minorHAnsi" w:cstheme="minorHAnsi"/>
          <w:color w:val="0B0C0C"/>
          <w:sz w:val="28"/>
          <w:szCs w:val="28"/>
        </w:rPr>
        <w:t xml:space="preserve">ppendix </w:t>
      </w:r>
      <w:r w:rsidR="00ED32E8">
        <w:rPr>
          <w:rFonts w:asciiTheme="minorHAnsi" w:hAnsiTheme="minorHAnsi" w:cstheme="minorHAnsi"/>
          <w:color w:val="0B0C0C"/>
          <w:sz w:val="28"/>
          <w:szCs w:val="28"/>
        </w:rPr>
        <w:t>10</w:t>
      </w:r>
      <w:r w:rsidR="00B96780">
        <w:rPr>
          <w:rFonts w:asciiTheme="minorHAnsi" w:hAnsiTheme="minorHAnsi" w:cstheme="minorHAnsi"/>
          <w:color w:val="0B0C0C"/>
          <w:sz w:val="28"/>
          <w:szCs w:val="28"/>
        </w:rPr>
        <w:t xml:space="preserve">) </w:t>
      </w:r>
      <w:r w:rsidR="00B96780" w:rsidRPr="00BD6236">
        <w:rPr>
          <w:rFonts w:asciiTheme="minorHAnsi" w:hAnsiTheme="minorHAnsi" w:cstheme="minorHAnsi"/>
          <w:color w:val="0B0C0C"/>
          <w:sz w:val="28"/>
          <w:szCs w:val="28"/>
        </w:rPr>
        <w:t xml:space="preserve">to </w:t>
      </w:r>
      <w:r w:rsidR="00ED32E8">
        <w:rPr>
          <w:rFonts w:asciiTheme="minorHAnsi" w:hAnsiTheme="minorHAnsi" w:cstheme="minorHAnsi"/>
          <w:color w:val="0B0C0C"/>
          <w:sz w:val="28"/>
          <w:szCs w:val="28"/>
        </w:rPr>
        <w:t xml:space="preserve">households in </w:t>
      </w:r>
      <w:r w:rsidR="00B96780" w:rsidRPr="00BD6236">
        <w:rPr>
          <w:rFonts w:asciiTheme="minorHAnsi" w:hAnsiTheme="minorHAnsi" w:cstheme="minorHAnsi"/>
          <w:color w:val="0B0C0C"/>
          <w:sz w:val="28"/>
          <w:szCs w:val="28"/>
        </w:rPr>
        <w:t>the southern periphery in November 2017</w:t>
      </w:r>
      <w:r w:rsidR="00ED32E8">
        <w:rPr>
          <w:rFonts w:asciiTheme="minorHAnsi" w:hAnsiTheme="minorHAnsi" w:cstheme="minorHAnsi"/>
          <w:color w:val="0B0C0C"/>
          <w:sz w:val="28"/>
          <w:szCs w:val="28"/>
        </w:rPr>
        <w:t>.</w:t>
      </w:r>
    </w:p>
    <w:p w:rsidR="002B60A9" w:rsidRPr="002B60A9" w:rsidRDefault="009970E2" w:rsidP="00B96780">
      <w:pPr>
        <w:pStyle w:val="NormalWeb"/>
        <w:spacing w:before="225" w:beforeAutospacing="0" w:after="0" w:afterAutospacing="0" w:line="360" w:lineRule="auto"/>
        <w:rPr>
          <w:rFonts w:asciiTheme="minorHAnsi" w:hAnsiTheme="minorHAnsi" w:cstheme="minorHAnsi"/>
          <w:sz w:val="28"/>
          <w:szCs w:val="28"/>
        </w:rPr>
      </w:pPr>
      <w:r>
        <w:rPr>
          <w:rFonts w:asciiTheme="minorHAnsi" w:hAnsiTheme="minorHAnsi" w:cstheme="minorHAnsi"/>
          <w:color w:val="0B0C0C"/>
          <w:sz w:val="28"/>
          <w:szCs w:val="28"/>
        </w:rPr>
        <w:t>4</w:t>
      </w:r>
      <w:r w:rsidR="00B96780">
        <w:rPr>
          <w:rFonts w:asciiTheme="minorHAnsi" w:hAnsiTheme="minorHAnsi" w:cstheme="minorHAnsi"/>
          <w:color w:val="0B0C0C"/>
          <w:sz w:val="28"/>
          <w:szCs w:val="28"/>
        </w:rPr>
        <w:t>.5.</w:t>
      </w:r>
      <w:r w:rsidR="00ED32E8">
        <w:rPr>
          <w:rFonts w:asciiTheme="minorHAnsi" w:hAnsiTheme="minorHAnsi" w:cstheme="minorHAnsi"/>
          <w:color w:val="0B0C0C"/>
          <w:sz w:val="28"/>
          <w:szCs w:val="28"/>
        </w:rPr>
        <w:t>3</w:t>
      </w:r>
      <w:r w:rsidR="00B96780">
        <w:rPr>
          <w:rFonts w:asciiTheme="minorHAnsi" w:hAnsiTheme="minorHAnsi" w:cstheme="minorHAnsi"/>
          <w:color w:val="0B0C0C"/>
          <w:sz w:val="28"/>
          <w:szCs w:val="28"/>
        </w:rPr>
        <w:t xml:space="preserve"> </w:t>
      </w:r>
      <w:r w:rsidR="002B60A9">
        <w:rPr>
          <w:rFonts w:asciiTheme="minorHAnsi" w:hAnsiTheme="minorHAnsi" w:cstheme="minorHAnsi"/>
          <w:color w:val="0B0C0C"/>
          <w:sz w:val="28"/>
          <w:szCs w:val="28"/>
        </w:rPr>
        <w:t xml:space="preserve"> </w:t>
      </w:r>
      <w:r w:rsidR="00A422B7">
        <w:rPr>
          <w:rFonts w:asciiTheme="minorHAnsi" w:hAnsiTheme="minorHAnsi" w:cstheme="minorHAnsi"/>
          <w:color w:val="0B0C0C"/>
          <w:sz w:val="28"/>
          <w:szCs w:val="28"/>
        </w:rPr>
        <w:t>A letter, similar to the one sent to the businesses</w:t>
      </w:r>
      <w:r w:rsidR="002B60A9">
        <w:rPr>
          <w:rFonts w:asciiTheme="minorHAnsi" w:hAnsiTheme="minorHAnsi" w:cstheme="minorHAnsi"/>
          <w:color w:val="0B0C0C"/>
          <w:sz w:val="28"/>
          <w:szCs w:val="28"/>
        </w:rPr>
        <w:t xml:space="preserve"> </w:t>
      </w:r>
      <w:r w:rsidR="00A422B7">
        <w:rPr>
          <w:rFonts w:asciiTheme="minorHAnsi" w:hAnsiTheme="minorHAnsi" w:cstheme="minorHAnsi"/>
          <w:color w:val="0B0C0C"/>
          <w:sz w:val="28"/>
          <w:szCs w:val="28"/>
        </w:rPr>
        <w:t>(Section 4.5.4)</w:t>
      </w:r>
      <w:r w:rsidR="006F63E4">
        <w:rPr>
          <w:rFonts w:asciiTheme="minorHAnsi" w:hAnsiTheme="minorHAnsi" w:cstheme="minorHAnsi"/>
          <w:color w:val="0B0C0C"/>
          <w:sz w:val="28"/>
          <w:szCs w:val="28"/>
        </w:rPr>
        <w:t xml:space="preserve"> </w:t>
      </w:r>
      <w:r w:rsidR="002B60A9">
        <w:rPr>
          <w:rFonts w:asciiTheme="minorHAnsi" w:hAnsiTheme="minorHAnsi" w:cstheme="minorHAnsi"/>
          <w:color w:val="0B0C0C"/>
          <w:sz w:val="28"/>
          <w:szCs w:val="28"/>
        </w:rPr>
        <w:t>and t</w:t>
      </w:r>
      <w:r w:rsidR="00B96780" w:rsidRPr="00ED32E8">
        <w:rPr>
          <w:rFonts w:asciiTheme="minorHAnsi" w:hAnsiTheme="minorHAnsi" w:cstheme="minorHAnsi"/>
          <w:color w:val="0B0C0C"/>
          <w:sz w:val="28"/>
          <w:szCs w:val="28"/>
        </w:rPr>
        <w:t>he analyses of the feedback</w:t>
      </w:r>
      <w:r w:rsidR="002B60A9" w:rsidRPr="002B60A9">
        <w:rPr>
          <w:rFonts w:asciiTheme="minorHAnsi" w:hAnsiTheme="minorHAnsi" w:cstheme="minorHAnsi"/>
          <w:sz w:val="28"/>
          <w:szCs w:val="28"/>
        </w:rPr>
        <w:t xml:space="preserve">, </w:t>
      </w:r>
      <w:hyperlink r:id="rId14" w:history="1">
        <w:r w:rsidR="002B60A9" w:rsidRPr="002B60A9">
          <w:rPr>
            <w:rStyle w:val="Hyperlink"/>
            <w:rFonts w:asciiTheme="minorHAnsi" w:hAnsiTheme="minorHAnsi" w:cstheme="minorHAnsi"/>
            <w:i/>
            <w:color w:val="auto"/>
            <w:sz w:val="28"/>
            <w:szCs w:val="28"/>
            <w:u w:val="none"/>
          </w:rPr>
          <w:t>Questionnaire 2A report</w:t>
        </w:r>
      </w:hyperlink>
      <w:r w:rsidR="002B60A9" w:rsidRPr="002B60A9">
        <w:rPr>
          <w:rStyle w:val="Hyperlink"/>
          <w:rFonts w:asciiTheme="minorHAnsi" w:hAnsiTheme="minorHAnsi" w:cstheme="minorHAnsi"/>
          <w:i/>
          <w:color w:val="auto"/>
          <w:sz w:val="28"/>
          <w:szCs w:val="28"/>
          <w:u w:val="none"/>
        </w:rPr>
        <w:t xml:space="preserve"> </w:t>
      </w:r>
      <w:r w:rsidR="002B60A9" w:rsidRPr="002B60A9">
        <w:rPr>
          <w:rStyle w:val="Hyperlink"/>
          <w:rFonts w:asciiTheme="minorHAnsi" w:hAnsiTheme="minorHAnsi" w:cstheme="minorHAnsi"/>
          <w:color w:val="auto"/>
          <w:sz w:val="28"/>
          <w:szCs w:val="28"/>
          <w:u w:val="none"/>
        </w:rPr>
        <w:t xml:space="preserve">(Appendix 11) </w:t>
      </w:r>
      <w:r w:rsidR="00ED32E8" w:rsidRPr="002B60A9">
        <w:rPr>
          <w:rFonts w:asciiTheme="minorHAnsi" w:hAnsiTheme="minorHAnsi" w:cstheme="minorHAnsi"/>
          <w:sz w:val="28"/>
          <w:szCs w:val="28"/>
        </w:rPr>
        <w:t>were sent to households in the village area and to businesses</w:t>
      </w:r>
      <w:r w:rsidR="002B60A9" w:rsidRPr="002B60A9">
        <w:rPr>
          <w:rFonts w:asciiTheme="minorHAnsi" w:hAnsiTheme="minorHAnsi" w:cstheme="minorHAnsi"/>
          <w:sz w:val="28"/>
          <w:szCs w:val="28"/>
        </w:rPr>
        <w:t xml:space="preserve"> in November 2017. </w:t>
      </w:r>
    </w:p>
    <w:p w:rsidR="00B96780" w:rsidRPr="002B60A9" w:rsidRDefault="009970E2" w:rsidP="00B96780">
      <w:pPr>
        <w:pStyle w:val="NormalWeb"/>
        <w:spacing w:before="225" w:beforeAutospacing="0" w:after="0" w:afterAutospacing="0" w:line="360" w:lineRule="auto"/>
        <w:rPr>
          <w:rFonts w:asciiTheme="minorHAnsi" w:hAnsiTheme="minorHAnsi" w:cstheme="minorHAnsi"/>
          <w:sz w:val="28"/>
          <w:szCs w:val="28"/>
        </w:rPr>
      </w:pPr>
      <w:r>
        <w:rPr>
          <w:rFonts w:asciiTheme="minorHAnsi" w:hAnsiTheme="minorHAnsi" w:cstheme="minorHAnsi"/>
          <w:color w:val="0B0C0C"/>
          <w:sz w:val="28"/>
          <w:szCs w:val="28"/>
        </w:rPr>
        <w:t>4</w:t>
      </w:r>
      <w:r w:rsidR="002B60A9">
        <w:rPr>
          <w:rFonts w:asciiTheme="minorHAnsi" w:hAnsiTheme="minorHAnsi" w:cstheme="minorHAnsi"/>
          <w:color w:val="0B0C0C"/>
          <w:sz w:val="28"/>
          <w:szCs w:val="28"/>
        </w:rPr>
        <w:t xml:space="preserve">.5.4  </w:t>
      </w:r>
      <w:r w:rsidR="002B60A9">
        <w:rPr>
          <w:rFonts w:asciiTheme="minorHAnsi" w:hAnsiTheme="minorHAnsi" w:cstheme="minorHAnsi"/>
          <w:sz w:val="28"/>
          <w:szCs w:val="28"/>
        </w:rPr>
        <w:t xml:space="preserve">Similarly a letter (Appendix 12) and a </w:t>
      </w:r>
      <w:r w:rsidR="002B60A9" w:rsidRPr="002B60A9">
        <w:rPr>
          <w:rFonts w:asciiTheme="minorHAnsi" w:hAnsiTheme="minorHAnsi" w:cstheme="minorHAnsi"/>
          <w:sz w:val="28"/>
          <w:szCs w:val="28"/>
        </w:rPr>
        <w:t xml:space="preserve">copy of the </w:t>
      </w:r>
      <w:hyperlink r:id="rId15" w:history="1">
        <w:r w:rsidR="00B96780" w:rsidRPr="002B60A9">
          <w:rPr>
            <w:rStyle w:val="Hyperlink"/>
            <w:rFonts w:asciiTheme="minorHAnsi" w:hAnsiTheme="minorHAnsi" w:cstheme="minorHAnsi"/>
            <w:i/>
            <w:color w:val="auto"/>
            <w:sz w:val="28"/>
            <w:szCs w:val="28"/>
            <w:u w:val="none"/>
          </w:rPr>
          <w:t>Questionnaire 2B report</w:t>
        </w:r>
      </w:hyperlink>
      <w:r w:rsidR="00B96780" w:rsidRPr="002B60A9">
        <w:rPr>
          <w:rFonts w:asciiTheme="minorHAnsi" w:hAnsiTheme="minorHAnsi" w:cstheme="minorHAnsi"/>
          <w:i/>
          <w:sz w:val="28"/>
          <w:szCs w:val="28"/>
        </w:rPr>
        <w:t xml:space="preserve"> </w:t>
      </w:r>
      <w:r w:rsidR="00B96780" w:rsidRPr="002B60A9">
        <w:rPr>
          <w:rFonts w:asciiTheme="minorHAnsi" w:hAnsiTheme="minorHAnsi" w:cstheme="minorHAnsi"/>
          <w:sz w:val="28"/>
          <w:szCs w:val="28"/>
        </w:rPr>
        <w:t xml:space="preserve">(Appendix </w:t>
      </w:r>
      <w:r w:rsidR="002B60A9" w:rsidRPr="002B60A9">
        <w:rPr>
          <w:rFonts w:asciiTheme="minorHAnsi" w:hAnsiTheme="minorHAnsi" w:cstheme="minorHAnsi"/>
          <w:sz w:val="28"/>
          <w:szCs w:val="28"/>
        </w:rPr>
        <w:t>13</w:t>
      </w:r>
      <w:r w:rsidR="00B96780" w:rsidRPr="002B60A9">
        <w:rPr>
          <w:rFonts w:asciiTheme="minorHAnsi" w:hAnsiTheme="minorHAnsi" w:cstheme="minorHAnsi"/>
          <w:sz w:val="28"/>
          <w:szCs w:val="28"/>
        </w:rPr>
        <w:t>)</w:t>
      </w:r>
      <w:r w:rsidR="002B60A9" w:rsidRPr="002B60A9">
        <w:rPr>
          <w:rFonts w:asciiTheme="minorHAnsi" w:hAnsiTheme="minorHAnsi" w:cstheme="minorHAnsi"/>
          <w:sz w:val="28"/>
          <w:szCs w:val="28"/>
        </w:rPr>
        <w:t xml:space="preserve"> were sent to household</w:t>
      </w:r>
      <w:r w:rsidR="00FA4997">
        <w:rPr>
          <w:rFonts w:asciiTheme="minorHAnsi" w:hAnsiTheme="minorHAnsi" w:cstheme="minorHAnsi"/>
          <w:sz w:val="28"/>
          <w:szCs w:val="28"/>
        </w:rPr>
        <w:t>s in the southern periphery of</w:t>
      </w:r>
      <w:r w:rsidR="006F63E4">
        <w:rPr>
          <w:rFonts w:asciiTheme="minorHAnsi" w:hAnsiTheme="minorHAnsi" w:cstheme="minorHAnsi"/>
          <w:sz w:val="28"/>
          <w:szCs w:val="28"/>
        </w:rPr>
        <w:t xml:space="preserve"> the Parish</w:t>
      </w:r>
      <w:r w:rsidR="002B60A9" w:rsidRPr="002B60A9">
        <w:rPr>
          <w:rFonts w:asciiTheme="minorHAnsi" w:hAnsiTheme="minorHAnsi" w:cstheme="minorHAnsi"/>
          <w:sz w:val="28"/>
          <w:szCs w:val="28"/>
        </w:rPr>
        <w:t xml:space="preserve"> in </w:t>
      </w:r>
      <w:r w:rsidR="002B60A9">
        <w:rPr>
          <w:rFonts w:asciiTheme="minorHAnsi" w:hAnsiTheme="minorHAnsi" w:cstheme="minorHAnsi"/>
          <w:sz w:val="28"/>
          <w:szCs w:val="28"/>
        </w:rPr>
        <w:t>February 2018</w:t>
      </w:r>
      <w:r w:rsidR="002B60A9" w:rsidRPr="002B60A9">
        <w:rPr>
          <w:rFonts w:asciiTheme="minorHAnsi" w:hAnsiTheme="minorHAnsi" w:cstheme="minorHAnsi"/>
          <w:sz w:val="28"/>
          <w:szCs w:val="28"/>
        </w:rPr>
        <w:t xml:space="preserve"> </w:t>
      </w:r>
      <w:r w:rsidR="00B96780" w:rsidRPr="002B60A9">
        <w:rPr>
          <w:rFonts w:asciiTheme="minorHAnsi" w:hAnsiTheme="minorHAnsi" w:cstheme="minorHAnsi"/>
          <w:sz w:val="28"/>
          <w:szCs w:val="28"/>
        </w:rPr>
        <w:t>.</w:t>
      </w:r>
    </w:p>
    <w:p w:rsidR="00B96780" w:rsidRPr="0002762F" w:rsidRDefault="009970E2" w:rsidP="009970E2">
      <w:pPr>
        <w:pStyle w:val="NormalWeb"/>
        <w:spacing w:before="225" w:beforeAutospacing="0" w:after="0" w:afterAutospacing="0" w:line="360" w:lineRule="auto"/>
        <w:rPr>
          <w:rFonts w:asciiTheme="minorHAnsi" w:hAnsiTheme="minorHAnsi" w:cstheme="minorHAnsi"/>
          <w:b/>
          <w:i/>
          <w:sz w:val="28"/>
          <w:szCs w:val="28"/>
        </w:rPr>
      </w:pPr>
      <w:r>
        <w:rPr>
          <w:rFonts w:asciiTheme="minorHAnsi" w:hAnsiTheme="minorHAnsi" w:cstheme="minorHAnsi"/>
          <w:b/>
          <w:sz w:val="28"/>
          <w:szCs w:val="28"/>
        </w:rPr>
        <w:t>4.6</w:t>
      </w:r>
      <w:r w:rsidR="00B96780">
        <w:rPr>
          <w:rFonts w:asciiTheme="minorHAnsi" w:hAnsiTheme="minorHAnsi" w:cstheme="minorHAnsi"/>
          <w:b/>
          <w:sz w:val="28"/>
          <w:szCs w:val="28"/>
        </w:rPr>
        <w:t xml:space="preserve"> </w:t>
      </w:r>
      <w:r w:rsidR="00B96780" w:rsidRPr="0002762F">
        <w:rPr>
          <w:rFonts w:asciiTheme="minorHAnsi" w:hAnsiTheme="minorHAnsi" w:cstheme="minorHAnsi"/>
          <w:b/>
          <w:sz w:val="28"/>
          <w:szCs w:val="28"/>
        </w:rPr>
        <w:t>How (Business)</w:t>
      </w:r>
      <w:r w:rsidR="00B96780">
        <w:rPr>
          <w:rFonts w:asciiTheme="minorHAnsi" w:hAnsiTheme="minorHAnsi" w:cstheme="minorHAnsi"/>
          <w:b/>
          <w:sz w:val="28"/>
          <w:szCs w:val="28"/>
        </w:rPr>
        <w:t>?</w:t>
      </w:r>
    </w:p>
    <w:p w:rsidR="00B96780" w:rsidRDefault="009970E2" w:rsidP="002B60A9">
      <w:pPr>
        <w:widowControl/>
        <w:autoSpaceDE/>
        <w:autoSpaceDN/>
        <w:spacing w:before="225" w:line="360" w:lineRule="auto"/>
        <w:rPr>
          <w:rFonts w:asciiTheme="minorHAnsi" w:eastAsia="Times New Roman" w:hAnsiTheme="minorHAnsi" w:cstheme="minorHAnsi"/>
          <w:sz w:val="28"/>
          <w:szCs w:val="28"/>
          <w:lang w:val="en-GB" w:eastAsia="en-GB"/>
        </w:rPr>
      </w:pPr>
      <w:r>
        <w:rPr>
          <w:rFonts w:asciiTheme="minorHAnsi" w:eastAsia="Times New Roman" w:hAnsiTheme="minorHAnsi" w:cstheme="minorHAnsi"/>
          <w:sz w:val="28"/>
          <w:szCs w:val="28"/>
          <w:lang w:val="en-GB" w:eastAsia="en-GB"/>
        </w:rPr>
        <w:t>4</w:t>
      </w:r>
      <w:r w:rsidR="002B60A9">
        <w:rPr>
          <w:rFonts w:asciiTheme="minorHAnsi" w:eastAsia="Times New Roman" w:hAnsiTheme="minorHAnsi" w:cstheme="minorHAnsi"/>
          <w:sz w:val="28"/>
          <w:szCs w:val="28"/>
          <w:lang w:val="en-GB" w:eastAsia="en-GB"/>
        </w:rPr>
        <w:t xml:space="preserve">.6.1  </w:t>
      </w:r>
      <w:r w:rsidR="00B96780" w:rsidRPr="00C63169">
        <w:rPr>
          <w:rFonts w:asciiTheme="minorHAnsi" w:eastAsia="Times New Roman" w:hAnsiTheme="minorHAnsi" w:cstheme="minorHAnsi"/>
          <w:sz w:val="28"/>
          <w:szCs w:val="28"/>
          <w:lang w:val="en-GB" w:eastAsia="en-GB"/>
        </w:rPr>
        <w:t xml:space="preserve">In </w:t>
      </w:r>
      <w:r w:rsidR="002B60A9">
        <w:rPr>
          <w:rFonts w:asciiTheme="minorHAnsi" w:eastAsia="Times New Roman" w:hAnsiTheme="minorHAnsi" w:cstheme="minorHAnsi"/>
          <w:sz w:val="28"/>
          <w:szCs w:val="28"/>
          <w:lang w:val="en-GB" w:eastAsia="en-GB"/>
        </w:rPr>
        <w:t xml:space="preserve">January </w:t>
      </w:r>
      <w:r w:rsidR="00B96780" w:rsidRPr="00C63169">
        <w:rPr>
          <w:rFonts w:asciiTheme="minorHAnsi" w:eastAsia="Times New Roman" w:hAnsiTheme="minorHAnsi" w:cstheme="minorHAnsi"/>
          <w:sz w:val="28"/>
          <w:szCs w:val="28"/>
          <w:lang w:val="en-GB" w:eastAsia="en-GB"/>
        </w:rPr>
        <w:t xml:space="preserve">2016, concurrent with the initial residential questionnaire, we sent a </w:t>
      </w:r>
      <w:r w:rsidR="002B60A9">
        <w:rPr>
          <w:rFonts w:asciiTheme="minorHAnsi" w:eastAsia="Times New Roman" w:hAnsiTheme="minorHAnsi" w:cstheme="minorHAnsi"/>
          <w:sz w:val="28"/>
          <w:szCs w:val="28"/>
          <w:lang w:val="en-GB" w:eastAsia="en-GB"/>
        </w:rPr>
        <w:t xml:space="preserve">letter (Appendix 14) and a </w:t>
      </w:r>
      <w:r w:rsidR="00B96780" w:rsidRPr="00C63169">
        <w:rPr>
          <w:rFonts w:asciiTheme="minorHAnsi" w:eastAsia="Times New Roman" w:hAnsiTheme="minorHAnsi" w:cstheme="minorHAnsi"/>
          <w:sz w:val="28"/>
          <w:szCs w:val="28"/>
          <w:lang w:val="en-GB" w:eastAsia="en-GB"/>
        </w:rPr>
        <w:t>questionnaire to all businesses in the Parish, </w:t>
      </w:r>
      <w:hyperlink r:id="rId16" w:history="1">
        <w:r w:rsidR="00B96780" w:rsidRPr="00035B00">
          <w:rPr>
            <w:rFonts w:asciiTheme="minorHAnsi" w:eastAsia="Times New Roman" w:hAnsiTheme="minorHAnsi" w:cstheme="minorHAnsi"/>
            <w:i/>
            <w:sz w:val="28"/>
            <w:szCs w:val="28"/>
            <w:lang w:val="en-GB" w:eastAsia="en-GB"/>
          </w:rPr>
          <w:t>Questionnaire 1C</w:t>
        </w:r>
      </w:hyperlink>
      <w:r w:rsidR="00B96780" w:rsidRPr="00C63169">
        <w:rPr>
          <w:rFonts w:asciiTheme="minorHAnsi" w:eastAsia="Times New Roman" w:hAnsiTheme="minorHAnsi" w:cstheme="minorHAnsi"/>
          <w:sz w:val="28"/>
          <w:szCs w:val="28"/>
          <w:lang w:val="en-GB" w:eastAsia="en-GB"/>
        </w:rPr>
        <w:t>, asking two broad questions</w:t>
      </w:r>
      <w:r w:rsidR="002B60A9">
        <w:rPr>
          <w:rFonts w:asciiTheme="minorHAnsi" w:eastAsia="Times New Roman" w:hAnsiTheme="minorHAnsi" w:cstheme="minorHAnsi"/>
          <w:sz w:val="28"/>
          <w:szCs w:val="28"/>
          <w:lang w:val="en-GB" w:eastAsia="en-GB"/>
        </w:rPr>
        <w:t xml:space="preserve"> (Appendix 15)</w:t>
      </w:r>
      <w:r w:rsidR="00B96780" w:rsidRPr="00C63169">
        <w:rPr>
          <w:rFonts w:asciiTheme="minorHAnsi" w:eastAsia="Times New Roman" w:hAnsiTheme="minorHAnsi" w:cstheme="minorHAnsi"/>
          <w:sz w:val="28"/>
          <w:szCs w:val="28"/>
          <w:lang w:val="en-GB" w:eastAsia="en-GB"/>
        </w:rPr>
        <w:t>:</w:t>
      </w:r>
      <w:r w:rsidR="00B96780">
        <w:rPr>
          <w:rFonts w:asciiTheme="minorHAnsi" w:eastAsia="Times New Roman" w:hAnsiTheme="minorHAnsi" w:cstheme="minorHAnsi"/>
          <w:sz w:val="28"/>
          <w:szCs w:val="28"/>
          <w:lang w:val="en-GB" w:eastAsia="en-GB"/>
        </w:rPr>
        <w:t xml:space="preserve"> </w:t>
      </w:r>
    </w:p>
    <w:p w:rsidR="00B96780" w:rsidRPr="00C63169" w:rsidRDefault="00B96780" w:rsidP="00B96780">
      <w:pPr>
        <w:pStyle w:val="ListParagraph"/>
        <w:widowControl/>
        <w:numPr>
          <w:ilvl w:val="0"/>
          <w:numId w:val="6"/>
        </w:numPr>
        <w:autoSpaceDE/>
        <w:autoSpaceDN/>
        <w:spacing w:before="225"/>
        <w:rPr>
          <w:rFonts w:asciiTheme="minorHAnsi" w:eastAsia="Times New Roman" w:hAnsiTheme="minorHAnsi" w:cstheme="minorHAnsi"/>
          <w:sz w:val="28"/>
          <w:szCs w:val="28"/>
          <w:lang w:val="en-GB" w:eastAsia="en-GB"/>
        </w:rPr>
      </w:pPr>
      <w:r w:rsidRPr="00C63169">
        <w:rPr>
          <w:rFonts w:ascii="Arial" w:eastAsia="Times New Roman" w:hAnsi="Arial" w:cs="Arial"/>
          <w:b/>
          <w:sz w:val="20"/>
          <w:szCs w:val="20"/>
          <w:lang w:val="en-GB" w:eastAsia="en-GB"/>
        </w:rPr>
        <w:t>Name three things in the Parish that are good for your b</w:t>
      </w:r>
      <w:r w:rsidR="006F63E4">
        <w:rPr>
          <w:rFonts w:ascii="Arial" w:eastAsia="Times New Roman" w:hAnsi="Arial" w:cs="Arial"/>
          <w:b/>
          <w:sz w:val="20"/>
          <w:szCs w:val="20"/>
          <w:lang w:val="en-GB" w:eastAsia="en-GB"/>
        </w:rPr>
        <w:t>usiness.</w:t>
      </w:r>
    </w:p>
    <w:p w:rsidR="002B60A9" w:rsidRPr="002B60A9" w:rsidRDefault="00B96780" w:rsidP="002B60A9">
      <w:pPr>
        <w:pStyle w:val="ListParagraph"/>
        <w:widowControl/>
        <w:numPr>
          <w:ilvl w:val="0"/>
          <w:numId w:val="6"/>
        </w:numPr>
        <w:autoSpaceDE/>
        <w:autoSpaceDN/>
        <w:spacing w:before="225"/>
        <w:rPr>
          <w:rFonts w:asciiTheme="minorHAnsi" w:eastAsia="Times New Roman" w:hAnsiTheme="minorHAnsi" w:cstheme="minorHAnsi"/>
          <w:sz w:val="28"/>
          <w:szCs w:val="28"/>
          <w:lang w:val="en-GB" w:eastAsia="en-GB"/>
        </w:rPr>
      </w:pPr>
      <w:r w:rsidRPr="00C63169">
        <w:rPr>
          <w:rFonts w:ascii="Arial" w:eastAsia="Times New Roman" w:hAnsi="Arial" w:cs="Arial"/>
          <w:b/>
          <w:sz w:val="20"/>
          <w:szCs w:val="20"/>
          <w:lang w:val="en-GB" w:eastAsia="en-GB"/>
        </w:rPr>
        <w:t>Name three things in the Parish that you find disappointing for your business</w:t>
      </w:r>
      <w:r w:rsidR="006F63E4">
        <w:rPr>
          <w:rFonts w:ascii="Arial" w:eastAsia="Times New Roman" w:hAnsi="Arial" w:cs="Arial"/>
          <w:b/>
          <w:sz w:val="20"/>
          <w:szCs w:val="20"/>
          <w:lang w:val="en-GB" w:eastAsia="en-GB"/>
        </w:rPr>
        <w:t xml:space="preserve"> and which you think can be improved.</w:t>
      </w:r>
      <w:r w:rsidRPr="00C63169">
        <w:rPr>
          <w:rFonts w:ascii="Arial" w:eastAsia="Times New Roman" w:hAnsi="Arial" w:cs="Arial"/>
          <w:b/>
          <w:sz w:val="20"/>
          <w:szCs w:val="20"/>
          <w:lang w:val="en-GB" w:eastAsia="en-GB"/>
        </w:rPr>
        <w:t>.</w:t>
      </w:r>
    </w:p>
    <w:p w:rsidR="00E64E66" w:rsidRDefault="00E64E66" w:rsidP="002B60A9">
      <w:pPr>
        <w:widowControl/>
        <w:autoSpaceDE/>
        <w:autoSpaceDN/>
        <w:spacing w:before="225" w:line="360" w:lineRule="auto"/>
        <w:rPr>
          <w:rFonts w:asciiTheme="minorHAnsi" w:eastAsia="Times New Roman" w:hAnsiTheme="minorHAnsi" w:cstheme="minorHAnsi"/>
          <w:sz w:val="28"/>
          <w:szCs w:val="28"/>
          <w:lang w:val="en-GB" w:eastAsia="en-GB"/>
        </w:rPr>
      </w:pPr>
    </w:p>
    <w:p w:rsidR="00B96780" w:rsidRPr="002B60A9" w:rsidRDefault="009970E2" w:rsidP="002B60A9">
      <w:pPr>
        <w:widowControl/>
        <w:autoSpaceDE/>
        <w:autoSpaceDN/>
        <w:spacing w:before="225" w:line="360" w:lineRule="auto"/>
        <w:rPr>
          <w:rFonts w:asciiTheme="minorHAnsi" w:eastAsia="Times New Roman" w:hAnsiTheme="minorHAnsi" w:cstheme="minorHAnsi"/>
          <w:sz w:val="28"/>
          <w:szCs w:val="28"/>
          <w:lang w:val="en-GB" w:eastAsia="en-GB"/>
        </w:rPr>
      </w:pPr>
      <w:r>
        <w:rPr>
          <w:rFonts w:asciiTheme="minorHAnsi" w:eastAsia="Times New Roman" w:hAnsiTheme="minorHAnsi" w:cstheme="minorHAnsi"/>
          <w:sz w:val="28"/>
          <w:szCs w:val="28"/>
          <w:lang w:val="en-GB" w:eastAsia="en-GB"/>
        </w:rPr>
        <w:t>4.</w:t>
      </w:r>
      <w:r w:rsidR="00E64E66">
        <w:rPr>
          <w:rFonts w:asciiTheme="minorHAnsi" w:eastAsia="Times New Roman" w:hAnsiTheme="minorHAnsi" w:cstheme="minorHAnsi"/>
          <w:sz w:val="28"/>
          <w:szCs w:val="28"/>
          <w:lang w:val="en-GB" w:eastAsia="en-GB"/>
        </w:rPr>
        <w:t xml:space="preserve">6.2  The analysis of the response, </w:t>
      </w:r>
      <w:r w:rsidR="00B96780" w:rsidRPr="002B60A9">
        <w:rPr>
          <w:rFonts w:asciiTheme="minorHAnsi" w:hAnsiTheme="minorHAnsi" w:cstheme="minorHAnsi"/>
          <w:i/>
          <w:sz w:val="28"/>
          <w:szCs w:val="28"/>
        </w:rPr>
        <w:t xml:space="preserve">Questionnaire 1C report </w:t>
      </w:r>
      <w:r w:rsidR="00B96780" w:rsidRPr="00E64E66">
        <w:rPr>
          <w:rFonts w:asciiTheme="minorHAnsi" w:hAnsiTheme="minorHAnsi" w:cstheme="minorHAnsi"/>
          <w:sz w:val="28"/>
          <w:szCs w:val="28"/>
        </w:rPr>
        <w:t xml:space="preserve">(Appendix </w:t>
      </w:r>
      <w:r w:rsidR="00E64E66">
        <w:rPr>
          <w:rFonts w:asciiTheme="minorHAnsi" w:hAnsiTheme="minorHAnsi" w:cstheme="minorHAnsi"/>
          <w:sz w:val="28"/>
          <w:szCs w:val="28"/>
        </w:rPr>
        <w:t>16</w:t>
      </w:r>
      <w:r w:rsidR="00B96780" w:rsidRPr="00E64E66">
        <w:rPr>
          <w:rFonts w:asciiTheme="minorHAnsi" w:hAnsiTheme="minorHAnsi" w:cstheme="minorHAnsi"/>
          <w:sz w:val="28"/>
          <w:szCs w:val="28"/>
        </w:rPr>
        <w:t>)</w:t>
      </w:r>
      <w:r w:rsidR="00E64E66">
        <w:rPr>
          <w:rFonts w:asciiTheme="minorHAnsi" w:hAnsiTheme="minorHAnsi" w:cstheme="minorHAnsi"/>
          <w:sz w:val="28"/>
          <w:szCs w:val="28"/>
        </w:rPr>
        <w:t xml:space="preserve"> was sent to businesses in </w:t>
      </w:r>
      <w:r w:rsidR="00944F6D">
        <w:rPr>
          <w:rFonts w:asciiTheme="minorHAnsi" w:hAnsiTheme="minorHAnsi" w:cstheme="minorHAnsi"/>
          <w:sz w:val="28"/>
          <w:szCs w:val="28"/>
        </w:rPr>
        <w:t>June 2016</w:t>
      </w:r>
      <w:r w:rsidR="00B96780" w:rsidRPr="00E64E66">
        <w:rPr>
          <w:rFonts w:asciiTheme="minorHAnsi" w:hAnsiTheme="minorHAnsi" w:cstheme="minorHAnsi"/>
          <w:sz w:val="28"/>
          <w:szCs w:val="28"/>
        </w:rPr>
        <w:t>.</w:t>
      </w:r>
      <w:r w:rsidR="00B96780" w:rsidRPr="002B60A9">
        <w:rPr>
          <w:rFonts w:asciiTheme="minorHAnsi" w:hAnsiTheme="minorHAnsi" w:cstheme="minorHAnsi"/>
          <w:i/>
          <w:sz w:val="28"/>
          <w:szCs w:val="28"/>
        </w:rPr>
        <w:t xml:space="preserve"> </w:t>
      </w:r>
    </w:p>
    <w:p w:rsidR="00B96780" w:rsidRDefault="009970E2" w:rsidP="002B60A9">
      <w:pPr>
        <w:widowControl/>
        <w:autoSpaceDE/>
        <w:autoSpaceDN/>
        <w:spacing w:before="225" w:line="360" w:lineRule="auto"/>
        <w:rPr>
          <w:rFonts w:asciiTheme="minorHAnsi" w:eastAsia="Times New Roman" w:hAnsiTheme="minorHAnsi" w:cstheme="minorHAnsi"/>
          <w:sz w:val="28"/>
          <w:szCs w:val="28"/>
          <w:lang w:val="en-GB" w:eastAsia="en-GB"/>
        </w:rPr>
      </w:pPr>
      <w:r>
        <w:rPr>
          <w:rFonts w:asciiTheme="minorHAnsi" w:eastAsia="Times New Roman" w:hAnsiTheme="minorHAnsi" w:cstheme="minorHAnsi"/>
          <w:sz w:val="28"/>
          <w:szCs w:val="28"/>
          <w:lang w:val="en-GB" w:eastAsia="en-GB"/>
        </w:rPr>
        <w:t>4</w:t>
      </w:r>
      <w:r w:rsidR="00E64E66">
        <w:rPr>
          <w:rFonts w:asciiTheme="minorHAnsi" w:eastAsia="Times New Roman" w:hAnsiTheme="minorHAnsi" w:cstheme="minorHAnsi"/>
          <w:sz w:val="28"/>
          <w:szCs w:val="28"/>
          <w:lang w:val="en-GB" w:eastAsia="en-GB"/>
        </w:rPr>
        <w:t xml:space="preserve">.6.3  </w:t>
      </w:r>
      <w:r w:rsidR="00B96780" w:rsidRPr="002B60A9">
        <w:rPr>
          <w:rFonts w:asciiTheme="minorHAnsi" w:eastAsia="Times New Roman" w:hAnsiTheme="minorHAnsi" w:cstheme="minorHAnsi"/>
          <w:sz w:val="28"/>
          <w:szCs w:val="28"/>
          <w:lang w:val="en-GB" w:eastAsia="en-GB"/>
        </w:rPr>
        <w:t>Following the Stage 2 residential questionnaires in 2017, businesses were sent the report to Questionnaire 2A</w:t>
      </w:r>
      <w:r w:rsidR="00E134BD">
        <w:rPr>
          <w:rFonts w:asciiTheme="minorHAnsi" w:eastAsia="Times New Roman" w:hAnsiTheme="minorHAnsi" w:cstheme="minorHAnsi"/>
          <w:sz w:val="28"/>
          <w:szCs w:val="28"/>
          <w:lang w:val="en-GB" w:eastAsia="en-GB"/>
        </w:rPr>
        <w:t xml:space="preserve"> (Appendix </w:t>
      </w:r>
      <w:r w:rsidR="00FA4997">
        <w:rPr>
          <w:rFonts w:asciiTheme="minorHAnsi" w:eastAsia="Times New Roman" w:hAnsiTheme="minorHAnsi" w:cstheme="minorHAnsi"/>
          <w:sz w:val="28"/>
          <w:szCs w:val="28"/>
          <w:lang w:val="en-GB" w:eastAsia="en-GB"/>
        </w:rPr>
        <w:t>11</w:t>
      </w:r>
      <w:r w:rsidR="00E64E66">
        <w:rPr>
          <w:rFonts w:asciiTheme="minorHAnsi" w:eastAsia="Times New Roman" w:hAnsiTheme="minorHAnsi" w:cstheme="minorHAnsi"/>
          <w:sz w:val="28"/>
          <w:szCs w:val="28"/>
          <w:lang w:val="en-GB" w:eastAsia="en-GB"/>
        </w:rPr>
        <w:t>)</w:t>
      </w:r>
      <w:r w:rsidR="00B96780" w:rsidRPr="002B60A9">
        <w:rPr>
          <w:rFonts w:asciiTheme="minorHAnsi" w:eastAsia="Times New Roman" w:hAnsiTheme="minorHAnsi" w:cstheme="minorHAnsi"/>
          <w:sz w:val="28"/>
          <w:szCs w:val="28"/>
          <w:lang w:val="en-GB" w:eastAsia="en-GB"/>
        </w:rPr>
        <w:t xml:space="preserve"> and invited to comment on it </w:t>
      </w:r>
      <w:r w:rsidR="00944F6D">
        <w:rPr>
          <w:rFonts w:asciiTheme="minorHAnsi" w:eastAsia="Times New Roman" w:hAnsiTheme="minorHAnsi" w:cstheme="minorHAnsi"/>
          <w:sz w:val="28"/>
          <w:szCs w:val="28"/>
          <w:lang w:val="en-GB" w:eastAsia="en-GB"/>
        </w:rPr>
        <w:t>with respect to their own business</w:t>
      </w:r>
      <w:r w:rsidR="00B96780" w:rsidRPr="002B60A9">
        <w:rPr>
          <w:rFonts w:asciiTheme="minorHAnsi" w:eastAsia="Times New Roman" w:hAnsiTheme="minorHAnsi" w:cstheme="minorHAnsi"/>
          <w:sz w:val="28"/>
          <w:szCs w:val="28"/>
          <w:lang w:val="en-GB" w:eastAsia="en-GB"/>
        </w:rPr>
        <w:t>.</w:t>
      </w:r>
    </w:p>
    <w:p w:rsidR="00E64E66" w:rsidRPr="002B60A9" w:rsidRDefault="00E64E66" w:rsidP="002B60A9">
      <w:pPr>
        <w:widowControl/>
        <w:autoSpaceDE/>
        <w:autoSpaceDN/>
        <w:spacing w:before="225" w:line="360" w:lineRule="auto"/>
        <w:rPr>
          <w:rFonts w:asciiTheme="minorHAnsi" w:eastAsia="Times New Roman" w:hAnsiTheme="minorHAnsi" w:cstheme="minorHAnsi"/>
          <w:sz w:val="28"/>
          <w:szCs w:val="28"/>
          <w:lang w:val="en-GB" w:eastAsia="en-GB"/>
        </w:rPr>
      </w:pPr>
    </w:p>
    <w:p w:rsidR="00B96780" w:rsidRPr="002B60A9" w:rsidRDefault="00B96780" w:rsidP="002D3695">
      <w:pPr>
        <w:pStyle w:val="Heading2"/>
      </w:pPr>
      <w:bookmarkStart w:id="7" w:name="_Toc503361293"/>
      <w:r w:rsidRPr="002B60A9">
        <w:lastRenderedPageBreak/>
        <w:t>Other forms of communication</w:t>
      </w:r>
      <w:bookmarkEnd w:id="7"/>
    </w:p>
    <w:p w:rsidR="00B96780" w:rsidRPr="002B60A9" w:rsidRDefault="00B96780" w:rsidP="002B60A9">
      <w:pPr>
        <w:spacing w:line="360" w:lineRule="auto"/>
        <w:rPr>
          <w:b/>
          <w:sz w:val="28"/>
          <w:szCs w:val="28"/>
        </w:rPr>
      </w:pPr>
    </w:p>
    <w:p w:rsidR="00B96780" w:rsidRDefault="009970E2" w:rsidP="002B60A9">
      <w:pPr>
        <w:tabs>
          <w:tab w:val="left" w:pos="1016"/>
          <w:tab w:val="left" w:pos="1017"/>
        </w:tabs>
        <w:spacing w:line="360" w:lineRule="auto"/>
        <w:ind w:right="331"/>
        <w:rPr>
          <w:sz w:val="28"/>
          <w:szCs w:val="28"/>
        </w:rPr>
      </w:pPr>
      <w:r>
        <w:rPr>
          <w:sz w:val="28"/>
          <w:szCs w:val="28"/>
        </w:rPr>
        <w:t>5</w:t>
      </w:r>
      <w:r w:rsidR="00B96780" w:rsidRPr="002B60A9">
        <w:rPr>
          <w:sz w:val="28"/>
          <w:szCs w:val="28"/>
        </w:rPr>
        <w:t xml:space="preserve">.1 </w:t>
      </w:r>
      <w:r w:rsidR="00B96780" w:rsidRPr="00B3318B">
        <w:rPr>
          <w:b/>
          <w:sz w:val="28"/>
          <w:szCs w:val="28"/>
        </w:rPr>
        <w:t xml:space="preserve">Minutes </w:t>
      </w:r>
      <w:r w:rsidR="00B96780" w:rsidRPr="002B60A9">
        <w:rPr>
          <w:sz w:val="28"/>
          <w:szCs w:val="28"/>
        </w:rPr>
        <w:t>of all meetings of the Murton Parish Neighbo</w:t>
      </w:r>
      <w:r w:rsidR="00FA4997">
        <w:rPr>
          <w:sz w:val="28"/>
          <w:szCs w:val="28"/>
        </w:rPr>
        <w:t>u</w:t>
      </w:r>
      <w:r w:rsidR="00B96780" w:rsidRPr="002B60A9">
        <w:rPr>
          <w:sz w:val="28"/>
          <w:szCs w:val="28"/>
        </w:rPr>
        <w:t>rhood Plan Working Party were sent to the Parish Council.  They and all reports to the Parish Council, sent monthly, were published on the Parish Council website</w:t>
      </w:r>
      <w:r w:rsidR="00E64E66">
        <w:rPr>
          <w:sz w:val="28"/>
          <w:szCs w:val="28"/>
        </w:rPr>
        <w:t xml:space="preserve"> and can be viewed</w:t>
      </w:r>
      <w:r w:rsidR="00AC0833">
        <w:rPr>
          <w:sz w:val="28"/>
          <w:szCs w:val="28"/>
        </w:rPr>
        <w:t xml:space="preserve"> at</w:t>
      </w:r>
    </w:p>
    <w:p w:rsidR="00AC0833" w:rsidRPr="00B3318B" w:rsidRDefault="00AC0833" w:rsidP="002B60A9">
      <w:pPr>
        <w:tabs>
          <w:tab w:val="left" w:pos="1016"/>
          <w:tab w:val="left" w:pos="1017"/>
        </w:tabs>
        <w:spacing w:line="360" w:lineRule="auto"/>
        <w:ind w:right="331"/>
        <w:rPr>
          <w:b/>
        </w:rPr>
      </w:pPr>
      <w:r w:rsidRPr="00B3318B">
        <w:rPr>
          <w:b/>
        </w:rPr>
        <w:t>http://www.murtonparishcouncilyork.org/neighbourhood-plan/previous-reports.html</w:t>
      </w:r>
    </w:p>
    <w:p w:rsidR="00AC0833" w:rsidRDefault="00AC0833" w:rsidP="002B60A9">
      <w:pPr>
        <w:tabs>
          <w:tab w:val="left" w:pos="1016"/>
          <w:tab w:val="left" w:pos="1017"/>
        </w:tabs>
        <w:spacing w:line="360" w:lineRule="auto"/>
        <w:ind w:right="331"/>
        <w:rPr>
          <w:sz w:val="28"/>
          <w:szCs w:val="28"/>
        </w:rPr>
      </w:pPr>
    </w:p>
    <w:p w:rsidR="00B96780" w:rsidRDefault="009970E2" w:rsidP="002B60A9">
      <w:pPr>
        <w:tabs>
          <w:tab w:val="left" w:pos="1016"/>
          <w:tab w:val="left" w:pos="1017"/>
        </w:tabs>
        <w:spacing w:line="360" w:lineRule="auto"/>
        <w:ind w:right="331"/>
        <w:rPr>
          <w:sz w:val="28"/>
          <w:szCs w:val="28"/>
        </w:rPr>
      </w:pPr>
      <w:r>
        <w:rPr>
          <w:sz w:val="28"/>
          <w:szCs w:val="28"/>
        </w:rPr>
        <w:t>5</w:t>
      </w:r>
      <w:r w:rsidR="00B96780" w:rsidRPr="002B60A9">
        <w:rPr>
          <w:sz w:val="28"/>
          <w:szCs w:val="28"/>
        </w:rPr>
        <w:t xml:space="preserve">.2 Further a </w:t>
      </w:r>
      <w:r w:rsidR="00B96780" w:rsidRPr="00B3318B">
        <w:rPr>
          <w:b/>
          <w:sz w:val="28"/>
          <w:szCs w:val="28"/>
        </w:rPr>
        <w:t>website</w:t>
      </w:r>
      <w:r w:rsidR="00B96780" w:rsidRPr="002B60A9">
        <w:rPr>
          <w:sz w:val="28"/>
          <w:szCs w:val="28"/>
        </w:rPr>
        <w:t xml:space="preserve"> dedicated to the Neighbourhood Plan, was created by the Working Party and this contained all the documents it created.</w:t>
      </w:r>
      <w:r w:rsidR="00AC0833">
        <w:rPr>
          <w:sz w:val="28"/>
          <w:szCs w:val="28"/>
        </w:rPr>
        <w:t xml:space="preserve"> It can be located at</w:t>
      </w:r>
    </w:p>
    <w:p w:rsidR="00B3318B" w:rsidRPr="00B3318B" w:rsidRDefault="00B3318B" w:rsidP="002B60A9">
      <w:pPr>
        <w:tabs>
          <w:tab w:val="left" w:pos="1016"/>
          <w:tab w:val="left" w:pos="1017"/>
        </w:tabs>
        <w:spacing w:line="360" w:lineRule="auto"/>
        <w:ind w:right="331"/>
        <w:rPr>
          <w:b/>
        </w:rPr>
      </w:pPr>
      <w:r w:rsidRPr="00B3318B">
        <w:rPr>
          <w:b/>
        </w:rPr>
        <w:t>https://murtonneighbourhoodplan.org.uk/#content</w:t>
      </w:r>
    </w:p>
    <w:p w:rsidR="00B96780" w:rsidRPr="002B60A9" w:rsidRDefault="00B96780" w:rsidP="002B60A9">
      <w:pPr>
        <w:pStyle w:val="ListParagraph"/>
        <w:tabs>
          <w:tab w:val="left" w:pos="1016"/>
          <w:tab w:val="left" w:pos="1017"/>
        </w:tabs>
        <w:spacing w:line="360" w:lineRule="auto"/>
        <w:ind w:left="517" w:right="331" w:firstLine="0"/>
        <w:rPr>
          <w:sz w:val="28"/>
          <w:szCs w:val="28"/>
        </w:rPr>
      </w:pPr>
    </w:p>
    <w:p w:rsidR="00B96780" w:rsidRPr="002B60A9" w:rsidRDefault="009970E2" w:rsidP="002B60A9">
      <w:pPr>
        <w:spacing w:line="360" w:lineRule="auto"/>
        <w:rPr>
          <w:rFonts w:eastAsiaTheme="minorEastAsia"/>
          <w:sz w:val="28"/>
          <w:szCs w:val="28"/>
        </w:rPr>
      </w:pPr>
      <w:r>
        <w:rPr>
          <w:sz w:val="28"/>
          <w:szCs w:val="28"/>
        </w:rPr>
        <w:t>5.</w:t>
      </w:r>
      <w:r w:rsidR="00B96780" w:rsidRPr="002B60A9">
        <w:rPr>
          <w:sz w:val="28"/>
          <w:szCs w:val="28"/>
        </w:rPr>
        <w:t xml:space="preserve">3 </w:t>
      </w:r>
      <w:r w:rsidR="00B96780" w:rsidRPr="002B60A9">
        <w:rPr>
          <w:rFonts w:eastAsiaTheme="minorEastAsia"/>
          <w:sz w:val="28"/>
          <w:szCs w:val="28"/>
        </w:rPr>
        <w:t xml:space="preserve">A pamphlet was sent by the Chairman of the Working Party to all households in the Parish in August 2016 inviting all residents to a </w:t>
      </w:r>
      <w:r w:rsidR="00B96780" w:rsidRPr="00B3318B">
        <w:rPr>
          <w:rFonts w:eastAsiaTheme="minorEastAsia"/>
          <w:b/>
          <w:sz w:val="28"/>
          <w:szCs w:val="28"/>
        </w:rPr>
        <w:t>Drop-in</w:t>
      </w:r>
      <w:r w:rsidR="00B96780" w:rsidRPr="002B60A9">
        <w:rPr>
          <w:rFonts w:eastAsiaTheme="minorEastAsia"/>
          <w:sz w:val="28"/>
          <w:szCs w:val="28"/>
        </w:rPr>
        <w:t xml:space="preserve"> in the following month and giving a further explanation of the Neighbourhood Plan (Appendix </w:t>
      </w:r>
      <w:r w:rsidR="0088578E">
        <w:rPr>
          <w:rFonts w:eastAsiaTheme="minorEastAsia"/>
          <w:sz w:val="28"/>
          <w:szCs w:val="28"/>
        </w:rPr>
        <w:t>17</w:t>
      </w:r>
      <w:r w:rsidR="00B96780" w:rsidRPr="002B60A9">
        <w:rPr>
          <w:rFonts w:eastAsiaTheme="minorEastAsia"/>
          <w:sz w:val="28"/>
          <w:szCs w:val="28"/>
        </w:rPr>
        <w:t>).</w:t>
      </w:r>
    </w:p>
    <w:p w:rsidR="00B96780" w:rsidRPr="002B60A9" w:rsidRDefault="00B96780" w:rsidP="002B60A9">
      <w:pPr>
        <w:pStyle w:val="ListParagraph"/>
        <w:tabs>
          <w:tab w:val="left" w:pos="1016"/>
          <w:tab w:val="left" w:pos="1017"/>
        </w:tabs>
        <w:spacing w:line="360" w:lineRule="auto"/>
        <w:ind w:left="517" w:right="331" w:firstLine="0"/>
        <w:rPr>
          <w:rFonts w:eastAsiaTheme="minorEastAsia"/>
          <w:sz w:val="28"/>
          <w:szCs w:val="28"/>
        </w:rPr>
      </w:pPr>
    </w:p>
    <w:p w:rsidR="00B96780" w:rsidRDefault="009970E2" w:rsidP="002B60A9">
      <w:pPr>
        <w:tabs>
          <w:tab w:val="left" w:pos="1016"/>
          <w:tab w:val="left" w:pos="1017"/>
        </w:tabs>
        <w:spacing w:line="360" w:lineRule="auto"/>
        <w:ind w:right="331"/>
        <w:rPr>
          <w:sz w:val="28"/>
          <w:szCs w:val="28"/>
        </w:rPr>
      </w:pPr>
      <w:r>
        <w:rPr>
          <w:rFonts w:eastAsiaTheme="minorEastAsia"/>
          <w:sz w:val="28"/>
          <w:szCs w:val="28"/>
        </w:rPr>
        <w:t>5</w:t>
      </w:r>
      <w:r w:rsidR="00B96780" w:rsidRPr="002B60A9">
        <w:rPr>
          <w:rFonts w:eastAsiaTheme="minorEastAsia"/>
          <w:sz w:val="28"/>
          <w:szCs w:val="28"/>
        </w:rPr>
        <w:t>.4 A letter to all businesses was</w:t>
      </w:r>
      <w:r w:rsidR="0088578E">
        <w:rPr>
          <w:rFonts w:eastAsiaTheme="minorEastAsia"/>
          <w:sz w:val="28"/>
          <w:szCs w:val="28"/>
        </w:rPr>
        <w:t xml:space="preserve"> also</w:t>
      </w:r>
      <w:r w:rsidR="00B96780" w:rsidRPr="002B60A9">
        <w:rPr>
          <w:rFonts w:eastAsiaTheme="minorEastAsia"/>
          <w:sz w:val="28"/>
          <w:szCs w:val="28"/>
        </w:rPr>
        <w:t xml:space="preserve"> sent by the Chairman of the Working Party g</w:t>
      </w:r>
      <w:r w:rsidR="00B96780" w:rsidRPr="002B60A9">
        <w:rPr>
          <w:rFonts w:eastAsiaTheme="minorEastAsia"/>
          <w:iCs/>
          <w:sz w:val="28"/>
          <w:szCs w:val="28"/>
        </w:rPr>
        <w:t xml:space="preserve">iving notice of the </w:t>
      </w:r>
      <w:r w:rsidR="00B96780" w:rsidRPr="0088578E">
        <w:rPr>
          <w:rFonts w:eastAsiaTheme="minorEastAsia"/>
          <w:b/>
          <w:iCs/>
          <w:sz w:val="28"/>
          <w:szCs w:val="28"/>
        </w:rPr>
        <w:t xml:space="preserve">Drop-in </w:t>
      </w:r>
      <w:r w:rsidR="00B96780" w:rsidRPr="002B60A9">
        <w:rPr>
          <w:rFonts w:eastAsiaTheme="minorEastAsia"/>
          <w:iCs/>
          <w:sz w:val="28"/>
          <w:szCs w:val="28"/>
        </w:rPr>
        <w:t>and, as above, a further explanation of the Neighbourhood Plan (Appendix 1</w:t>
      </w:r>
      <w:r w:rsidR="0088578E">
        <w:rPr>
          <w:rFonts w:eastAsiaTheme="minorEastAsia"/>
          <w:iCs/>
          <w:sz w:val="28"/>
          <w:szCs w:val="28"/>
        </w:rPr>
        <w:t>7</w:t>
      </w:r>
      <w:r w:rsidR="00B96780" w:rsidRPr="002B60A9">
        <w:rPr>
          <w:rFonts w:eastAsiaTheme="minorEastAsia"/>
          <w:iCs/>
          <w:sz w:val="28"/>
          <w:szCs w:val="28"/>
        </w:rPr>
        <w:t>)</w:t>
      </w:r>
      <w:r w:rsidR="0088578E">
        <w:rPr>
          <w:sz w:val="28"/>
          <w:szCs w:val="28"/>
        </w:rPr>
        <w:t>.</w:t>
      </w:r>
    </w:p>
    <w:p w:rsidR="002D3695" w:rsidRPr="002B60A9" w:rsidRDefault="002D3695" w:rsidP="002D3695">
      <w:pPr>
        <w:pStyle w:val="ListParagraph"/>
        <w:tabs>
          <w:tab w:val="left" w:pos="1016"/>
          <w:tab w:val="left" w:pos="1017"/>
        </w:tabs>
        <w:spacing w:line="360" w:lineRule="auto"/>
        <w:ind w:left="517" w:right="331" w:firstLine="0"/>
        <w:jc w:val="center"/>
        <w:rPr>
          <w:sz w:val="28"/>
          <w:szCs w:val="28"/>
        </w:rPr>
      </w:pPr>
    </w:p>
    <w:p w:rsidR="002D3695" w:rsidRPr="002B60A9" w:rsidRDefault="002D3695" w:rsidP="002D3695">
      <w:pPr>
        <w:tabs>
          <w:tab w:val="left" w:pos="1016"/>
          <w:tab w:val="left" w:pos="1017"/>
        </w:tabs>
        <w:spacing w:line="360" w:lineRule="auto"/>
        <w:ind w:right="331"/>
        <w:rPr>
          <w:rFonts w:eastAsiaTheme="minorEastAsia"/>
          <w:sz w:val="28"/>
          <w:szCs w:val="28"/>
        </w:rPr>
      </w:pPr>
      <w:r>
        <w:rPr>
          <w:sz w:val="28"/>
          <w:szCs w:val="28"/>
        </w:rPr>
        <w:t>5</w:t>
      </w:r>
      <w:r w:rsidRPr="002B60A9">
        <w:rPr>
          <w:sz w:val="28"/>
          <w:szCs w:val="28"/>
        </w:rPr>
        <w:t xml:space="preserve">.5 </w:t>
      </w:r>
      <w:r w:rsidRPr="002B60A9">
        <w:rPr>
          <w:rFonts w:eastAsiaTheme="minorEastAsia"/>
          <w:sz w:val="28"/>
          <w:szCs w:val="28"/>
        </w:rPr>
        <w:t xml:space="preserve">A </w:t>
      </w:r>
      <w:r w:rsidRPr="0088578E">
        <w:rPr>
          <w:rFonts w:eastAsiaTheme="minorEastAsia"/>
          <w:b/>
          <w:sz w:val="28"/>
          <w:szCs w:val="28"/>
        </w:rPr>
        <w:t>Newsletter</w:t>
      </w:r>
      <w:r w:rsidRPr="002B60A9">
        <w:rPr>
          <w:rFonts w:eastAsiaTheme="minorEastAsia"/>
          <w:sz w:val="28"/>
          <w:szCs w:val="28"/>
        </w:rPr>
        <w:t xml:space="preserve"> (4 pages), which gave an update of the work so far, was sent to all households and to the businesses</w:t>
      </w:r>
      <w:r w:rsidRPr="0088578E">
        <w:rPr>
          <w:rFonts w:eastAsiaTheme="minorEastAsia"/>
          <w:sz w:val="28"/>
          <w:szCs w:val="28"/>
        </w:rPr>
        <w:t xml:space="preserve"> </w:t>
      </w:r>
      <w:r w:rsidRPr="002B60A9">
        <w:rPr>
          <w:rFonts w:eastAsiaTheme="minorEastAsia"/>
          <w:sz w:val="28"/>
          <w:szCs w:val="28"/>
        </w:rPr>
        <w:t>in the Parish</w:t>
      </w:r>
      <w:r>
        <w:rPr>
          <w:rFonts w:eastAsiaTheme="minorEastAsia"/>
          <w:sz w:val="28"/>
          <w:szCs w:val="28"/>
        </w:rPr>
        <w:t xml:space="preserve"> </w:t>
      </w:r>
      <w:r w:rsidRPr="002B60A9">
        <w:rPr>
          <w:rFonts w:eastAsiaTheme="minorEastAsia"/>
          <w:sz w:val="28"/>
          <w:szCs w:val="28"/>
        </w:rPr>
        <w:t>(Appendix 1</w:t>
      </w:r>
      <w:r>
        <w:rPr>
          <w:rFonts w:eastAsiaTheme="minorEastAsia"/>
          <w:sz w:val="28"/>
          <w:szCs w:val="28"/>
        </w:rPr>
        <w:t>8</w:t>
      </w:r>
      <w:r w:rsidRPr="002B60A9">
        <w:rPr>
          <w:rFonts w:eastAsiaTheme="minorEastAsia"/>
          <w:sz w:val="28"/>
          <w:szCs w:val="28"/>
        </w:rPr>
        <w:t>).</w:t>
      </w:r>
    </w:p>
    <w:p w:rsidR="006D1D4B" w:rsidRPr="002B60A9" w:rsidRDefault="006D1D4B" w:rsidP="002B60A9">
      <w:pPr>
        <w:tabs>
          <w:tab w:val="left" w:pos="1016"/>
          <w:tab w:val="left" w:pos="1017"/>
        </w:tabs>
        <w:spacing w:line="360" w:lineRule="auto"/>
        <w:ind w:right="331"/>
        <w:rPr>
          <w:sz w:val="28"/>
          <w:szCs w:val="28"/>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r>
        <w:rPr>
          <w:noProof/>
          <w:sz w:val="28"/>
          <w:szCs w:val="28"/>
          <w:lang w:val="en-GB" w:eastAsia="en-GB"/>
        </w:rPr>
        <w:drawing>
          <wp:anchor distT="0" distB="0" distL="114300" distR="114300" simplePos="0" relativeHeight="251659264" behindDoc="1" locked="0" layoutInCell="1" allowOverlap="1" wp14:anchorId="55727564" wp14:editId="230E52F9">
            <wp:simplePos x="0" y="0"/>
            <wp:positionH relativeFrom="column">
              <wp:posOffset>-213035</wp:posOffset>
            </wp:positionH>
            <wp:positionV relativeFrom="paragraph">
              <wp:posOffset>-339075</wp:posOffset>
            </wp:positionV>
            <wp:extent cx="2458085" cy="3291840"/>
            <wp:effectExtent l="25400" t="25400" r="31115" b="35560"/>
            <wp:wrapNone/>
            <wp:docPr id="3" name="Picture 3" descr="C:\Users\David Waddington\Desktop\MPNP  CONSULTAIONr\PHOTO X9 Drop in  4 IMG_0713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 Waddington\Desktop\MPNP  CONSULTAIONr\PHOTO X9 Drop in  4 IMG_0713 (2)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58085" cy="3291840"/>
                    </a:xfrm>
                    <a:prstGeom prst="rect">
                      <a:avLst/>
                    </a:prstGeom>
                    <a:noFill/>
                    <a:ln w="22225">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2D3695" w:rsidRDefault="002D3695" w:rsidP="00362764">
      <w:pPr>
        <w:jc w:val="center"/>
        <w:rPr>
          <w:b/>
          <w:i/>
          <w:sz w:val="20"/>
          <w:szCs w:val="20"/>
        </w:rPr>
      </w:pPr>
    </w:p>
    <w:p w:rsidR="002D3695" w:rsidRDefault="002D3695" w:rsidP="00362764">
      <w:pPr>
        <w:jc w:val="center"/>
        <w:rPr>
          <w:b/>
          <w:i/>
          <w:sz w:val="20"/>
          <w:szCs w:val="20"/>
        </w:rPr>
      </w:pPr>
      <w:r>
        <w:rPr>
          <w:noProof/>
          <w:sz w:val="28"/>
          <w:szCs w:val="28"/>
          <w:lang w:val="en-GB" w:eastAsia="en-GB"/>
        </w:rPr>
        <w:drawing>
          <wp:anchor distT="0" distB="0" distL="114300" distR="114300" simplePos="0" relativeHeight="251660288" behindDoc="0" locked="0" layoutInCell="1" allowOverlap="1" wp14:anchorId="7791E588" wp14:editId="331F92C2">
            <wp:simplePos x="0" y="0"/>
            <wp:positionH relativeFrom="column">
              <wp:posOffset>3741420</wp:posOffset>
            </wp:positionH>
            <wp:positionV relativeFrom="paragraph">
              <wp:posOffset>136525</wp:posOffset>
            </wp:positionV>
            <wp:extent cx="2312670" cy="3096895"/>
            <wp:effectExtent l="50800" t="50800" r="125730" b="128905"/>
            <wp:wrapNone/>
            <wp:docPr id="2" name="Picture 2" descr="C:\Users\David Waddington\Desktop\NEIGHBOURHOOD PLANS\Drop in 2 IMG_068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C:\Users\David Waddington\Desktop\NEIGHBOURHOOD PLANS\Drop in 2 IMG_0685 (2).jpg"/>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2312670" cy="3096895"/>
                    </a:xfrm>
                    <a:prstGeom prst="rect">
                      <a:avLst/>
                    </a:prstGeom>
                    <a:noFill/>
                    <a:ln w="22225">
                      <a:solidFill>
                        <a:schemeClr val="bg1"/>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2D3695" w:rsidRDefault="002D3695" w:rsidP="002D3695">
      <w:pPr>
        <w:tabs>
          <w:tab w:val="left" w:pos="1490"/>
        </w:tabs>
        <w:rPr>
          <w:b/>
          <w:i/>
          <w:sz w:val="20"/>
          <w:szCs w:val="20"/>
        </w:rPr>
      </w:pPr>
      <w:r>
        <w:rPr>
          <w:b/>
          <w:i/>
          <w:sz w:val="20"/>
          <w:szCs w:val="20"/>
        </w:rPr>
        <w:tab/>
      </w: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r>
        <w:rPr>
          <w:noProof/>
          <w:sz w:val="28"/>
          <w:szCs w:val="28"/>
          <w:lang w:val="en-GB" w:eastAsia="en-GB"/>
        </w:rPr>
        <w:drawing>
          <wp:anchor distT="0" distB="0" distL="114300" distR="114300" simplePos="0" relativeHeight="251658240" behindDoc="1" locked="0" layoutInCell="1" allowOverlap="1" wp14:anchorId="5D4DFC29" wp14:editId="13CF8903">
            <wp:simplePos x="0" y="0"/>
            <wp:positionH relativeFrom="column">
              <wp:posOffset>1518920</wp:posOffset>
            </wp:positionH>
            <wp:positionV relativeFrom="paragraph">
              <wp:posOffset>72390</wp:posOffset>
            </wp:positionV>
            <wp:extent cx="2783840" cy="3727450"/>
            <wp:effectExtent l="25400" t="25400" r="111760" b="107950"/>
            <wp:wrapNone/>
            <wp:docPr id="1" name="Picture 1" descr="C:\Users\David Waddington\Desktop\NEIGHBOURHOOD PLANS\Drop in 3 IMG_07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C:\Users\David Waddington\Desktop\NEIGHBOURHOOD PLANS\Drop in 3 IMG_0705 (2).jpg"/>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2783840" cy="3727450"/>
                    </a:xfrm>
                    <a:prstGeom prst="rect">
                      <a:avLst/>
                    </a:prstGeom>
                    <a:noFill/>
                    <a:ln>
                      <a:no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r>
        <w:rPr>
          <w:b/>
          <w:i/>
          <w:noProof/>
          <w:sz w:val="20"/>
          <w:szCs w:val="20"/>
          <w:lang w:val="en-GB" w:eastAsia="en-GB"/>
        </w:rPr>
        <mc:AlternateContent>
          <mc:Choice Requires="wps">
            <w:drawing>
              <wp:anchor distT="0" distB="0" distL="114300" distR="114300" simplePos="0" relativeHeight="251661312" behindDoc="0" locked="0" layoutInCell="1" allowOverlap="1" wp14:anchorId="1BC802F2" wp14:editId="6325C2FF">
                <wp:simplePos x="0" y="0"/>
                <wp:positionH relativeFrom="column">
                  <wp:posOffset>170180</wp:posOffset>
                </wp:positionH>
                <wp:positionV relativeFrom="paragraph">
                  <wp:posOffset>73025</wp:posOffset>
                </wp:positionV>
                <wp:extent cx="1329055" cy="861060"/>
                <wp:effectExtent l="0" t="0" r="0" b="2540"/>
                <wp:wrapSquare wrapText="bothSides"/>
                <wp:docPr id="7" name="Text Box 7"/>
                <wp:cNvGraphicFramePr/>
                <a:graphic xmlns:a="http://schemas.openxmlformats.org/drawingml/2006/main">
                  <a:graphicData uri="http://schemas.microsoft.com/office/word/2010/wordprocessingShape">
                    <wps:wsp>
                      <wps:cNvSpPr txBox="1"/>
                      <wps:spPr>
                        <a:xfrm>
                          <a:off x="0" y="0"/>
                          <a:ext cx="1329055" cy="8610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E259CC" w:rsidRPr="00457E61" w:rsidRDefault="00E259CC" w:rsidP="002D3695">
                            <w:pPr>
                              <w:jc w:val="center"/>
                              <w:rPr>
                                <w:b/>
                                <w:i/>
                                <w:sz w:val="20"/>
                                <w:szCs w:val="20"/>
                              </w:rPr>
                            </w:pPr>
                            <w:r w:rsidRPr="00457E61">
                              <w:rPr>
                                <w:b/>
                                <w:i/>
                                <w:sz w:val="20"/>
                                <w:szCs w:val="20"/>
                              </w:rPr>
                              <w:t>At the Drop-in, September 2016</w:t>
                            </w:r>
                          </w:p>
                          <w:p w:rsidR="00E259CC" w:rsidRDefault="00E25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BC802F2" id="_x0000_t202" coordsize="21600,21600" o:spt="202" path="m,l,21600r21600,l21600,xe">
                <v:stroke joinstyle="miter"/>
                <v:path gradientshapeok="t" o:connecttype="rect"/>
              </v:shapetype>
              <v:shape id="Text Box 7" o:spid="_x0000_s1026" type="#_x0000_t202" style="position:absolute;left:0;text-align:left;margin-left:13.4pt;margin-top:5.75pt;width:104.65pt;height:67.8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" filled="f" stroked="f">
                <v:textbox>
                  <w:txbxContent>
                    <w:p w:rsidR="00E259CC" w:rsidRPr="00457E61" w:rsidRDefault="00E259CC" w:rsidP="002D3695">
                      <w:pPr>
                        <w:jc w:val="center"/>
                        <w:rPr>
                          <w:b/>
                          <w:i/>
                          <w:sz w:val="20"/>
                          <w:szCs w:val="20"/>
                        </w:rPr>
                      </w:pPr>
                      <w:r w:rsidRPr="00457E61">
                        <w:rPr>
                          <w:b/>
                          <w:i/>
                          <w:sz w:val="20"/>
                          <w:szCs w:val="20"/>
                        </w:rPr>
                        <w:t>At the Drop-in, September 2016</w:t>
                      </w:r>
                    </w:p>
                    <w:p w:rsidR="00E259CC" w:rsidRDefault="00E259CC"/>
                  </w:txbxContent>
                </v:textbox>
                <w10:wrap type="square"/>
              </v:shape>
            </w:pict>
          </mc:Fallback>
        </mc:AlternateContent>
      </w: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2D3695" w:rsidRDefault="002D3695" w:rsidP="00362764">
      <w:pPr>
        <w:jc w:val="center"/>
        <w:rPr>
          <w:b/>
          <w:i/>
          <w:sz w:val="20"/>
          <w:szCs w:val="20"/>
        </w:rPr>
      </w:pPr>
    </w:p>
    <w:p w:rsidR="00362764" w:rsidRDefault="00362764" w:rsidP="00362764">
      <w:pPr>
        <w:rPr>
          <w:sz w:val="24"/>
        </w:rPr>
      </w:pPr>
    </w:p>
    <w:p w:rsidR="00B96780" w:rsidRPr="002B60A9" w:rsidRDefault="00B96780" w:rsidP="002B60A9">
      <w:pPr>
        <w:tabs>
          <w:tab w:val="left" w:pos="1016"/>
          <w:tab w:val="left" w:pos="1017"/>
        </w:tabs>
        <w:spacing w:line="360" w:lineRule="auto"/>
        <w:ind w:right="331"/>
        <w:rPr>
          <w:sz w:val="28"/>
          <w:szCs w:val="28"/>
        </w:rPr>
      </w:pPr>
    </w:p>
    <w:p w:rsidR="00B96780" w:rsidRPr="002B60A9" w:rsidRDefault="00B96780" w:rsidP="002D3695">
      <w:pPr>
        <w:pStyle w:val="Heading2"/>
      </w:pPr>
      <w:bookmarkStart w:id="8" w:name="_Toc503361294"/>
      <w:r w:rsidRPr="002B60A9">
        <w:t>Pre-Submission consultation.</w:t>
      </w:r>
      <w:bookmarkEnd w:id="8"/>
    </w:p>
    <w:p w:rsidR="00B96780" w:rsidRPr="002B60A9" w:rsidRDefault="00B96780" w:rsidP="002B60A9">
      <w:pPr>
        <w:tabs>
          <w:tab w:val="left" w:pos="1016"/>
          <w:tab w:val="left" w:pos="1017"/>
        </w:tabs>
        <w:spacing w:line="360" w:lineRule="auto"/>
        <w:ind w:right="332"/>
        <w:rPr>
          <w:sz w:val="28"/>
          <w:szCs w:val="28"/>
        </w:rPr>
      </w:pPr>
    </w:p>
    <w:p w:rsidR="00B96780" w:rsidRDefault="009970E2" w:rsidP="002B60A9">
      <w:pPr>
        <w:spacing w:line="360" w:lineRule="auto"/>
        <w:rPr>
          <w:sz w:val="28"/>
          <w:szCs w:val="28"/>
        </w:rPr>
      </w:pPr>
      <w:r>
        <w:rPr>
          <w:sz w:val="28"/>
          <w:szCs w:val="28"/>
        </w:rPr>
        <w:t>6</w:t>
      </w:r>
      <w:r w:rsidR="00FA4997">
        <w:rPr>
          <w:sz w:val="28"/>
          <w:szCs w:val="28"/>
        </w:rPr>
        <w:t xml:space="preserve">.1 </w:t>
      </w:r>
      <w:r w:rsidR="00B96780" w:rsidRPr="002B60A9">
        <w:rPr>
          <w:sz w:val="28"/>
          <w:szCs w:val="28"/>
        </w:rPr>
        <w:t>The pre-submission consultation involved all households and businesses in the Parish</w:t>
      </w:r>
      <w:r w:rsidR="0088578E">
        <w:rPr>
          <w:sz w:val="28"/>
          <w:szCs w:val="28"/>
        </w:rPr>
        <w:t xml:space="preserve">. </w:t>
      </w:r>
      <w:r w:rsidR="00B96780" w:rsidRPr="002B60A9">
        <w:rPr>
          <w:sz w:val="28"/>
          <w:szCs w:val="28"/>
        </w:rPr>
        <w:t xml:space="preserve"> Each received a letter from the Chairman of </w:t>
      </w:r>
      <w:r w:rsidR="0088578E">
        <w:rPr>
          <w:sz w:val="28"/>
          <w:szCs w:val="28"/>
        </w:rPr>
        <w:t>the Parish Council (Appendices 19 and 20)</w:t>
      </w:r>
      <w:r w:rsidR="00B96780" w:rsidRPr="002B60A9">
        <w:rPr>
          <w:sz w:val="28"/>
          <w:szCs w:val="28"/>
        </w:rPr>
        <w:t xml:space="preserve"> and an 8-page </w:t>
      </w:r>
      <w:r w:rsidR="00B96780" w:rsidRPr="00CC19A3">
        <w:rPr>
          <w:b/>
          <w:sz w:val="28"/>
          <w:szCs w:val="28"/>
        </w:rPr>
        <w:t>pamphlet</w:t>
      </w:r>
      <w:r w:rsidR="00B96780" w:rsidRPr="002B60A9">
        <w:rPr>
          <w:sz w:val="28"/>
          <w:szCs w:val="28"/>
        </w:rPr>
        <w:t xml:space="preserve"> again explaining the role of Neighborhood Planning and outlining the key proposals and giving all the Policy statements (Appendix </w:t>
      </w:r>
      <w:r w:rsidR="00CC19A3">
        <w:rPr>
          <w:sz w:val="28"/>
          <w:szCs w:val="28"/>
        </w:rPr>
        <w:t>21</w:t>
      </w:r>
      <w:r w:rsidR="00B96780" w:rsidRPr="002B60A9">
        <w:rPr>
          <w:sz w:val="28"/>
          <w:szCs w:val="28"/>
        </w:rPr>
        <w:t xml:space="preserve">). </w:t>
      </w:r>
    </w:p>
    <w:p w:rsidR="00BC4EDD" w:rsidRDefault="00BC4EDD" w:rsidP="002B60A9">
      <w:pPr>
        <w:spacing w:line="360" w:lineRule="auto"/>
        <w:rPr>
          <w:sz w:val="28"/>
          <w:szCs w:val="28"/>
        </w:rPr>
      </w:pPr>
    </w:p>
    <w:p w:rsidR="009E60C4" w:rsidRDefault="009970E2" w:rsidP="002B60A9">
      <w:pPr>
        <w:spacing w:line="360" w:lineRule="auto"/>
        <w:rPr>
          <w:sz w:val="28"/>
          <w:szCs w:val="28"/>
        </w:rPr>
      </w:pPr>
      <w:r>
        <w:rPr>
          <w:sz w:val="28"/>
          <w:szCs w:val="28"/>
        </w:rPr>
        <w:t>6</w:t>
      </w:r>
      <w:r w:rsidR="009E60C4">
        <w:rPr>
          <w:sz w:val="28"/>
          <w:szCs w:val="28"/>
        </w:rPr>
        <w:t>.2  A simple form could be used by respondents (Appendix 22)</w:t>
      </w:r>
    </w:p>
    <w:p w:rsidR="00CC19A3" w:rsidRDefault="00CC19A3" w:rsidP="002B60A9">
      <w:pPr>
        <w:spacing w:line="360" w:lineRule="auto"/>
        <w:rPr>
          <w:sz w:val="28"/>
          <w:szCs w:val="28"/>
        </w:rPr>
      </w:pPr>
    </w:p>
    <w:p w:rsidR="00CC19A3" w:rsidRPr="002B60A9" w:rsidRDefault="009970E2" w:rsidP="002B60A9">
      <w:pPr>
        <w:spacing w:line="360" w:lineRule="auto"/>
        <w:rPr>
          <w:sz w:val="28"/>
          <w:szCs w:val="28"/>
        </w:rPr>
      </w:pPr>
      <w:r>
        <w:rPr>
          <w:sz w:val="28"/>
          <w:szCs w:val="28"/>
        </w:rPr>
        <w:t>6</w:t>
      </w:r>
      <w:r w:rsidR="00BC4EDD">
        <w:rPr>
          <w:sz w:val="28"/>
          <w:szCs w:val="28"/>
        </w:rPr>
        <w:t>.3</w:t>
      </w:r>
      <w:r w:rsidR="00CC19A3" w:rsidRPr="00CC19A3">
        <w:rPr>
          <w:sz w:val="28"/>
          <w:szCs w:val="28"/>
        </w:rPr>
        <w:t xml:space="preserve"> </w:t>
      </w:r>
      <w:r w:rsidR="00BC4EDD">
        <w:rPr>
          <w:sz w:val="28"/>
          <w:szCs w:val="28"/>
        </w:rPr>
        <w:t xml:space="preserve"> </w:t>
      </w:r>
      <w:r w:rsidR="00CC19A3">
        <w:rPr>
          <w:sz w:val="28"/>
          <w:szCs w:val="28"/>
        </w:rPr>
        <w:t xml:space="preserve">An email was sent to relevant </w:t>
      </w:r>
      <w:r w:rsidR="00CC19A3" w:rsidRPr="002B60A9">
        <w:rPr>
          <w:sz w:val="28"/>
          <w:szCs w:val="28"/>
        </w:rPr>
        <w:t>national</w:t>
      </w:r>
      <w:r w:rsidR="00CC19A3">
        <w:rPr>
          <w:sz w:val="28"/>
          <w:szCs w:val="28"/>
        </w:rPr>
        <w:t>, regional</w:t>
      </w:r>
      <w:r w:rsidR="00CC19A3" w:rsidRPr="002B60A9">
        <w:rPr>
          <w:sz w:val="28"/>
          <w:szCs w:val="28"/>
        </w:rPr>
        <w:t xml:space="preserve"> and local organisations with a stake in the Parish</w:t>
      </w:r>
      <w:r w:rsidR="00CC19A3">
        <w:rPr>
          <w:sz w:val="28"/>
          <w:szCs w:val="28"/>
        </w:rPr>
        <w:t xml:space="preserve"> askin</w:t>
      </w:r>
      <w:r w:rsidR="009E60C4">
        <w:rPr>
          <w:sz w:val="28"/>
          <w:szCs w:val="28"/>
        </w:rPr>
        <w:t>g</w:t>
      </w:r>
      <w:r w:rsidR="00CC19A3">
        <w:rPr>
          <w:sz w:val="28"/>
          <w:szCs w:val="28"/>
        </w:rPr>
        <w:t xml:space="preserve"> for comments on the pre-submission documents (Appendix 2</w:t>
      </w:r>
      <w:r w:rsidR="009E60C4">
        <w:rPr>
          <w:sz w:val="28"/>
          <w:szCs w:val="28"/>
        </w:rPr>
        <w:t>3</w:t>
      </w:r>
      <w:r w:rsidR="00CC19A3">
        <w:rPr>
          <w:sz w:val="28"/>
          <w:szCs w:val="28"/>
        </w:rPr>
        <w:t>)</w:t>
      </w:r>
      <w:r w:rsidR="00CC19A3" w:rsidRPr="002B60A9">
        <w:rPr>
          <w:sz w:val="28"/>
          <w:szCs w:val="28"/>
        </w:rPr>
        <w:t xml:space="preserve">. </w:t>
      </w:r>
      <w:r w:rsidR="00CC19A3">
        <w:rPr>
          <w:sz w:val="28"/>
          <w:szCs w:val="28"/>
        </w:rPr>
        <w:t xml:space="preserve"> A list of these organisations is </w:t>
      </w:r>
      <w:r w:rsidR="00A82795">
        <w:rPr>
          <w:sz w:val="28"/>
          <w:szCs w:val="28"/>
        </w:rPr>
        <w:t>g</w:t>
      </w:r>
      <w:r w:rsidR="00CC19A3">
        <w:rPr>
          <w:sz w:val="28"/>
          <w:szCs w:val="28"/>
        </w:rPr>
        <w:t>iven in Appendix 2</w:t>
      </w:r>
      <w:r w:rsidR="009E60C4">
        <w:rPr>
          <w:sz w:val="28"/>
          <w:szCs w:val="28"/>
        </w:rPr>
        <w:t>4</w:t>
      </w:r>
      <w:r w:rsidR="00CC19A3">
        <w:rPr>
          <w:sz w:val="28"/>
          <w:szCs w:val="28"/>
        </w:rPr>
        <w:t>.</w:t>
      </w:r>
    </w:p>
    <w:p w:rsidR="00B96780" w:rsidRPr="002B60A9" w:rsidRDefault="00B96780" w:rsidP="002B60A9">
      <w:pPr>
        <w:spacing w:line="360" w:lineRule="auto"/>
        <w:rPr>
          <w:sz w:val="28"/>
          <w:szCs w:val="28"/>
        </w:rPr>
      </w:pPr>
    </w:p>
    <w:p w:rsidR="00B96780" w:rsidRDefault="009970E2" w:rsidP="002B60A9">
      <w:pPr>
        <w:spacing w:line="360" w:lineRule="auto"/>
        <w:rPr>
          <w:sz w:val="28"/>
          <w:szCs w:val="28"/>
        </w:rPr>
      </w:pPr>
      <w:r>
        <w:rPr>
          <w:sz w:val="28"/>
          <w:szCs w:val="28"/>
        </w:rPr>
        <w:t>6</w:t>
      </w:r>
      <w:r w:rsidR="00CC19A3">
        <w:rPr>
          <w:sz w:val="28"/>
          <w:szCs w:val="28"/>
        </w:rPr>
        <w:t>.</w:t>
      </w:r>
      <w:r w:rsidR="00BC4EDD">
        <w:rPr>
          <w:sz w:val="28"/>
          <w:szCs w:val="28"/>
        </w:rPr>
        <w:t xml:space="preserve">4 </w:t>
      </w:r>
      <w:r w:rsidR="00B96780" w:rsidRPr="002B60A9">
        <w:rPr>
          <w:sz w:val="28"/>
          <w:szCs w:val="28"/>
        </w:rPr>
        <w:t xml:space="preserve"> The planned Drop-in, in parallel with the Pre-submission cons</w:t>
      </w:r>
      <w:r w:rsidR="00B96780">
        <w:rPr>
          <w:sz w:val="28"/>
          <w:szCs w:val="28"/>
        </w:rPr>
        <w:t xml:space="preserve">ultation, could not take place due to Covid restrictions </w:t>
      </w:r>
    </w:p>
    <w:p w:rsidR="00B96780" w:rsidRDefault="00B96780" w:rsidP="00B96780">
      <w:pPr>
        <w:rPr>
          <w:sz w:val="28"/>
          <w:szCs w:val="28"/>
        </w:rPr>
      </w:pPr>
    </w:p>
    <w:p w:rsidR="00B96780" w:rsidRDefault="009970E2" w:rsidP="00CC19A3">
      <w:pPr>
        <w:spacing w:line="360" w:lineRule="auto"/>
        <w:rPr>
          <w:sz w:val="28"/>
          <w:szCs w:val="28"/>
        </w:rPr>
      </w:pPr>
      <w:r>
        <w:rPr>
          <w:sz w:val="28"/>
          <w:szCs w:val="28"/>
        </w:rPr>
        <w:t>6</w:t>
      </w:r>
      <w:r w:rsidR="00BC4EDD">
        <w:rPr>
          <w:sz w:val="28"/>
          <w:szCs w:val="28"/>
        </w:rPr>
        <w:t xml:space="preserve">.5 </w:t>
      </w:r>
      <w:r w:rsidR="00B96780">
        <w:rPr>
          <w:sz w:val="28"/>
          <w:szCs w:val="28"/>
        </w:rPr>
        <w:t xml:space="preserve"> However, </w:t>
      </w:r>
      <w:r w:rsidR="00CC19A3">
        <w:rPr>
          <w:sz w:val="28"/>
          <w:szCs w:val="28"/>
        </w:rPr>
        <w:t xml:space="preserve">hard copies of </w:t>
      </w:r>
      <w:r w:rsidR="00B96780">
        <w:rPr>
          <w:sz w:val="28"/>
          <w:szCs w:val="28"/>
        </w:rPr>
        <w:t xml:space="preserve">all the relevant documents were exhibited on the Working Party’s dedicated website and made available at the City Library, the Library in Tang Hall, and the Yorkshire Museum of Farming.  They could also be </w:t>
      </w:r>
      <w:r w:rsidR="00CC19A3">
        <w:rPr>
          <w:sz w:val="28"/>
          <w:szCs w:val="28"/>
        </w:rPr>
        <w:t>obtained</w:t>
      </w:r>
      <w:r w:rsidR="00B96780">
        <w:rPr>
          <w:sz w:val="28"/>
          <w:szCs w:val="28"/>
        </w:rPr>
        <w:t xml:space="preserve"> from the Clerk of the Parish Council</w:t>
      </w:r>
    </w:p>
    <w:p w:rsidR="00B96780" w:rsidRDefault="00B96780" w:rsidP="00CC19A3">
      <w:pPr>
        <w:spacing w:line="360" w:lineRule="auto"/>
        <w:rPr>
          <w:sz w:val="28"/>
          <w:szCs w:val="28"/>
        </w:rPr>
      </w:pPr>
    </w:p>
    <w:p w:rsidR="00B96780" w:rsidRDefault="009970E2" w:rsidP="00CC19A3">
      <w:pPr>
        <w:spacing w:line="360" w:lineRule="auto"/>
        <w:rPr>
          <w:sz w:val="28"/>
          <w:szCs w:val="28"/>
        </w:rPr>
      </w:pPr>
      <w:r>
        <w:rPr>
          <w:sz w:val="28"/>
          <w:szCs w:val="28"/>
        </w:rPr>
        <w:t xml:space="preserve">6.6 </w:t>
      </w:r>
      <w:r w:rsidR="00B96780">
        <w:rPr>
          <w:sz w:val="28"/>
          <w:szCs w:val="28"/>
        </w:rPr>
        <w:t xml:space="preserve"> The responses </w:t>
      </w:r>
      <w:r w:rsidR="009E160C">
        <w:rPr>
          <w:sz w:val="28"/>
          <w:szCs w:val="28"/>
        </w:rPr>
        <w:t xml:space="preserve">from residents, businesses and organisations </w:t>
      </w:r>
      <w:r w:rsidR="00B96780">
        <w:rPr>
          <w:sz w:val="28"/>
          <w:szCs w:val="28"/>
        </w:rPr>
        <w:t>were analysed and each was answered and</w:t>
      </w:r>
      <w:r w:rsidR="009E160C">
        <w:rPr>
          <w:sz w:val="28"/>
          <w:szCs w:val="28"/>
        </w:rPr>
        <w:t>,</w:t>
      </w:r>
      <w:r w:rsidR="00B96780">
        <w:rPr>
          <w:sz w:val="28"/>
          <w:szCs w:val="28"/>
        </w:rPr>
        <w:t xml:space="preserve"> where appropriate, the Pre-su</w:t>
      </w:r>
      <w:r w:rsidR="00CC19A3">
        <w:rPr>
          <w:sz w:val="28"/>
          <w:szCs w:val="28"/>
        </w:rPr>
        <w:t xml:space="preserve">bmission document was altered.  For ease of reading, a </w:t>
      </w:r>
      <w:r w:rsidR="00B96780">
        <w:rPr>
          <w:sz w:val="28"/>
          <w:szCs w:val="28"/>
        </w:rPr>
        <w:t xml:space="preserve">Table was constructed </w:t>
      </w:r>
      <w:r w:rsidR="00CC19A3">
        <w:rPr>
          <w:sz w:val="28"/>
          <w:szCs w:val="28"/>
        </w:rPr>
        <w:t xml:space="preserve">showing the comments and what changes were made </w:t>
      </w:r>
      <w:r w:rsidR="00B96780">
        <w:rPr>
          <w:sz w:val="28"/>
          <w:szCs w:val="28"/>
        </w:rPr>
        <w:t xml:space="preserve">(Appendix </w:t>
      </w:r>
      <w:r w:rsidR="00CC19A3">
        <w:rPr>
          <w:sz w:val="28"/>
          <w:szCs w:val="28"/>
        </w:rPr>
        <w:t>2</w:t>
      </w:r>
      <w:r w:rsidR="009E60C4">
        <w:rPr>
          <w:sz w:val="28"/>
          <w:szCs w:val="28"/>
        </w:rPr>
        <w:t>5</w:t>
      </w:r>
      <w:r w:rsidR="00B96780">
        <w:rPr>
          <w:sz w:val="28"/>
          <w:szCs w:val="28"/>
        </w:rPr>
        <w:t>).</w:t>
      </w:r>
    </w:p>
    <w:p w:rsidR="00B96780" w:rsidRDefault="00B96780" w:rsidP="00CC19A3">
      <w:pPr>
        <w:spacing w:line="360" w:lineRule="auto"/>
        <w:rPr>
          <w:sz w:val="28"/>
          <w:szCs w:val="28"/>
        </w:rPr>
      </w:pPr>
    </w:p>
    <w:p w:rsidR="00B96780" w:rsidRDefault="00B96780" w:rsidP="002D3695">
      <w:pPr>
        <w:pStyle w:val="Heading2"/>
      </w:pPr>
      <w:bookmarkStart w:id="9" w:name="_Toc503361295"/>
      <w:r>
        <w:t>Appendices</w:t>
      </w:r>
      <w:bookmarkEnd w:id="9"/>
    </w:p>
    <w:p w:rsidR="001310A2" w:rsidRDefault="001310A2" w:rsidP="00CC19A3">
      <w:pPr>
        <w:spacing w:line="360" w:lineRule="auto"/>
        <w:rPr>
          <w:b/>
          <w:sz w:val="28"/>
          <w:szCs w:val="28"/>
        </w:rPr>
      </w:pPr>
    </w:p>
    <w:p w:rsidR="007F0D14" w:rsidRPr="008E3A06" w:rsidRDefault="00B96780" w:rsidP="00CC19A3">
      <w:pPr>
        <w:spacing w:line="360" w:lineRule="auto"/>
        <w:rPr>
          <w:sz w:val="28"/>
          <w:szCs w:val="28"/>
        </w:rPr>
      </w:pPr>
      <w:r w:rsidRPr="008E3A06">
        <w:rPr>
          <w:b/>
          <w:sz w:val="28"/>
          <w:szCs w:val="28"/>
        </w:rPr>
        <w:t>Appendix 1</w:t>
      </w:r>
      <w:r w:rsidRPr="008E3A06">
        <w:rPr>
          <w:sz w:val="28"/>
          <w:szCs w:val="28"/>
        </w:rPr>
        <w:t xml:space="preserve"> </w:t>
      </w:r>
      <w:r w:rsidR="008E3A06">
        <w:rPr>
          <w:sz w:val="28"/>
          <w:szCs w:val="28"/>
        </w:rPr>
        <w:t xml:space="preserve"> </w:t>
      </w:r>
      <w:r w:rsidR="007B397F" w:rsidRPr="008E3A06">
        <w:rPr>
          <w:sz w:val="28"/>
          <w:szCs w:val="28"/>
        </w:rPr>
        <w:t>A pamphlet from Murton Parish Council to residents and businesses (July 2015)</w:t>
      </w:r>
    </w:p>
    <w:p w:rsidR="007F0D14" w:rsidRPr="008E3A06" w:rsidRDefault="007F0D14" w:rsidP="007B397F">
      <w:pPr>
        <w:spacing w:line="360" w:lineRule="auto"/>
        <w:rPr>
          <w:sz w:val="28"/>
          <w:szCs w:val="28"/>
        </w:rPr>
      </w:pPr>
      <w:r w:rsidRPr="008E3A06">
        <w:rPr>
          <w:b/>
          <w:sz w:val="28"/>
          <w:szCs w:val="28"/>
        </w:rPr>
        <w:t xml:space="preserve">Appendix </w:t>
      </w:r>
      <w:r w:rsidRPr="008E3A06">
        <w:rPr>
          <w:sz w:val="28"/>
          <w:szCs w:val="28"/>
        </w:rPr>
        <w:t>2</w:t>
      </w:r>
      <w:r w:rsidR="008E3A06">
        <w:rPr>
          <w:sz w:val="28"/>
          <w:szCs w:val="28"/>
        </w:rPr>
        <w:t xml:space="preserve"> </w:t>
      </w:r>
      <w:r w:rsidRPr="008E3A06">
        <w:rPr>
          <w:sz w:val="28"/>
          <w:szCs w:val="28"/>
        </w:rPr>
        <w:t xml:space="preserve"> Letter </w:t>
      </w:r>
      <w:r w:rsidR="007B397F" w:rsidRPr="008E3A06">
        <w:rPr>
          <w:sz w:val="28"/>
          <w:szCs w:val="28"/>
        </w:rPr>
        <w:t>to businesses from</w:t>
      </w:r>
      <w:r w:rsidRPr="008E3A06">
        <w:rPr>
          <w:sz w:val="28"/>
          <w:szCs w:val="28"/>
        </w:rPr>
        <w:t xml:space="preserve"> the Chairman of Murton Parish Council (January 201</w:t>
      </w:r>
      <w:r w:rsidR="007B397F" w:rsidRPr="008E3A06">
        <w:rPr>
          <w:sz w:val="28"/>
          <w:szCs w:val="28"/>
        </w:rPr>
        <w:t>5</w:t>
      </w:r>
      <w:r w:rsidRPr="008E3A06">
        <w:rPr>
          <w:sz w:val="28"/>
          <w:szCs w:val="28"/>
        </w:rPr>
        <w:t>)</w:t>
      </w:r>
    </w:p>
    <w:p w:rsidR="007B397F" w:rsidRPr="008E3A06" w:rsidRDefault="00C7068D" w:rsidP="007B397F">
      <w:pPr>
        <w:spacing w:line="360" w:lineRule="auto"/>
        <w:rPr>
          <w:sz w:val="28"/>
          <w:szCs w:val="28"/>
        </w:rPr>
      </w:pPr>
      <w:r w:rsidRPr="008E3A06">
        <w:rPr>
          <w:b/>
          <w:sz w:val="28"/>
          <w:szCs w:val="28"/>
        </w:rPr>
        <w:t>Appendix 3</w:t>
      </w:r>
      <w:r w:rsidRPr="008E3A06">
        <w:rPr>
          <w:sz w:val="28"/>
          <w:szCs w:val="28"/>
        </w:rPr>
        <w:t xml:space="preserve"> </w:t>
      </w:r>
      <w:r w:rsidR="008E3A06">
        <w:rPr>
          <w:sz w:val="28"/>
          <w:szCs w:val="28"/>
        </w:rPr>
        <w:t xml:space="preserve"> </w:t>
      </w:r>
      <w:r w:rsidR="007B397F" w:rsidRPr="008E3A06">
        <w:rPr>
          <w:sz w:val="28"/>
          <w:szCs w:val="28"/>
        </w:rPr>
        <w:t>Terms of reference of the Murton Parish Neighbourhood Plan Working Party</w:t>
      </w:r>
    </w:p>
    <w:p w:rsidR="007B397F" w:rsidRPr="008E3A06" w:rsidRDefault="007B397F" w:rsidP="007B397F">
      <w:pPr>
        <w:spacing w:line="360" w:lineRule="auto"/>
        <w:rPr>
          <w:sz w:val="28"/>
          <w:szCs w:val="28"/>
        </w:rPr>
      </w:pPr>
      <w:r w:rsidRPr="008E3A06">
        <w:rPr>
          <w:b/>
          <w:sz w:val="28"/>
          <w:szCs w:val="28"/>
        </w:rPr>
        <w:t>Appendix 4</w:t>
      </w:r>
      <w:r w:rsidRPr="008E3A06">
        <w:rPr>
          <w:sz w:val="28"/>
          <w:szCs w:val="28"/>
        </w:rPr>
        <w:t xml:space="preserve">  Letter to residents from the Chairman of Murton Parish Council </w:t>
      </w:r>
      <w:r w:rsidRPr="008E3A06">
        <w:rPr>
          <w:sz w:val="28"/>
          <w:szCs w:val="28"/>
        </w:rPr>
        <w:lastRenderedPageBreak/>
        <w:t>(January 2016)</w:t>
      </w:r>
    </w:p>
    <w:p w:rsidR="007B397F" w:rsidRPr="008E3A06" w:rsidRDefault="007B397F" w:rsidP="007B397F">
      <w:pPr>
        <w:spacing w:line="360" w:lineRule="auto"/>
        <w:rPr>
          <w:sz w:val="28"/>
          <w:szCs w:val="28"/>
        </w:rPr>
      </w:pPr>
      <w:r w:rsidRPr="008E3A06">
        <w:rPr>
          <w:b/>
          <w:sz w:val="28"/>
          <w:szCs w:val="28"/>
        </w:rPr>
        <w:t>Appendix 5</w:t>
      </w:r>
      <w:r w:rsidRPr="008E3A06">
        <w:rPr>
          <w:sz w:val="28"/>
          <w:szCs w:val="28"/>
        </w:rPr>
        <w:t xml:space="preserve">  Questionnaire to all residents (1A) (January 2016)</w:t>
      </w:r>
    </w:p>
    <w:p w:rsidR="007B397F" w:rsidRPr="008E3A06" w:rsidRDefault="007B397F" w:rsidP="007B397F">
      <w:pPr>
        <w:spacing w:line="360" w:lineRule="auto"/>
        <w:rPr>
          <w:sz w:val="28"/>
          <w:szCs w:val="28"/>
        </w:rPr>
      </w:pPr>
      <w:r w:rsidRPr="008E3A06">
        <w:rPr>
          <w:b/>
          <w:sz w:val="28"/>
          <w:szCs w:val="28"/>
        </w:rPr>
        <w:t>Appendix 6</w:t>
      </w:r>
      <w:r w:rsidRPr="008E3A06">
        <w:rPr>
          <w:sz w:val="28"/>
          <w:szCs w:val="28"/>
        </w:rPr>
        <w:t xml:space="preserve">  Questionnaire to residents on the southern periphery (1B) (</w:t>
      </w:r>
      <w:r w:rsidR="00A82795">
        <w:rPr>
          <w:sz w:val="28"/>
          <w:szCs w:val="28"/>
        </w:rPr>
        <w:t xml:space="preserve">June </w:t>
      </w:r>
      <w:r w:rsidRPr="008E3A06">
        <w:rPr>
          <w:sz w:val="28"/>
          <w:szCs w:val="28"/>
        </w:rPr>
        <w:t>2016)</w:t>
      </w:r>
    </w:p>
    <w:p w:rsidR="00B96780" w:rsidRPr="008E3A06" w:rsidRDefault="00B96780" w:rsidP="00CC19A3">
      <w:pPr>
        <w:spacing w:line="360" w:lineRule="auto"/>
        <w:rPr>
          <w:sz w:val="28"/>
          <w:szCs w:val="28"/>
        </w:rPr>
      </w:pPr>
      <w:r w:rsidRPr="008E3A06">
        <w:rPr>
          <w:b/>
          <w:sz w:val="28"/>
          <w:szCs w:val="28"/>
        </w:rPr>
        <w:t xml:space="preserve">Appendix </w:t>
      </w:r>
      <w:r w:rsidR="007B397F" w:rsidRPr="008E3A06">
        <w:rPr>
          <w:b/>
          <w:sz w:val="28"/>
          <w:szCs w:val="28"/>
        </w:rPr>
        <w:t>7</w:t>
      </w:r>
      <w:r w:rsidR="007B397F" w:rsidRPr="008E3A06">
        <w:rPr>
          <w:sz w:val="28"/>
          <w:szCs w:val="28"/>
        </w:rPr>
        <w:t xml:space="preserve"> </w:t>
      </w:r>
      <w:r w:rsidRPr="008E3A06">
        <w:rPr>
          <w:sz w:val="28"/>
          <w:szCs w:val="28"/>
        </w:rPr>
        <w:t xml:space="preserve"> Questionnaire 1A report</w:t>
      </w:r>
    </w:p>
    <w:p w:rsidR="00B96780" w:rsidRPr="008E3A06" w:rsidRDefault="007B397F" w:rsidP="00CC19A3">
      <w:pPr>
        <w:spacing w:line="360" w:lineRule="auto"/>
        <w:rPr>
          <w:sz w:val="28"/>
          <w:szCs w:val="28"/>
        </w:rPr>
      </w:pPr>
      <w:r w:rsidRPr="008E3A06">
        <w:rPr>
          <w:b/>
          <w:sz w:val="28"/>
          <w:szCs w:val="28"/>
        </w:rPr>
        <w:t>Appendix 8</w:t>
      </w:r>
      <w:r w:rsidRPr="008E3A06">
        <w:rPr>
          <w:sz w:val="28"/>
          <w:szCs w:val="28"/>
        </w:rPr>
        <w:t xml:space="preserve"> </w:t>
      </w:r>
      <w:r w:rsidR="00B96780" w:rsidRPr="008E3A06">
        <w:rPr>
          <w:sz w:val="28"/>
          <w:szCs w:val="28"/>
        </w:rPr>
        <w:t xml:space="preserve"> Questionnaire 1B report</w:t>
      </w:r>
    </w:p>
    <w:p w:rsidR="00B96780" w:rsidRPr="008E3A06" w:rsidRDefault="00B96780" w:rsidP="00CC19A3">
      <w:pPr>
        <w:spacing w:line="360" w:lineRule="auto"/>
        <w:rPr>
          <w:sz w:val="28"/>
          <w:szCs w:val="28"/>
        </w:rPr>
      </w:pPr>
      <w:r w:rsidRPr="008E3A06">
        <w:rPr>
          <w:b/>
          <w:sz w:val="28"/>
          <w:szCs w:val="28"/>
        </w:rPr>
        <w:t xml:space="preserve">Appendix </w:t>
      </w:r>
      <w:r w:rsidR="007B397F" w:rsidRPr="008E3A06">
        <w:rPr>
          <w:b/>
          <w:sz w:val="28"/>
          <w:szCs w:val="28"/>
        </w:rPr>
        <w:t>9</w:t>
      </w:r>
      <w:r w:rsidRPr="008E3A06">
        <w:rPr>
          <w:sz w:val="28"/>
          <w:szCs w:val="28"/>
        </w:rPr>
        <w:t xml:space="preserve"> </w:t>
      </w:r>
      <w:r w:rsidR="00FA4997">
        <w:rPr>
          <w:sz w:val="28"/>
          <w:szCs w:val="28"/>
        </w:rPr>
        <w:t xml:space="preserve"> </w:t>
      </w:r>
      <w:r w:rsidRPr="008E3A06">
        <w:rPr>
          <w:sz w:val="28"/>
          <w:szCs w:val="28"/>
        </w:rPr>
        <w:t>Questionnaire 2A</w:t>
      </w:r>
      <w:r w:rsidR="007B397F" w:rsidRPr="008E3A06">
        <w:rPr>
          <w:sz w:val="28"/>
          <w:szCs w:val="28"/>
        </w:rPr>
        <w:t xml:space="preserve"> (May-June 2017)</w:t>
      </w:r>
    </w:p>
    <w:p w:rsidR="00B96780" w:rsidRPr="008E3A06" w:rsidRDefault="00B96780" w:rsidP="00CC19A3">
      <w:pPr>
        <w:spacing w:line="360" w:lineRule="auto"/>
        <w:rPr>
          <w:sz w:val="28"/>
          <w:szCs w:val="28"/>
        </w:rPr>
      </w:pPr>
      <w:r w:rsidRPr="008E3A06">
        <w:rPr>
          <w:b/>
          <w:sz w:val="28"/>
          <w:szCs w:val="28"/>
        </w:rPr>
        <w:t xml:space="preserve">Appendix </w:t>
      </w:r>
      <w:r w:rsidR="007B397F" w:rsidRPr="008E3A06">
        <w:rPr>
          <w:b/>
          <w:sz w:val="28"/>
          <w:szCs w:val="28"/>
        </w:rPr>
        <w:t>1</w:t>
      </w:r>
      <w:r w:rsidR="007B397F" w:rsidRPr="008E3A06">
        <w:rPr>
          <w:sz w:val="28"/>
          <w:szCs w:val="28"/>
        </w:rPr>
        <w:t xml:space="preserve">0 </w:t>
      </w:r>
      <w:r w:rsidRPr="008E3A06">
        <w:rPr>
          <w:sz w:val="28"/>
          <w:szCs w:val="28"/>
        </w:rPr>
        <w:t xml:space="preserve"> Questionnaire 2B</w:t>
      </w:r>
      <w:r w:rsidR="007B397F" w:rsidRPr="008E3A06">
        <w:rPr>
          <w:sz w:val="28"/>
          <w:szCs w:val="28"/>
        </w:rPr>
        <w:t xml:space="preserve"> (November 2017)</w:t>
      </w:r>
    </w:p>
    <w:p w:rsidR="00B96780" w:rsidRPr="008E3A06" w:rsidRDefault="00B96780" w:rsidP="00CC19A3">
      <w:pPr>
        <w:spacing w:line="360" w:lineRule="auto"/>
        <w:rPr>
          <w:sz w:val="28"/>
          <w:szCs w:val="28"/>
        </w:rPr>
      </w:pPr>
      <w:r w:rsidRPr="008E3A06">
        <w:rPr>
          <w:b/>
          <w:sz w:val="28"/>
          <w:szCs w:val="28"/>
        </w:rPr>
        <w:t xml:space="preserve">Appendix </w:t>
      </w:r>
      <w:r w:rsidR="000B01EA" w:rsidRPr="008E3A06">
        <w:rPr>
          <w:b/>
          <w:sz w:val="28"/>
          <w:szCs w:val="28"/>
        </w:rPr>
        <w:t>11</w:t>
      </w:r>
      <w:r w:rsidR="000B01EA" w:rsidRPr="008E3A06">
        <w:rPr>
          <w:sz w:val="28"/>
          <w:szCs w:val="28"/>
        </w:rPr>
        <w:t xml:space="preserve"> </w:t>
      </w:r>
      <w:r w:rsidRPr="008E3A06">
        <w:rPr>
          <w:sz w:val="28"/>
          <w:szCs w:val="28"/>
        </w:rPr>
        <w:t xml:space="preserve"> Questionnaire 2A report</w:t>
      </w:r>
      <w:r w:rsidR="007B397F" w:rsidRPr="008E3A06">
        <w:rPr>
          <w:sz w:val="28"/>
          <w:szCs w:val="28"/>
        </w:rPr>
        <w:t xml:space="preserve"> (November 2017)</w:t>
      </w:r>
    </w:p>
    <w:p w:rsidR="007D1421" w:rsidRPr="00B466A8" w:rsidRDefault="007D1421" w:rsidP="00B466A8">
      <w:pPr>
        <w:spacing w:line="360" w:lineRule="auto"/>
        <w:rPr>
          <w:rFonts w:asciiTheme="minorHAnsi" w:hAnsiTheme="minorHAnsi" w:cstheme="minorHAnsi"/>
          <w:sz w:val="28"/>
          <w:szCs w:val="28"/>
        </w:rPr>
      </w:pPr>
      <w:r w:rsidRPr="008E3A06">
        <w:rPr>
          <w:b/>
          <w:sz w:val="28"/>
          <w:szCs w:val="28"/>
        </w:rPr>
        <w:t xml:space="preserve">Appendix 12  </w:t>
      </w:r>
      <w:r w:rsidRPr="008E3A06">
        <w:rPr>
          <w:sz w:val="28"/>
          <w:szCs w:val="28"/>
        </w:rPr>
        <w:t xml:space="preserve">Letter to residents from the Chairman of Murton Parish Council </w:t>
      </w:r>
      <w:r w:rsidRPr="00B466A8">
        <w:rPr>
          <w:rFonts w:asciiTheme="minorHAnsi" w:hAnsiTheme="minorHAnsi" w:cstheme="minorHAnsi"/>
          <w:sz w:val="28"/>
          <w:szCs w:val="28"/>
        </w:rPr>
        <w:t>(</w:t>
      </w:r>
      <w:r w:rsidR="00B8383B" w:rsidRPr="00B466A8">
        <w:rPr>
          <w:rFonts w:asciiTheme="minorHAnsi" w:hAnsiTheme="minorHAnsi" w:cstheme="minorHAnsi"/>
          <w:sz w:val="28"/>
          <w:szCs w:val="28"/>
        </w:rPr>
        <w:t>February</w:t>
      </w:r>
      <w:r w:rsidRPr="00B466A8">
        <w:rPr>
          <w:rFonts w:asciiTheme="minorHAnsi" w:hAnsiTheme="minorHAnsi" w:cstheme="minorHAnsi"/>
          <w:sz w:val="28"/>
          <w:szCs w:val="28"/>
        </w:rPr>
        <w:t xml:space="preserve"> 201</w:t>
      </w:r>
      <w:r w:rsidR="00B8383B" w:rsidRPr="00B466A8">
        <w:rPr>
          <w:rFonts w:asciiTheme="minorHAnsi" w:hAnsiTheme="minorHAnsi" w:cstheme="minorHAnsi"/>
          <w:sz w:val="28"/>
          <w:szCs w:val="28"/>
        </w:rPr>
        <w:t>8</w:t>
      </w:r>
      <w:r w:rsidRPr="00B466A8">
        <w:rPr>
          <w:rFonts w:asciiTheme="minorHAnsi" w:hAnsiTheme="minorHAnsi" w:cstheme="minorHAnsi"/>
          <w:sz w:val="28"/>
          <w:szCs w:val="28"/>
        </w:rPr>
        <w:t>)</w:t>
      </w:r>
    </w:p>
    <w:p w:rsidR="00B96780" w:rsidRPr="00B466A8" w:rsidRDefault="00B96780"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 xml:space="preserve">Appendix </w:t>
      </w:r>
      <w:r w:rsidR="007D1421" w:rsidRPr="00B466A8">
        <w:rPr>
          <w:rFonts w:asciiTheme="minorHAnsi" w:hAnsiTheme="minorHAnsi" w:cstheme="minorHAnsi"/>
          <w:b/>
          <w:sz w:val="28"/>
          <w:szCs w:val="28"/>
        </w:rPr>
        <w:t>13</w:t>
      </w:r>
      <w:r w:rsidR="007D1421" w:rsidRPr="00B466A8">
        <w:rPr>
          <w:rFonts w:asciiTheme="minorHAnsi" w:hAnsiTheme="minorHAnsi" w:cstheme="minorHAnsi"/>
          <w:sz w:val="28"/>
          <w:szCs w:val="28"/>
        </w:rPr>
        <w:t xml:space="preserve"> </w:t>
      </w:r>
      <w:r w:rsidRPr="00B466A8">
        <w:rPr>
          <w:rFonts w:asciiTheme="minorHAnsi" w:hAnsiTheme="minorHAnsi" w:cstheme="minorHAnsi"/>
          <w:sz w:val="28"/>
          <w:szCs w:val="28"/>
        </w:rPr>
        <w:t xml:space="preserve"> Questionnaire 2B report</w:t>
      </w:r>
      <w:r w:rsidR="007D1421" w:rsidRPr="00B466A8">
        <w:rPr>
          <w:rFonts w:asciiTheme="minorHAnsi" w:hAnsiTheme="minorHAnsi" w:cstheme="minorHAnsi"/>
          <w:sz w:val="28"/>
          <w:szCs w:val="28"/>
        </w:rPr>
        <w:t xml:space="preserve"> (January 2018)</w:t>
      </w:r>
      <w:r w:rsidR="007B397F" w:rsidRPr="00B466A8">
        <w:rPr>
          <w:rFonts w:asciiTheme="minorHAnsi" w:hAnsiTheme="minorHAnsi" w:cstheme="minorHAnsi"/>
          <w:sz w:val="28"/>
          <w:szCs w:val="28"/>
        </w:rPr>
        <w:t xml:space="preserve"> </w:t>
      </w:r>
    </w:p>
    <w:p w:rsidR="007D1421" w:rsidRPr="00B466A8" w:rsidRDefault="007D1421"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Appendix 14</w:t>
      </w:r>
      <w:r w:rsidRPr="00B466A8">
        <w:rPr>
          <w:rFonts w:asciiTheme="minorHAnsi" w:hAnsiTheme="minorHAnsi" w:cstheme="minorHAnsi"/>
          <w:sz w:val="28"/>
          <w:szCs w:val="28"/>
        </w:rPr>
        <w:t xml:space="preserve">  Letter to businesses from the Chairman of Murton Parish Council Neighbo</w:t>
      </w:r>
      <w:r w:rsidR="00FA4997" w:rsidRPr="00B466A8">
        <w:rPr>
          <w:rFonts w:asciiTheme="minorHAnsi" w:hAnsiTheme="minorHAnsi" w:cstheme="minorHAnsi"/>
          <w:sz w:val="28"/>
          <w:szCs w:val="28"/>
        </w:rPr>
        <w:t>u</w:t>
      </w:r>
      <w:r w:rsidRPr="00B466A8">
        <w:rPr>
          <w:rFonts w:asciiTheme="minorHAnsi" w:hAnsiTheme="minorHAnsi" w:cstheme="minorHAnsi"/>
          <w:sz w:val="28"/>
          <w:szCs w:val="28"/>
        </w:rPr>
        <w:t>rhood Plan Working Party (January 2016)</w:t>
      </w:r>
    </w:p>
    <w:p w:rsidR="007D1421" w:rsidRPr="00B466A8" w:rsidRDefault="007D1421"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Appendix 15</w:t>
      </w:r>
      <w:r w:rsidRPr="00B466A8">
        <w:rPr>
          <w:rFonts w:asciiTheme="minorHAnsi" w:hAnsiTheme="minorHAnsi" w:cstheme="minorHAnsi"/>
          <w:sz w:val="28"/>
          <w:szCs w:val="28"/>
        </w:rPr>
        <w:t xml:space="preserve"> Questionnaire 1C to businesses (January 2016)</w:t>
      </w:r>
    </w:p>
    <w:p w:rsidR="00B96780" w:rsidRPr="00B466A8" w:rsidRDefault="00B96780"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 xml:space="preserve">Appendix </w:t>
      </w:r>
      <w:r w:rsidR="007D1421" w:rsidRPr="00B466A8">
        <w:rPr>
          <w:rFonts w:asciiTheme="minorHAnsi" w:hAnsiTheme="minorHAnsi" w:cstheme="minorHAnsi"/>
          <w:b/>
          <w:sz w:val="28"/>
          <w:szCs w:val="28"/>
        </w:rPr>
        <w:t>16</w:t>
      </w:r>
      <w:r w:rsidRPr="00B466A8">
        <w:rPr>
          <w:rFonts w:asciiTheme="minorHAnsi" w:hAnsiTheme="minorHAnsi" w:cstheme="minorHAnsi"/>
          <w:sz w:val="28"/>
          <w:szCs w:val="28"/>
        </w:rPr>
        <w:t xml:space="preserve"> Questionnaire 1C report</w:t>
      </w:r>
    </w:p>
    <w:p w:rsidR="007D1421" w:rsidRPr="00B466A8" w:rsidRDefault="007D1421"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Appendix 17</w:t>
      </w:r>
      <w:r w:rsidRPr="00B466A8">
        <w:rPr>
          <w:rFonts w:asciiTheme="minorHAnsi" w:hAnsiTheme="minorHAnsi" w:cstheme="minorHAnsi"/>
          <w:sz w:val="28"/>
          <w:szCs w:val="28"/>
        </w:rPr>
        <w:t xml:space="preserve">  An invitation to residents and businesses to discuss the Murton </w:t>
      </w:r>
      <w:r w:rsidR="008E3A06" w:rsidRPr="00B466A8">
        <w:rPr>
          <w:rFonts w:asciiTheme="minorHAnsi" w:hAnsiTheme="minorHAnsi" w:cstheme="minorHAnsi"/>
          <w:sz w:val="28"/>
          <w:szCs w:val="28"/>
        </w:rPr>
        <w:t>P</w:t>
      </w:r>
      <w:r w:rsidRPr="00B466A8">
        <w:rPr>
          <w:rFonts w:asciiTheme="minorHAnsi" w:hAnsiTheme="minorHAnsi" w:cstheme="minorHAnsi"/>
          <w:sz w:val="28"/>
          <w:szCs w:val="28"/>
        </w:rPr>
        <w:t>arish Neighbo</w:t>
      </w:r>
      <w:r w:rsidR="00FA4997" w:rsidRPr="00B466A8">
        <w:rPr>
          <w:rFonts w:asciiTheme="minorHAnsi" w:hAnsiTheme="minorHAnsi" w:cstheme="minorHAnsi"/>
          <w:sz w:val="28"/>
          <w:szCs w:val="28"/>
        </w:rPr>
        <w:t>u</w:t>
      </w:r>
      <w:r w:rsidRPr="00B466A8">
        <w:rPr>
          <w:rFonts w:asciiTheme="minorHAnsi" w:hAnsiTheme="minorHAnsi" w:cstheme="minorHAnsi"/>
          <w:sz w:val="28"/>
          <w:szCs w:val="28"/>
        </w:rPr>
        <w:t>rhood Plan at a D</w:t>
      </w:r>
      <w:r w:rsidR="00A82795" w:rsidRPr="00B466A8">
        <w:rPr>
          <w:rFonts w:asciiTheme="minorHAnsi" w:hAnsiTheme="minorHAnsi" w:cstheme="minorHAnsi"/>
          <w:sz w:val="28"/>
          <w:szCs w:val="28"/>
        </w:rPr>
        <w:t>rop-in (</w:t>
      </w:r>
      <w:r w:rsidRPr="00B466A8">
        <w:rPr>
          <w:rFonts w:asciiTheme="minorHAnsi" w:hAnsiTheme="minorHAnsi" w:cstheme="minorHAnsi"/>
          <w:sz w:val="28"/>
          <w:szCs w:val="28"/>
        </w:rPr>
        <w:t>September 2016</w:t>
      </w:r>
      <w:r w:rsidR="00A82795" w:rsidRPr="00B466A8">
        <w:rPr>
          <w:rFonts w:asciiTheme="minorHAnsi" w:hAnsiTheme="minorHAnsi" w:cstheme="minorHAnsi"/>
          <w:sz w:val="28"/>
          <w:szCs w:val="28"/>
        </w:rPr>
        <w:t>)</w:t>
      </w:r>
    </w:p>
    <w:p w:rsidR="007D1421" w:rsidRPr="00B466A8" w:rsidRDefault="007D1421"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Appendix 1</w:t>
      </w:r>
      <w:r w:rsidR="00290ACC" w:rsidRPr="00B466A8">
        <w:rPr>
          <w:rFonts w:asciiTheme="minorHAnsi" w:hAnsiTheme="minorHAnsi" w:cstheme="minorHAnsi"/>
          <w:b/>
          <w:sz w:val="28"/>
          <w:szCs w:val="28"/>
        </w:rPr>
        <w:t>8</w:t>
      </w:r>
      <w:r w:rsidRPr="00B466A8">
        <w:rPr>
          <w:rFonts w:asciiTheme="minorHAnsi" w:hAnsiTheme="minorHAnsi" w:cstheme="minorHAnsi"/>
          <w:sz w:val="28"/>
          <w:szCs w:val="28"/>
        </w:rPr>
        <w:t xml:space="preserve"> </w:t>
      </w:r>
      <w:r w:rsidR="00290ACC" w:rsidRPr="00B466A8">
        <w:rPr>
          <w:rFonts w:asciiTheme="minorHAnsi" w:hAnsiTheme="minorHAnsi" w:cstheme="minorHAnsi"/>
          <w:sz w:val="28"/>
          <w:szCs w:val="28"/>
        </w:rPr>
        <w:t xml:space="preserve"> A </w:t>
      </w:r>
      <w:r w:rsidRPr="00B466A8">
        <w:rPr>
          <w:rFonts w:asciiTheme="minorHAnsi" w:hAnsiTheme="minorHAnsi" w:cstheme="minorHAnsi"/>
          <w:sz w:val="28"/>
          <w:szCs w:val="28"/>
        </w:rPr>
        <w:t>Newsletter to all households and businesses (August/September 2018)</w:t>
      </w:r>
    </w:p>
    <w:p w:rsidR="00B96780" w:rsidRPr="00B466A8" w:rsidRDefault="00B96780"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Appendix</w:t>
      </w:r>
      <w:r w:rsidRPr="00B466A8">
        <w:rPr>
          <w:rFonts w:asciiTheme="minorHAnsi" w:hAnsiTheme="minorHAnsi" w:cstheme="minorHAnsi"/>
          <w:sz w:val="28"/>
          <w:szCs w:val="28"/>
        </w:rPr>
        <w:t xml:space="preserve"> </w:t>
      </w:r>
      <w:r w:rsidRPr="00B466A8">
        <w:rPr>
          <w:rFonts w:asciiTheme="minorHAnsi" w:hAnsiTheme="minorHAnsi" w:cstheme="minorHAnsi"/>
          <w:b/>
          <w:sz w:val="28"/>
          <w:szCs w:val="28"/>
        </w:rPr>
        <w:t>1</w:t>
      </w:r>
      <w:r w:rsidR="00290ACC" w:rsidRPr="00B466A8">
        <w:rPr>
          <w:rFonts w:asciiTheme="minorHAnsi" w:hAnsiTheme="minorHAnsi" w:cstheme="minorHAnsi"/>
          <w:b/>
          <w:sz w:val="28"/>
          <w:szCs w:val="28"/>
        </w:rPr>
        <w:t>9</w:t>
      </w:r>
      <w:r w:rsidRPr="00B466A8">
        <w:rPr>
          <w:rFonts w:asciiTheme="minorHAnsi" w:hAnsiTheme="minorHAnsi" w:cstheme="minorHAnsi"/>
          <w:sz w:val="28"/>
          <w:szCs w:val="28"/>
        </w:rPr>
        <w:t xml:space="preserve"> </w:t>
      </w:r>
      <w:r w:rsidR="00290ACC" w:rsidRPr="00B466A8">
        <w:rPr>
          <w:rFonts w:asciiTheme="minorHAnsi" w:hAnsiTheme="minorHAnsi" w:cstheme="minorHAnsi"/>
          <w:sz w:val="28"/>
          <w:szCs w:val="28"/>
        </w:rPr>
        <w:t xml:space="preserve"> </w:t>
      </w:r>
      <w:r w:rsidR="00DB3BCA">
        <w:rPr>
          <w:rFonts w:asciiTheme="minorHAnsi" w:hAnsiTheme="minorHAnsi" w:cstheme="minorHAnsi"/>
          <w:sz w:val="28"/>
          <w:szCs w:val="28"/>
        </w:rPr>
        <w:t>Letter from the Chairme</w:t>
      </w:r>
      <w:r w:rsidRPr="00B466A8">
        <w:rPr>
          <w:rFonts w:asciiTheme="minorHAnsi" w:hAnsiTheme="minorHAnsi" w:cstheme="minorHAnsi"/>
          <w:sz w:val="28"/>
          <w:szCs w:val="28"/>
        </w:rPr>
        <w:t>n of the Parish Council</w:t>
      </w:r>
      <w:r w:rsidR="00DB3BCA">
        <w:rPr>
          <w:rFonts w:asciiTheme="minorHAnsi" w:hAnsiTheme="minorHAnsi" w:cstheme="minorHAnsi"/>
          <w:sz w:val="28"/>
          <w:szCs w:val="28"/>
        </w:rPr>
        <w:t xml:space="preserve"> and the Neighbourhood Plan Working Party</w:t>
      </w:r>
      <w:r w:rsidRPr="00B466A8">
        <w:rPr>
          <w:rFonts w:asciiTheme="minorHAnsi" w:hAnsiTheme="minorHAnsi" w:cstheme="minorHAnsi"/>
          <w:sz w:val="28"/>
          <w:szCs w:val="28"/>
        </w:rPr>
        <w:t xml:space="preserve"> to households concerning the pre-submission consultation</w:t>
      </w:r>
      <w:r w:rsidR="00290ACC" w:rsidRPr="00B466A8">
        <w:rPr>
          <w:rFonts w:asciiTheme="minorHAnsi" w:hAnsiTheme="minorHAnsi" w:cstheme="minorHAnsi"/>
          <w:sz w:val="28"/>
          <w:szCs w:val="28"/>
        </w:rPr>
        <w:t xml:space="preserve"> (April 2021)</w:t>
      </w:r>
    </w:p>
    <w:p w:rsidR="00B96780" w:rsidRPr="00B466A8" w:rsidRDefault="00B96780"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 xml:space="preserve">Appendix </w:t>
      </w:r>
      <w:r w:rsidR="00290ACC" w:rsidRPr="00B466A8">
        <w:rPr>
          <w:rFonts w:asciiTheme="minorHAnsi" w:hAnsiTheme="minorHAnsi" w:cstheme="minorHAnsi"/>
          <w:b/>
          <w:sz w:val="28"/>
          <w:szCs w:val="28"/>
        </w:rPr>
        <w:t>20</w:t>
      </w:r>
      <w:r w:rsidR="00290ACC" w:rsidRPr="00B466A8">
        <w:rPr>
          <w:rFonts w:asciiTheme="minorHAnsi" w:hAnsiTheme="minorHAnsi" w:cstheme="minorHAnsi"/>
          <w:sz w:val="28"/>
          <w:szCs w:val="28"/>
        </w:rPr>
        <w:t xml:space="preserve"> </w:t>
      </w:r>
      <w:r w:rsidR="00DB3BCA">
        <w:rPr>
          <w:rFonts w:asciiTheme="minorHAnsi" w:hAnsiTheme="minorHAnsi" w:cstheme="minorHAnsi"/>
          <w:sz w:val="28"/>
          <w:szCs w:val="28"/>
        </w:rPr>
        <w:t xml:space="preserve"> Letter from the Chairme</w:t>
      </w:r>
      <w:r w:rsidRPr="00B466A8">
        <w:rPr>
          <w:rFonts w:asciiTheme="minorHAnsi" w:hAnsiTheme="minorHAnsi" w:cstheme="minorHAnsi"/>
          <w:sz w:val="28"/>
          <w:szCs w:val="28"/>
        </w:rPr>
        <w:t xml:space="preserve">n of the Parish Council </w:t>
      </w:r>
      <w:r w:rsidR="00290ACC" w:rsidRPr="00B466A8">
        <w:rPr>
          <w:rFonts w:asciiTheme="minorHAnsi" w:hAnsiTheme="minorHAnsi" w:cstheme="minorHAnsi"/>
          <w:sz w:val="28"/>
          <w:szCs w:val="28"/>
        </w:rPr>
        <w:t xml:space="preserve">and </w:t>
      </w:r>
      <w:r w:rsidR="00FA4997" w:rsidRPr="00B466A8">
        <w:rPr>
          <w:rFonts w:asciiTheme="minorHAnsi" w:hAnsiTheme="minorHAnsi" w:cstheme="minorHAnsi"/>
          <w:sz w:val="28"/>
          <w:szCs w:val="28"/>
        </w:rPr>
        <w:t xml:space="preserve">the </w:t>
      </w:r>
      <w:r w:rsidR="00290ACC" w:rsidRPr="00B466A8">
        <w:rPr>
          <w:rFonts w:asciiTheme="minorHAnsi" w:hAnsiTheme="minorHAnsi" w:cstheme="minorHAnsi"/>
          <w:sz w:val="28"/>
          <w:szCs w:val="28"/>
        </w:rPr>
        <w:t xml:space="preserve"> Neighbo</w:t>
      </w:r>
      <w:r w:rsidR="00FA4997" w:rsidRPr="00B466A8">
        <w:rPr>
          <w:rFonts w:asciiTheme="minorHAnsi" w:hAnsiTheme="minorHAnsi" w:cstheme="minorHAnsi"/>
          <w:sz w:val="28"/>
          <w:szCs w:val="28"/>
        </w:rPr>
        <w:t>u</w:t>
      </w:r>
      <w:r w:rsidR="00290ACC" w:rsidRPr="00B466A8">
        <w:rPr>
          <w:rFonts w:asciiTheme="minorHAnsi" w:hAnsiTheme="minorHAnsi" w:cstheme="minorHAnsi"/>
          <w:sz w:val="28"/>
          <w:szCs w:val="28"/>
        </w:rPr>
        <w:t xml:space="preserve">rhood Plan Working Party </w:t>
      </w:r>
      <w:r w:rsidRPr="00B466A8">
        <w:rPr>
          <w:rFonts w:asciiTheme="minorHAnsi" w:hAnsiTheme="minorHAnsi" w:cstheme="minorHAnsi"/>
          <w:sz w:val="28"/>
          <w:szCs w:val="28"/>
        </w:rPr>
        <w:t>to businesses concerning the pre-submission consultation</w:t>
      </w:r>
      <w:r w:rsidR="00290ACC" w:rsidRPr="00B466A8">
        <w:rPr>
          <w:rFonts w:asciiTheme="minorHAnsi" w:hAnsiTheme="minorHAnsi" w:cstheme="minorHAnsi"/>
          <w:sz w:val="28"/>
          <w:szCs w:val="28"/>
        </w:rPr>
        <w:t xml:space="preserve"> (April 2021)</w:t>
      </w:r>
    </w:p>
    <w:p w:rsidR="009E160C" w:rsidRPr="00B466A8" w:rsidRDefault="00290ACC"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Appendix 21</w:t>
      </w:r>
      <w:r w:rsidRPr="00B466A8">
        <w:rPr>
          <w:rFonts w:asciiTheme="minorHAnsi" w:hAnsiTheme="minorHAnsi" w:cstheme="minorHAnsi"/>
          <w:sz w:val="28"/>
          <w:szCs w:val="28"/>
        </w:rPr>
        <w:t xml:space="preserve"> </w:t>
      </w:r>
      <w:r w:rsidR="009E160C" w:rsidRPr="00B466A8">
        <w:rPr>
          <w:rFonts w:asciiTheme="minorHAnsi" w:hAnsiTheme="minorHAnsi" w:cstheme="minorHAnsi"/>
          <w:sz w:val="28"/>
          <w:szCs w:val="28"/>
        </w:rPr>
        <w:t xml:space="preserve">Pamphlet outlining the Murton Parish Neighbourhood Plan: The </w:t>
      </w:r>
      <w:r w:rsidR="009E160C" w:rsidRPr="00B466A8">
        <w:rPr>
          <w:rFonts w:asciiTheme="minorHAnsi" w:hAnsiTheme="minorHAnsi" w:cstheme="minorHAnsi"/>
          <w:sz w:val="28"/>
          <w:szCs w:val="28"/>
        </w:rPr>
        <w:lastRenderedPageBreak/>
        <w:t>pre-submission stage, for all households and businesses (April 2021)</w:t>
      </w:r>
    </w:p>
    <w:p w:rsidR="00BC4EDD" w:rsidRPr="00B466A8" w:rsidRDefault="00BC4EDD"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 xml:space="preserve">Appendix 22  </w:t>
      </w:r>
      <w:r w:rsidRPr="00B466A8">
        <w:rPr>
          <w:rFonts w:asciiTheme="minorHAnsi" w:hAnsiTheme="minorHAnsi" w:cstheme="minorHAnsi"/>
          <w:sz w:val="28"/>
          <w:szCs w:val="28"/>
        </w:rPr>
        <w:t xml:space="preserve">A form which could </w:t>
      </w:r>
      <w:r w:rsidR="008242EC" w:rsidRPr="00B466A8">
        <w:rPr>
          <w:rFonts w:asciiTheme="minorHAnsi" w:hAnsiTheme="minorHAnsi" w:cstheme="minorHAnsi"/>
          <w:sz w:val="28"/>
          <w:szCs w:val="28"/>
        </w:rPr>
        <w:t xml:space="preserve">be </w:t>
      </w:r>
      <w:r w:rsidRPr="00B466A8">
        <w:rPr>
          <w:rFonts w:asciiTheme="minorHAnsi" w:hAnsiTheme="minorHAnsi" w:cstheme="minorHAnsi"/>
          <w:sz w:val="28"/>
          <w:szCs w:val="28"/>
        </w:rPr>
        <w:t>used for responses (April 2021)</w:t>
      </w:r>
    </w:p>
    <w:p w:rsidR="009E160C" w:rsidRPr="00B466A8" w:rsidRDefault="00B96780"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 xml:space="preserve">Appendix </w:t>
      </w:r>
      <w:r w:rsidR="00290ACC" w:rsidRPr="00B466A8">
        <w:rPr>
          <w:rFonts w:asciiTheme="minorHAnsi" w:hAnsiTheme="minorHAnsi" w:cstheme="minorHAnsi"/>
          <w:b/>
          <w:sz w:val="28"/>
          <w:szCs w:val="28"/>
        </w:rPr>
        <w:t>2</w:t>
      </w:r>
      <w:r w:rsidR="00BC4EDD" w:rsidRPr="00B466A8">
        <w:rPr>
          <w:rFonts w:asciiTheme="minorHAnsi" w:hAnsiTheme="minorHAnsi" w:cstheme="minorHAnsi"/>
          <w:b/>
          <w:sz w:val="28"/>
          <w:szCs w:val="28"/>
        </w:rPr>
        <w:t>3</w:t>
      </w:r>
      <w:r w:rsidRPr="00B466A8">
        <w:rPr>
          <w:rFonts w:asciiTheme="minorHAnsi" w:hAnsiTheme="minorHAnsi" w:cstheme="minorHAnsi"/>
          <w:sz w:val="28"/>
          <w:szCs w:val="28"/>
        </w:rPr>
        <w:t xml:space="preserve"> </w:t>
      </w:r>
      <w:r w:rsidR="009E160C" w:rsidRPr="00B466A8">
        <w:rPr>
          <w:rFonts w:asciiTheme="minorHAnsi" w:hAnsiTheme="minorHAnsi" w:cstheme="minorHAnsi"/>
          <w:sz w:val="28"/>
          <w:szCs w:val="28"/>
        </w:rPr>
        <w:t>Email from the Clerk of Murton Parish Council to relevant organisations concerning the pre-submission consultation (April 2021)</w:t>
      </w:r>
    </w:p>
    <w:p w:rsidR="00A82795" w:rsidRPr="00B466A8" w:rsidRDefault="00A82795"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A</w:t>
      </w:r>
      <w:r w:rsidR="00BC4EDD" w:rsidRPr="00B466A8">
        <w:rPr>
          <w:rFonts w:asciiTheme="minorHAnsi" w:hAnsiTheme="minorHAnsi" w:cstheme="minorHAnsi"/>
          <w:b/>
          <w:sz w:val="28"/>
          <w:szCs w:val="28"/>
        </w:rPr>
        <w:t>ppendix 24</w:t>
      </w:r>
      <w:r w:rsidRPr="00B466A8">
        <w:rPr>
          <w:rFonts w:asciiTheme="minorHAnsi" w:hAnsiTheme="minorHAnsi" w:cstheme="minorHAnsi"/>
          <w:b/>
          <w:sz w:val="28"/>
          <w:szCs w:val="28"/>
        </w:rPr>
        <w:t xml:space="preserve">  </w:t>
      </w:r>
      <w:r w:rsidRPr="00B466A8">
        <w:rPr>
          <w:rFonts w:asciiTheme="minorHAnsi" w:hAnsiTheme="minorHAnsi" w:cstheme="minorHAnsi"/>
          <w:sz w:val="28"/>
          <w:szCs w:val="28"/>
        </w:rPr>
        <w:t>Orga</w:t>
      </w:r>
      <w:r w:rsidR="00FA4997" w:rsidRPr="00B466A8">
        <w:rPr>
          <w:rFonts w:asciiTheme="minorHAnsi" w:hAnsiTheme="minorHAnsi" w:cstheme="minorHAnsi"/>
          <w:sz w:val="28"/>
          <w:szCs w:val="28"/>
        </w:rPr>
        <w:t xml:space="preserve">nisations invited to comment on </w:t>
      </w:r>
      <w:r w:rsidRPr="00B466A8">
        <w:rPr>
          <w:rFonts w:asciiTheme="minorHAnsi" w:hAnsiTheme="minorHAnsi" w:cstheme="minorHAnsi"/>
          <w:sz w:val="28"/>
          <w:szCs w:val="28"/>
        </w:rPr>
        <w:t>the draft Murton Parish Neighbourhood Plan</w:t>
      </w:r>
    </w:p>
    <w:p w:rsidR="00290ACC" w:rsidRPr="00B466A8" w:rsidRDefault="00290ACC" w:rsidP="00B466A8">
      <w:pPr>
        <w:spacing w:line="360" w:lineRule="auto"/>
        <w:rPr>
          <w:rFonts w:asciiTheme="minorHAnsi" w:hAnsiTheme="minorHAnsi" w:cstheme="minorHAnsi"/>
          <w:sz w:val="28"/>
          <w:szCs w:val="28"/>
        </w:rPr>
      </w:pPr>
      <w:r w:rsidRPr="00B466A8">
        <w:rPr>
          <w:rFonts w:asciiTheme="minorHAnsi" w:hAnsiTheme="minorHAnsi" w:cstheme="minorHAnsi"/>
          <w:b/>
          <w:sz w:val="28"/>
          <w:szCs w:val="28"/>
        </w:rPr>
        <w:t xml:space="preserve">Appendix </w:t>
      </w:r>
      <w:r w:rsidR="00BC4EDD" w:rsidRPr="00B466A8">
        <w:rPr>
          <w:rFonts w:asciiTheme="minorHAnsi" w:hAnsiTheme="minorHAnsi" w:cstheme="minorHAnsi"/>
          <w:b/>
          <w:sz w:val="28"/>
          <w:szCs w:val="28"/>
        </w:rPr>
        <w:t>25</w:t>
      </w:r>
      <w:r w:rsidR="00A82795" w:rsidRPr="00B466A8">
        <w:rPr>
          <w:rFonts w:asciiTheme="minorHAnsi" w:hAnsiTheme="minorHAnsi" w:cstheme="minorHAnsi"/>
          <w:b/>
          <w:sz w:val="28"/>
          <w:szCs w:val="28"/>
        </w:rPr>
        <w:t xml:space="preserve"> </w:t>
      </w:r>
      <w:r w:rsidR="008E3A06" w:rsidRPr="00B466A8">
        <w:rPr>
          <w:rFonts w:asciiTheme="minorHAnsi" w:hAnsiTheme="minorHAnsi" w:cstheme="minorHAnsi"/>
          <w:sz w:val="28"/>
          <w:szCs w:val="28"/>
        </w:rPr>
        <w:t xml:space="preserve">Murton Parish Council Neighbourhood Plan:  </w:t>
      </w:r>
      <w:r w:rsidRPr="00B466A8">
        <w:rPr>
          <w:rFonts w:asciiTheme="minorHAnsi" w:hAnsiTheme="minorHAnsi" w:cstheme="minorHAnsi"/>
          <w:sz w:val="28"/>
          <w:szCs w:val="28"/>
        </w:rPr>
        <w:t>Pre-submission Consultation comments and responses</w:t>
      </w:r>
      <w:r w:rsidR="00A82795" w:rsidRPr="00B466A8">
        <w:rPr>
          <w:rFonts w:asciiTheme="minorHAnsi" w:hAnsiTheme="minorHAnsi" w:cstheme="minorHAnsi"/>
          <w:sz w:val="28"/>
          <w:szCs w:val="28"/>
        </w:rPr>
        <w:t xml:space="preserve"> (December 2021)</w:t>
      </w:r>
    </w:p>
    <w:p w:rsidR="0009778A" w:rsidRPr="00B466A8" w:rsidRDefault="0009778A" w:rsidP="00B466A8">
      <w:pPr>
        <w:spacing w:line="360" w:lineRule="auto"/>
        <w:rPr>
          <w:rFonts w:asciiTheme="minorHAnsi" w:hAnsiTheme="minorHAnsi" w:cstheme="minorHAnsi"/>
          <w:sz w:val="28"/>
          <w:szCs w:val="28"/>
        </w:rPr>
      </w:pPr>
    </w:p>
    <w:p w:rsidR="0009778A" w:rsidRPr="00B466A8" w:rsidRDefault="0009778A" w:rsidP="00B466A8">
      <w:pPr>
        <w:spacing w:line="360" w:lineRule="auto"/>
        <w:rPr>
          <w:rFonts w:asciiTheme="minorHAnsi" w:hAnsiTheme="minorHAnsi" w:cstheme="minorHAnsi"/>
          <w:sz w:val="28"/>
          <w:szCs w:val="28"/>
        </w:rPr>
      </w:pPr>
    </w:p>
    <w:p w:rsidR="0009778A" w:rsidRPr="00B466A8" w:rsidRDefault="0009778A" w:rsidP="00B466A8">
      <w:pPr>
        <w:spacing w:line="360" w:lineRule="auto"/>
        <w:jc w:val="center"/>
        <w:rPr>
          <w:rFonts w:asciiTheme="minorHAnsi" w:hAnsiTheme="minorHAnsi" w:cstheme="minorHAnsi"/>
          <w:b/>
          <w:sz w:val="28"/>
          <w:szCs w:val="28"/>
        </w:rPr>
      </w:pPr>
    </w:p>
    <w:p w:rsidR="0009778A" w:rsidRPr="00B466A8" w:rsidRDefault="0009778A" w:rsidP="00B466A8">
      <w:pPr>
        <w:spacing w:line="360" w:lineRule="auto"/>
        <w:jc w:val="center"/>
        <w:rPr>
          <w:rFonts w:asciiTheme="minorHAnsi" w:hAnsiTheme="minorHAnsi" w:cstheme="minorHAnsi"/>
          <w:b/>
          <w:sz w:val="28"/>
          <w:szCs w:val="28"/>
        </w:rPr>
      </w:pPr>
    </w:p>
    <w:p w:rsidR="0009778A" w:rsidRPr="00B466A8" w:rsidRDefault="0009778A" w:rsidP="00B466A8">
      <w:pPr>
        <w:spacing w:line="360" w:lineRule="auto"/>
        <w:jc w:val="center"/>
        <w:rPr>
          <w:rFonts w:asciiTheme="minorHAnsi" w:hAnsiTheme="minorHAnsi" w:cstheme="minorHAnsi"/>
          <w:b/>
          <w:sz w:val="28"/>
          <w:szCs w:val="28"/>
        </w:rPr>
      </w:pPr>
    </w:p>
    <w:p w:rsidR="0009778A" w:rsidRPr="00B466A8" w:rsidRDefault="0009778A" w:rsidP="00B466A8">
      <w:pPr>
        <w:spacing w:line="360" w:lineRule="auto"/>
        <w:jc w:val="center"/>
        <w:rPr>
          <w:rFonts w:asciiTheme="minorHAnsi" w:hAnsiTheme="minorHAnsi" w:cstheme="minorHAnsi"/>
          <w:b/>
          <w:sz w:val="28"/>
          <w:szCs w:val="28"/>
        </w:rPr>
      </w:pPr>
    </w:p>
    <w:p w:rsidR="0009778A" w:rsidRPr="00B466A8" w:rsidRDefault="0009778A" w:rsidP="00B466A8">
      <w:pPr>
        <w:spacing w:line="360" w:lineRule="auto"/>
        <w:jc w:val="center"/>
        <w:rPr>
          <w:rFonts w:asciiTheme="minorHAnsi" w:hAnsiTheme="minorHAnsi" w:cstheme="minorHAnsi"/>
          <w:b/>
          <w:sz w:val="28"/>
          <w:szCs w:val="28"/>
        </w:rPr>
      </w:pPr>
    </w:p>
    <w:p w:rsidR="0009778A" w:rsidRDefault="0009778A" w:rsidP="0009778A">
      <w:pPr>
        <w:jc w:val="center"/>
        <w:rPr>
          <w:rFonts w:asciiTheme="minorHAnsi" w:hAnsiTheme="minorHAnsi" w:cstheme="minorHAnsi"/>
          <w:b/>
          <w:sz w:val="28"/>
          <w:szCs w:val="28"/>
        </w:rPr>
      </w:pPr>
    </w:p>
    <w:p w:rsidR="0009778A" w:rsidRDefault="0009778A" w:rsidP="0009778A">
      <w:pPr>
        <w:jc w:val="center"/>
        <w:rPr>
          <w:rFonts w:asciiTheme="minorHAnsi" w:hAnsiTheme="minorHAnsi" w:cstheme="minorHAnsi"/>
          <w:b/>
          <w:sz w:val="28"/>
          <w:szCs w:val="28"/>
        </w:rPr>
      </w:pPr>
    </w:p>
    <w:p w:rsidR="0009778A" w:rsidRDefault="0009778A" w:rsidP="0009778A">
      <w:pPr>
        <w:jc w:val="center"/>
        <w:rPr>
          <w:rFonts w:asciiTheme="minorHAnsi" w:hAnsiTheme="minorHAnsi" w:cstheme="minorHAnsi"/>
          <w:b/>
          <w:sz w:val="28"/>
          <w:szCs w:val="28"/>
        </w:rPr>
      </w:pPr>
    </w:p>
    <w:p w:rsidR="0009778A" w:rsidRDefault="0009778A" w:rsidP="0009778A">
      <w:pPr>
        <w:jc w:val="center"/>
        <w:rPr>
          <w:rFonts w:asciiTheme="minorHAnsi" w:hAnsiTheme="minorHAnsi" w:cstheme="minorHAnsi"/>
          <w:b/>
          <w:sz w:val="28"/>
          <w:szCs w:val="28"/>
        </w:rPr>
      </w:pPr>
    </w:p>
    <w:p w:rsidR="0009778A" w:rsidRDefault="0009778A" w:rsidP="0009778A">
      <w:pPr>
        <w:jc w:val="center"/>
        <w:rPr>
          <w:rFonts w:asciiTheme="minorHAnsi" w:hAnsiTheme="minorHAnsi" w:cstheme="minorHAnsi"/>
          <w:b/>
          <w:sz w:val="28"/>
          <w:szCs w:val="28"/>
        </w:rPr>
      </w:pPr>
    </w:p>
    <w:p w:rsidR="0009778A" w:rsidRDefault="0009778A" w:rsidP="0009778A">
      <w:pPr>
        <w:jc w:val="center"/>
        <w:rPr>
          <w:rFonts w:asciiTheme="minorHAnsi" w:hAnsiTheme="minorHAnsi" w:cstheme="minorHAnsi"/>
          <w:b/>
          <w:sz w:val="28"/>
          <w:szCs w:val="28"/>
        </w:rPr>
      </w:pPr>
    </w:p>
    <w:p w:rsidR="0009778A" w:rsidRDefault="0009778A" w:rsidP="0009778A">
      <w:pPr>
        <w:jc w:val="center"/>
        <w:rPr>
          <w:rFonts w:asciiTheme="minorHAnsi" w:hAnsiTheme="minorHAnsi" w:cstheme="minorHAnsi"/>
          <w:b/>
          <w:sz w:val="28"/>
          <w:szCs w:val="28"/>
        </w:rPr>
      </w:pPr>
    </w:p>
    <w:p w:rsidR="0009778A" w:rsidRDefault="0009778A"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2D3695" w:rsidRDefault="002D3695" w:rsidP="0009778A">
      <w:pPr>
        <w:jc w:val="center"/>
        <w:rPr>
          <w:rFonts w:asciiTheme="minorHAnsi" w:hAnsiTheme="minorHAnsi" w:cstheme="minorHAnsi"/>
          <w:b/>
          <w:sz w:val="28"/>
          <w:szCs w:val="28"/>
        </w:rPr>
      </w:pPr>
    </w:p>
    <w:p w:rsidR="0009778A" w:rsidRPr="001310A2" w:rsidRDefault="0009778A" w:rsidP="00B466A8">
      <w:pPr>
        <w:spacing w:line="360" w:lineRule="auto"/>
        <w:jc w:val="center"/>
        <w:rPr>
          <w:b/>
          <w:sz w:val="28"/>
          <w:szCs w:val="28"/>
        </w:rPr>
      </w:pPr>
      <w:r w:rsidRPr="001310A2">
        <w:rPr>
          <w:b/>
          <w:sz w:val="28"/>
          <w:szCs w:val="28"/>
        </w:rPr>
        <w:t>Appendix 1</w:t>
      </w:r>
    </w:p>
    <w:p w:rsidR="0009778A" w:rsidRPr="001310A2" w:rsidRDefault="0009778A" w:rsidP="001310A2">
      <w:pPr>
        <w:spacing w:line="360" w:lineRule="auto"/>
        <w:jc w:val="center"/>
        <w:rPr>
          <w:b/>
          <w:sz w:val="28"/>
          <w:szCs w:val="28"/>
        </w:rPr>
      </w:pPr>
      <w:r w:rsidRPr="001310A2">
        <w:rPr>
          <w:b/>
          <w:sz w:val="28"/>
          <w:szCs w:val="28"/>
        </w:rPr>
        <w:t>A pamphlet from Murton Parish Council</w:t>
      </w:r>
    </w:p>
    <w:p w:rsidR="0009778A" w:rsidRPr="001310A2" w:rsidRDefault="0009778A" w:rsidP="001310A2">
      <w:pPr>
        <w:spacing w:line="360" w:lineRule="auto"/>
        <w:jc w:val="center"/>
        <w:rPr>
          <w:b/>
          <w:sz w:val="28"/>
          <w:szCs w:val="28"/>
        </w:rPr>
      </w:pPr>
      <w:r w:rsidRPr="001310A2">
        <w:rPr>
          <w:b/>
          <w:sz w:val="28"/>
          <w:szCs w:val="28"/>
        </w:rPr>
        <w:t>to residents and businesses (July 2015)</w:t>
      </w:r>
    </w:p>
    <w:p w:rsidR="0009778A" w:rsidRPr="0009778A" w:rsidRDefault="009E26D8" w:rsidP="0009778A">
      <w:pPr>
        <w:jc w:val="center"/>
        <w:rPr>
          <w:rFonts w:asciiTheme="minorHAnsi" w:hAnsiTheme="minorHAnsi" w:cstheme="minorHAnsi"/>
          <w:sz w:val="28"/>
          <w:szCs w:val="28"/>
        </w:rPr>
      </w:pPr>
      <w:r>
        <w:rPr>
          <w:rFonts w:asciiTheme="minorHAnsi" w:hAnsiTheme="minorHAnsi" w:cstheme="minorHAnsi"/>
          <w:noProof/>
          <w:sz w:val="28"/>
          <w:szCs w:val="28"/>
          <w:lang w:val="en-GB" w:eastAsia="en-GB"/>
        </w:rPr>
        <w:lastRenderedPageBreak/>
        <w:drawing>
          <wp:inline distT="0" distB="0" distL="0" distR="0">
            <wp:extent cx="5534278" cy="7633699"/>
            <wp:effectExtent l="0" t="0" r="3175"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x 1 leaflet.jpg"/>
                    <pic:cNvPicPr/>
                  </pic:nvPicPr>
                  <pic:blipFill>
                    <a:blip r:embed="rId20">
                      <a:extLst>
                        <a:ext uri="{28A0092B-C50C-407E-A947-70E740481C1C}">
                          <a14:useLocalDpi xmlns:a14="http://schemas.microsoft.com/office/drawing/2010/main" val="0"/>
                        </a:ext>
                      </a:extLst>
                    </a:blip>
                    <a:stretch>
                      <a:fillRect/>
                    </a:stretch>
                  </pic:blipFill>
                  <pic:spPr>
                    <a:xfrm>
                      <a:off x="0" y="0"/>
                      <a:ext cx="5534716" cy="7634304"/>
                    </a:xfrm>
                    <a:prstGeom prst="rect">
                      <a:avLst/>
                    </a:prstGeom>
                  </pic:spPr>
                </pic:pic>
              </a:graphicData>
            </a:graphic>
          </wp:inline>
        </w:drawing>
      </w:r>
      <w:r w:rsidR="0009778A" w:rsidRPr="0009778A">
        <w:rPr>
          <w:rFonts w:asciiTheme="minorHAnsi" w:hAnsiTheme="minorHAnsi" w:cstheme="minorHAnsi"/>
          <w:sz w:val="28"/>
          <w:szCs w:val="28"/>
        </w:rPr>
        <w:t>`</w:t>
      </w:r>
    </w:p>
    <w:p w:rsidR="001310A2" w:rsidRDefault="001310A2" w:rsidP="009E26D8">
      <w:pPr>
        <w:spacing w:line="360" w:lineRule="auto"/>
        <w:jc w:val="center"/>
        <w:rPr>
          <w:b/>
          <w:sz w:val="28"/>
          <w:szCs w:val="28"/>
        </w:rPr>
      </w:pPr>
    </w:p>
    <w:p w:rsidR="0009778A" w:rsidRPr="0009778A" w:rsidRDefault="0009778A" w:rsidP="009E26D8">
      <w:pPr>
        <w:spacing w:line="360" w:lineRule="auto"/>
        <w:jc w:val="center"/>
        <w:rPr>
          <w:b/>
          <w:sz w:val="28"/>
          <w:szCs w:val="28"/>
        </w:rPr>
      </w:pPr>
      <w:r w:rsidRPr="0009778A">
        <w:rPr>
          <w:b/>
          <w:sz w:val="28"/>
          <w:szCs w:val="28"/>
        </w:rPr>
        <w:t>Appendix 2</w:t>
      </w:r>
    </w:p>
    <w:p w:rsidR="0009778A" w:rsidRDefault="0009778A" w:rsidP="0009778A">
      <w:pPr>
        <w:spacing w:line="360" w:lineRule="auto"/>
        <w:jc w:val="center"/>
        <w:rPr>
          <w:b/>
          <w:sz w:val="28"/>
          <w:szCs w:val="28"/>
        </w:rPr>
      </w:pPr>
      <w:r w:rsidRPr="0009778A">
        <w:rPr>
          <w:b/>
          <w:sz w:val="28"/>
          <w:szCs w:val="28"/>
        </w:rPr>
        <w:t xml:space="preserve">Letter to businesses from the Chairman of Murton Parish Council </w:t>
      </w:r>
    </w:p>
    <w:p w:rsidR="0009778A" w:rsidRPr="0009778A" w:rsidRDefault="0009778A" w:rsidP="0009778A">
      <w:pPr>
        <w:spacing w:line="360" w:lineRule="auto"/>
        <w:jc w:val="center"/>
        <w:rPr>
          <w:b/>
          <w:sz w:val="28"/>
          <w:szCs w:val="28"/>
        </w:rPr>
      </w:pPr>
      <w:r w:rsidRPr="0009778A">
        <w:rPr>
          <w:b/>
          <w:sz w:val="28"/>
          <w:szCs w:val="28"/>
        </w:rPr>
        <w:lastRenderedPageBreak/>
        <w:t>(January 2015)</w:t>
      </w:r>
    </w:p>
    <w:p w:rsidR="00290ACC" w:rsidRDefault="00290ACC" w:rsidP="00290ACC">
      <w:pPr>
        <w:rPr>
          <w:rFonts w:asciiTheme="minorHAnsi" w:hAnsiTheme="minorHAnsi" w:cstheme="minorHAnsi"/>
          <w:sz w:val="28"/>
          <w:szCs w:val="28"/>
        </w:rPr>
      </w:pPr>
    </w:p>
    <w:p w:rsidR="008E3A06" w:rsidRDefault="008E3A06" w:rsidP="00290ACC">
      <w:pPr>
        <w:rPr>
          <w:rFonts w:asciiTheme="minorHAnsi" w:hAnsiTheme="minorHAnsi" w:cstheme="minorHAnsi"/>
          <w:sz w:val="28"/>
          <w:szCs w:val="28"/>
        </w:rPr>
      </w:pPr>
    </w:p>
    <w:p w:rsidR="0009778A" w:rsidRPr="0009778A" w:rsidRDefault="0009778A" w:rsidP="0009778A">
      <w:pPr>
        <w:widowControl/>
        <w:autoSpaceDE/>
        <w:autoSpaceDN/>
        <w:spacing w:after="200" w:line="276" w:lineRule="auto"/>
        <w:jc w:val="center"/>
        <w:rPr>
          <w:rFonts w:asciiTheme="minorHAnsi" w:eastAsiaTheme="minorHAnsi" w:hAnsiTheme="minorHAnsi" w:cstheme="minorBidi"/>
          <w:b/>
          <w:sz w:val="28"/>
          <w:szCs w:val="28"/>
          <w:lang w:val="en-GB"/>
        </w:rPr>
      </w:pPr>
      <w:r w:rsidRPr="0009778A">
        <w:rPr>
          <w:rFonts w:asciiTheme="minorHAnsi" w:eastAsiaTheme="minorHAnsi" w:hAnsiTheme="minorHAnsi" w:cstheme="minorBidi"/>
          <w:b/>
          <w:sz w:val="28"/>
          <w:szCs w:val="28"/>
          <w:lang w:val="en-GB"/>
        </w:rPr>
        <w:t>MURTON PARISH COUNCIL</w:t>
      </w:r>
    </w:p>
    <w:p w:rsidR="0009778A" w:rsidRPr="0009778A" w:rsidRDefault="0009778A" w:rsidP="009B0EBE">
      <w:pPr>
        <w:widowControl/>
        <w:autoSpaceDE/>
        <w:autoSpaceDN/>
        <w:spacing w:line="276" w:lineRule="auto"/>
        <w:rPr>
          <w:rFonts w:asciiTheme="minorHAnsi" w:eastAsiaTheme="minorHAnsi" w:hAnsiTheme="minorHAnsi" w:cstheme="minorBidi"/>
          <w:b/>
          <w:lang w:val="en-GB"/>
        </w:rPr>
      </w:pPr>
      <w:r w:rsidRPr="0009778A">
        <w:rPr>
          <w:rFonts w:asciiTheme="minorHAnsi" w:eastAsiaTheme="minorHAnsi" w:hAnsiTheme="minorHAnsi" w:cstheme="minorBidi"/>
          <w:b/>
          <w:lang w:val="en-GB"/>
        </w:rPr>
        <w:t>From Isobel Waddington</w:t>
      </w:r>
    </w:p>
    <w:p w:rsidR="0009778A" w:rsidRPr="0009778A" w:rsidRDefault="0009778A" w:rsidP="009B0EBE">
      <w:pPr>
        <w:widowControl/>
        <w:autoSpaceDE/>
        <w:autoSpaceDN/>
        <w:spacing w:line="276" w:lineRule="auto"/>
        <w:rPr>
          <w:rFonts w:asciiTheme="minorHAnsi" w:eastAsiaTheme="minorHAnsi" w:hAnsiTheme="minorHAnsi" w:cstheme="minorBidi"/>
          <w:b/>
          <w:lang w:val="en-GB"/>
        </w:rPr>
      </w:pPr>
      <w:r w:rsidRPr="0009778A">
        <w:rPr>
          <w:rFonts w:asciiTheme="minorHAnsi" w:eastAsiaTheme="minorHAnsi" w:hAnsiTheme="minorHAnsi" w:cstheme="minorBidi"/>
          <w:b/>
          <w:lang w:val="en-GB"/>
        </w:rPr>
        <w:t>Murton Hall</w:t>
      </w:r>
    </w:p>
    <w:p w:rsidR="0009778A" w:rsidRPr="0009778A" w:rsidRDefault="0009778A" w:rsidP="009B0EBE">
      <w:pPr>
        <w:widowControl/>
        <w:autoSpaceDE/>
        <w:autoSpaceDN/>
        <w:spacing w:line="276" w:lineRule="auto"/>
        <w:rPr>
          <w:rFonts w:asciiTheme="minorHAnsi" w:eastAsiaTheme="minorHAnsi" w:hAnsiTheme="minorHAnsi" w:cstheme="minorBidi"/>
          <w:b/>
          <w:lang w:val="en-GB"/>
        </w:rPr>
      </w:pPr>
      <w:r w:rsidRPr="0009778A">
        <w:rPr>
          <w:rFonts w:asciiTheme="minorHAnsi" w:eastAsiaTheme="minorHAnsi" w:hAnsiTheme="minorHAnsi" w:cstheme="minorBidi"/>
          <w:b/>
          <w:lang w:val="en-GB"/>
        </w:rPr>
        <w:t>York YO19 5UQ</w:t>
      </w:r>
    </w:p>
    <w:p w:rsidR="0009778A" w:rsidRPr="0009778A" w:rsidRDefault="0009778A" w:rsidP="009B0EBE">
      <w:pPr>
        <w:widowControl/>
        <w:autoSpaceDE/>
        <w:autoSpaceDN/>
        <w:spacing w:line="276" w:lineRule="auto"/>
        <w:rPr>
          <w:rFonts w:asciiTheme="minorHAnsi" w:eastAsiaTheme="minorHAnsi" w:hAnsiTheme="minorHAnsi" w:cstheme="minorBidi"/>
          <w:b/>
          <w:lang w:val="en-GB"/>
        </w:rPr>
      </w:pPr>
      <w:r w:rsidRPr="0009778A">
        <w:rPr>
          <w:rFonts w:asciiTheme="minorHAnsi" w:eastAsiaTheme="minorHAnsi" w:hAnsiTheme="minorHAnsi" w:cstheme="minorBidi"/>
          <w:b/>
          <w:lang w:val="en-GB"/>
        </w:rPr>
        <w:t>Email: wizzo123@outlook.com</w:t>
      </w:r>
    </w:p>
    <w:p w:rsidR="0009778A" w:rsidRPr="0009778A" w:rsidRDefault="0009778A" w:rsidP="0009778A">
      <w:pPr>
        <w:widowControl/>
        <w:autoSpaceDE/>
        <w:autoSpaceDN/>
        <w:spacing w:after="200" w:line="276" w:lineRule="auto"/>
        <w:jc w:val="right"/>
        <w:rPr>
          <w:rFonts w:asciiTheme="minorHAnsi" w:eastAsiaTheme="minorHAnsi" w:hAnsiTheme="minorHAnsi" w:cstheme="minorBidi"/>
          <w:sz w:val="24"/>
          <w:szCs w:val="24"/>
          <w:lang w:val="en-GB"/>
        </w:rPr>
      </w:pPr>
      <w:r w:rsidRPr="0009778A">
        <w:rPr>
          <w:rFonts w:asciiTheme="minorHAnsi" w:eastAsiaTheme="minorHAnsi" w:hAnsiTheme="minorHAnsi" w:cstheme="minorBidi"/>
          <w:sz w:val="24"/>
          <w:szCs w:val="24"/>
          <w:lang w:val="en-GB"/>
        </w:rPr>
        <w:t>July 2015</w:t>
      </w: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r w:rsidRPr="0009778A">
        <w:rPr>
          <w:rFonts w:asciiTheme="minorHAnsi" w:eastAsiaTheme="minorHAnsi" w:hAnsiTheme="minorHAnsi" w:cstheme="minorBidi"/>
          <w:sz w:val="24"/>
          <w:szCs w:val="24"/>
          <w:lang w:val="en-GB"/>
        </w:rPr>
        <w:t>Dear Mr Hogg</w:t>
      </w:r>
    </w:p>
    <w:p w:rsidR="0009778A" w:rsidRPr="0009778A" w:rsidRDefault="0009778A" w:rsidP="0009778A">
      <w:pPr>
        <w:widowControl/>
        <w:autoSpaceDE/>
        <w:autoSpaceDN/>
        <w:spacing w:after="200" w:line="276" w:lineRule="auto"/>
        <w:jc w:val="center"/>
        <w:rPr>
          <w:rFonts w:asciiTheme="minorHAnsi" w:eastAsiaTheme="minorHAnsi" w:hAnsiTheme="minorHAnsi" w:cstheme="minorBidi"/>
          <w:b/>
          <w:sz w:val="24"/>
          <w:szCs w:val="24"/>
          <w:lang w:val="en-GB"/>
        </w:rPr>
      </w:pPr>
      <w:r w:rsidRPr="0009778A">
        <w:rPr>
          <w:rFonts w:asciiTheme="minorHAnsi" w:eastAsiaTheme="minorHAnsi" w:hAnsiTheme="minorHAnsi" w:cstheme="minorBidi"/>
          <w:b/>
          <w:sz w:val="24"/>
          <w:szCs w:val="24"/>
          <w:lang w:val="en-GB"/>
        </w:rPr>
        <w:t>MURTON PARISH NEIGHBOURHOOD PLAN</w:t>
      </w: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r w:rsidRPr="0009778A">
        <w:rPr>
          <w:rFonts w:asciiTheme="minorHAnsi" w:eastAsiaTheme="minorHAnsi" w:hAnsiTheme="minorHAnsi" w:cstheme="minorBidi"/>
          <w:sz w:val="24"/>
          <w:szCs w:val="24"/>
          <w:lang w:val="en-GB"/>
        </w:rPr>
        <w:t xml:space="preserve">Now that the City of York Council has agreed to our proposal to create a Neighbourhood Plan, I am writing to invite you and your colleagues to meet with members of the Parish Council to discuss the process at the earliest possible stage.  </w:t>
      </w: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r w:rsidRPr="0009778A">
        <w:rPr>
          <w:rFonts w:asciiTheme="minorHAnsi" w:eastAsiaTheme="minorHAnsi" w:hAnsiTheme="minorHAnsi" w:cstheme="minorBidi"/>
          <w:sz w:val="24"/>
          <w:szCs w:val="24"/>
          <w:lang w:val="en-GB"/>
        </w:rPr>
        <w:t xml:space="preserve">We are conscious that local businesses play an important part in our Parish and so we are extending this invitation as our first step in the consultation process for the new Plan. Further, we know and understand that you have concerns and we hope that we can explore these at this first meeting.  </w:t>
      </w: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r w:rsidRPr="0009778A">
        <w:rPr>
          <w:rFonts w:asciiTheme="minorHAnsi" w:eastAsiaTheme="minorHAnsi" w:hAnsiTheme="minorHAnsi" w:cstheme="minorBidi"/>
          <w:sz w:val="24"/>
          <w:szCs w:val="24"/>
          <w:lang w:val="en-GB"/>
        </w:rPr>
        <w:t>I would be grateful if you could indicate whether a first meeting one afternoon in August or very early September would be convenient.</w:t>
      </w: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r w:rsidRPr="0009778A">
        <w:rPr>
          <w:rFonts w:asciiTheme="minorHAnsi" w:eastAsiaTheme="minorHAnsi" w:hAnsiTheme="minorHAnsi" w:cstheme="minorBidi"/>
          <w:sz w:val="24"/>
          <w:szCs w:val="24"/>
          <w:lang w:val="en-GB"/>
        </w:rPr>
        <w:t>Yours sincerely</w:t>
      </w: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r w:rsidRPr="0009778A">
        <w:rPr>
          <w:rFonts w:asciiTheme="minorHAnsi" w:eastAsiaTheme="minorHAnsi" w:hAnsiTheme="minorHAnsi" w:cstheme="minorBidi"/>
          <w:sz w:val="24"/>
          <w:szCs w:val="24"/>
          <w:lang w:val="en-GB"/>
        </w:rPr>
        <w:t>Isobel Waddington</w:t>
      </w: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r w:rsidRPr="0009778A">
        <w:rPr>
          <w:rFonts w:asciiTheme="minorHAnsi" w:eastAsiaTheme="minorHAnsi" w:hAnsiTheme="minorHAnsi" w:cstheme="minorBidi"/>
          <w:sz w:val="24"/>
          <w:szCs w:val="24"/>
          <w:lang w:val="en-GB"/>
        </w:rPr>
        <w:t>Chairman, Murton Parish Council</w:t>
      </w: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p>
    <w:p w:rsidR="0009778A" w:rsidRPr="0009778A" w:rsidRDefault="0009778A" w:rsidP="0009778A">
      <w:pPr>
        <w:widowControl/>
        <w:autoSpaceDE/>
        <w:autoSpaceDN/>
        <w:spacing w:after="200" w:line="276" w:lineRule="auto"/>
        <w:rPr>
          <w:rFonts w:asciiTheme="minorHAnsi" w:eastAsiaTheme="minorHAnsi" w:hAnsiTheme="minorHAnsi" w:cstheme="minorBidi"/>
          <w:sz w:val="24"/>
          <w:szCs w:val="24"/>
          <w:lang w:val="en-GB"/>
        </w:rPr>
      </w:pPr>
      <w:r w:rsidRPr="0009778A">
        <w:rPr>
          <w:rFonts w:asciiTheme="minorHAnsi" w:eastAsiaTheme="minorHAnsi" w:hAnsiTheme="minorHAnsi" w:cstheme="minorBidi"/>
          <w:sz w:val="24"/>
          <w:szCs w:val="24"/>
          <w:lang w:val="en-GB"/>
        </w:rPr>
        <w:t>cc James Stephenson</w:t>
      </w:r>
    </w:p>
    <w:p w:rsidR="0009778A" w:rsidRPr="0009778A" w:rsidRDefault="0009778A" w:rsidP="0009778A">
      <w:pPr>
        <w:widowControl/>
        <w:autoSpaceDE/>
        <w:autoSpaceDN/>
        <w:spacing w:after="200" w:line="276" w:lineRule="auto"/>
        <w:rPr>
          <w:rFonts w:asciiTheme="minorHAnsi" w:eastAsiaTheme="minorHAnsi" w:hAnsiTheme="minorHAnsi" w:cstheme="minorBidi"/>
          <w:sz w:val="28"/>
          <w:szCs w:val="28"/>
          <w:lang w:val="en-GB"/>
        </w:rPr>
      </w:pPr>
    </w:p>
    <w:p w:rsidR="007F0D14" w:rsidRDefault="007F0D14" w:rsidP="00611775">
      <w:pPr>
        <w:jc w:val="center"/>
        <w:rPr>
          <w:b/>
          <w:sz w:val="28"/>
          <w:szCs w:val="28"/>
        </w:rPr>
      </w:pPr>
      <w:r>
        <w:rPr>
          <w:b/>
          <w:sz w:val="28"/>
          <w:szCs w:val="28"/>
        </w:rPr>
        <w:t xml:space="preserve">Appendix </w:t>
      </w:r>
      <w:r w:rsidR="0009778A">
        <w:rPr>
          <w:b/>
          <w:sz w:val="28"/>
          <w:szCs w:val="28"/>
        </w:rPr>
        <w:t>3</w:t>
      </w:r>
    </w:p>
    <w:p w:rsidR="007F0D14" w:rsidRDefault="007F0D14" w:rsidP="007F0D14">
      <w:pPr>
        <w:jc w:val="center"/>
        <w:rPr>
          <w:b/>
          <w:sz w:val="28"/>
          <w:szCs w:val="28"/>
        </w:rPr>
      </w:pPr>
    </w:p>
    <w:p w:rsidR="007F0D14" w:rsidRDefault="007F0D14" w:rsidP="007F0D14">
      <w:pPr>
        <w:jc w:val="center"/>
        <w:rPr>
          <w:b/>
          <w:sz w:val="28"/>
          <w:szCs w:val="28"/>
        </w:rPr>
      </w:pPr>
      <w:r>
        <w:rPr>
          <w:b/>
          <w:sz w:val="28"/>
          <w:szCs w:val="28"/>
        </w:rPr>
        <w:t>Terms of reference of the Murton Parish Neighbourhood Plan Working Party</w:t>
      </w:r>
    </w:p>
    <w:p w:rsidR="007F0D14" w:rsidRDefault="007F0D14" w:rsidP="007F0D14">
      <w:pPr>
        <w:rPr>
          <w:b/>
          <w:sz w:val="28"/>
          <w:szCs w:val="28"/>
        </w:rPr>
      </w:pPr>
    </w:p>
    <w:p w:rsidR="007F0D14" w:rsidRDefault="007F0D14" w:rsidP="007F0D14">
      <w:pPr>
        <w:widowControl/>
        <w:shd w:val="clear" w:color="auto" w:fill="FFFFFF"/>
        <w:autoSpaceDE/>
        <w:autoSpaceDN/>
        <w:jc w:val="center"/>
        <w:rPr>
          <w:rFonts w:asciiTheme="minorHAnsi" w:eastAsia="Times New Roman" w:hAnsiTheme="minorHAnsi" w:cstheme="minorHAnsi"/>
          <w:b/>
          <w:bCs/>
          <w:color w:val="111111"/>
          <w:sz w:val="32"/>
          <w:szCs w:val="32"/>
          <w:lang w:val="en-GB" w:eastAsia="en-GB"/>
        </w:rPr>
      </w:pPr>
    </w:p>
    <w:p w:rsidR="007F0D14" w:rsidRPr="007F0D14" w:rsidRDefault="007F0D14" w:rsidP="007F0D14">
      <w:pPr>
        <w:widowControl/>
        <w:shd w:val="clear" w:color="auto" w:fill="FFFFFF"/>
        <w:autoSpaceDE/>
        <w:autoSpaceDN/>
        <w:jc w:val="center"/>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b/>
          <w:bCs/>
          <w:color w:val="111111"/>
          <w:sz w:val="32"/>
          <w:szCs w:val="32"/>
          <w:lang w:val="en-GB" w:eastAsia="en-GB"/>
        </w:rPr>
        <w:t>MURTON PARISH NEIGHBOURHOOD PLAN WORKING PARTY</w:t>
      </w:r>
    </w:p>
    <w:p w:rsidR="007F0D14" w:rsidRPr="007F0D14" w:rsidRDefault="007F0D14" w:rsidP="007F0D14">
      <w:pPr>
        <w:widowControl/>
        <w:shd w:val="clear" w:color="auto" w:fill="FFFFFF"/>
        <w:autoSpaceDE/>
        <w:autoSpaceDN/>
        <w:jc w:val="center"/>
        <w:rPr>
          <w:rFonts w:asciiTheme="minorHAnsi" w:eastAsia="Times New Roman" w:hAnsiTheme="minorHAnsi" w:cstheme="minorHAnsi"/>
          <w:b/>
          <w:bCs/>
          <w:color w:val="111111"/>
          <w:sz w:val="32"/>
          <w:szCs w:val="32"/>
          <w:lang w:val="en-GB" w:eastAsia="en-GB"/>
        </w:rPr>
      </w:pPr>
    </w:p>
    <w:p w:rsidR="007F0D14" w:rsidRPr="007F0D14" w:rsidRDefault="007F0D14" w:rsidP="007F0D14">
      <w:pPr>
        <w:widowControl/>
        <w:shd w:val="clear" w:color="auto" w:fill="FFFFFF"/>
        <w:autoSpaceDE/>
        <w:autoSpaceDN/>
        <w:jc w:val="center"/>
        <w:rPr>
          <w:rFonts w:asciiTheme="minorHAnsi" w:eastAsia="Times New Roman" w:hAnsiTheme="minorHAnsi" w:cstheme="minorHAnsi"/>
          <w:b/>
          <w:bCs/>
          <w:color w:val="111111"/>
          <w:sz w:val="32"/>
          <w:szCs w:val="32"/>
          <w:lang w:val="en-GB" w:eastAsia="en-GB"/>
        </w:rPr>
      </w:pPr>
      <w:r w:rsidRPr="007F0D14">
        <w:rPr>
          <w:rFonts w:asciiTheme="minorHAnsi" w:eastAsia="Times New Roman" w:hAnsiTheme="minorHAnsi" w:cstheme="minorHAnsi"/>
          <w:b/>
          <w:bCs/>
          <w:color w:val="111111"/>
          <w:sz w:val="32"/>
          <w:szCs w:val="32"/>
          <w:lang w:val="en-GB" w:eastAsia="en-GB"/>
        </w:rPr>
        <w:t>Terms of reference</w:t>
      </w:r>
    </w:p>
    <w:p w:rsidR="007F0D14" w:rsidRPr="007F0D14" w:rsidRDefault="007F0D14" w:rsidP="007F0D14">
      <w:pPr>
        <w:widowControl/>
        <w:shd w:val="clear" w:color="auto" w:fill="FFFFFF"/>
        <w:autoSpaceDE/>
        <w:autoSpaceDN/>
        <w:jc w:val="center"/>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b/>
          <w:bCs/>
          <w:color w:val="0B0C0C"/>
          <w:sz w:val="29"/>
          <w:szCs w:val="29"/>
          <w:lang w:val="en-GB" w:eastAsia="en-GB"/>
        </w:rPr>
        <w:t>1</w:t>
      </w:r>
      <w:r w:rsidRPr="007F0D14">
        <w:rPr>
          <w:rFonts w:asciiTheme="minorHAnsi" w:eastAsia="Times New Roman" w:hAnsiTheme="minorHAnsi" w:cstheme="minorHAnsi"/>
          <w:b/>
          <w:bCs/>
          <w:color w:val="0B0C0C"/>
          <w:sz w:val="24"/>
          <w:szCs w:val="24"/>
          <w:lang w:val="en-GB" w:eastAsia="en-GB"/>
        </w:rPr>
        <w:t>.</w:t>
      </w:r>
      <w:r w:rsidRPr="007F0D14">
        <w:rPr>
          <w:rFonts w:asciiTheme="minorHAnsi" w:eastAsia="Times New Roman" w:hAnsiTheme="minorHAnsi" w:cstheme="minorHAnsi"/>
          <w:color w:val="0B0C0C"/>
          <w:sz w:val="24"/>
          <w:szCs w:val="24"/>
          <w:lang w:val="en-GB" w:eastAsia="en-GB"/>
        </w:rPr>
        <w:t>   </w:t>
      </w:r>
      <w:r w:rsidRPr="007F0D14">
        <w:rPr>
          <w:rFonts w:asciiTheme="minorHAnsi" w:eastAsia="Times New Roman" w:hAnsiTheme="minorHAnsi" w:cstheme="minorHAnsi"/>
          <w:b/>
          <w:bCs/>
          <w:color w:val="0B0C0C"/>
          <w:sz w:val="24"/>
          <w:szCs w:val="24"/>
          <w:lang w:val="en-GB" w:eastAsia="en-GB"/>
        </w:rPr>
        <w:t>Introduction</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0B0C0C"/>
          <w:sz w:val="24"/>
          <w:szCs w:val="24"/>
          <w:lang w:val="en-GB" w:eastAsia="en-GB"/>
        </w:rPr>
        <w:t>Murton Parish Council submitted a request to the City of York Council that the whole parish should be designated a neighbourhood area using the legislation of the Localism Act, 2011.  This was granted on July 23</w:t>
      </w:r>
      <w:r w:rsidRPr="007F0D14">
        <w:rPr>
          <w:rFonts w:asciiTheme="minorHAnsi" w:eastAsia="Times New Roman" w:hAnsiTheme="minorHAnsi" w:cstheme="minorHAnsi"/>
          <w:color w:val="0B0C0C"/>
          <w:sz w:val="24"/>
          <w:szCs w:val="24"/>
          <w:vertAlign w:val="superscript"/>
          <w:lang w:val="en-GB" w:eastAsia="en-GB"/>
        </w:rPr>
        <w:t>rd</w:t>
      </w:r>
      <w:r w:rsidRPr="007F0D14">
        <w:rPr>
          <w:rFonts w:asciiTheme="minorHAnsi" w:eastAsia="Times New Roman" w:hAnsiTheme="minorHAnsi" w:cstheme="minorHAnsi"/>
          <w:color w:val="0B0C0C"/>
          <w:sz w:val="24"/>
          <w:szCs w:val="24"/>
          <w:lang w:val="en-GB" w:eastAsia="en-GB"/>
        </w:rPr>
        <w:t> 2015 and thus the Murton Parish Council is enabled to produce a neighbourhood plan.</w:t>
      </w:r>
    </w:p>
    <w:p w:rsidR="007F0D14" w:rsidRPr="007F0D14" w:rsidRDefault="007F0D14" w:rsidP="007F0D14">
      <w:pPr>
        <w:widowControl/>
        <w:shd w:val="clear" w:color="auto" w:fill="FFFFFF"/>
        <w:autoSpaceDE/>
        <w:autoSpaceDN/>
        <w:rPr>
          <w:rFonts w:asciiTheme="minorHAnsi" w:eastAsia="Times New Roman" w:hAnsiTheme="minorHAnsi" w:cstheme="minorHAnsi"/>
          <w:color w:val="0B0C0C"/>
          <w:sz w:val="24"/>
          <w:szCs w:val="24"/>
          <w:lang w:val="en-GB" w:eastAsia="en-GB"/>
        </w:rPr>
      </w:pPr>
      <w:r w:rsidRPr="007F0D14">
        <w:rPr>
          <w:rFonts w:asciiTheme="minorHAnsi" w:eastAsia="Times New Roman" w:hAnsiTheme="minorHAnsi" w:cstheme="minorHAnsi"/>
          <w:color w:val="0B0C0C"/>
          <w:sz w:val="24"/>
          <w:szCs w:val="24"/>
          <w:lang w:val="en-GB" w:eastAsia="en-GB"/>
        </w:rPr>
        <w:t>Where a parish or town council chooses to produce a neighbourhood plan, it should work with other members of the community who are interested in, or affected by, the neighbourhood planning proposals thus allowing them to play a role in preparing the neighbourhood plan.</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0B0C0C"/>
          <w:sz w:val="24"/>
          <w:szCs w:val="24"/>
          <w:lang w:val="en-GB" w:eastAsia="en-GB"/>
        </w:rPr>
        <w:t>Murton Parish Council established a Neighbourhood Plan Working Party</w:t>
      </w:r>
      <w:bookmarkStart w:id="10" w:name="_ftnref1"/>
      <w:r w:rsidRPr="007F0D14">
        <w:rPr>
          <w:rFonts w:asciiTheme="minorHAnsi" w:eastAsia="Times New Roman" w:hAnsiTheme="minorHAnsi" w:cstheme="minorHAnsi"/>
          <w:color w:val="0B0C0C"/>
          <w:sz w:val="24"/>
          <w:szCs w:val="24"/>
          <w:lang w:val="en-GB" w:eastAsia="en-GB"/>
        </w:rPr>
        <w:fldChar w:fldCharType="begin"/>
      </w:r>
      <w:r w:rsidRPr="007F0D14">
        <w:rPr>
          <w:rFonts w:asciiTheme="minorHAnsi" w:eastAsia="Times New Roman" w:hAnsiTheme="minorHAnsi" w:cstheme="minorHAnsi"/>
          <w:color w:val="0B0C0C"/>
          <w:sz w:val="24"/>
          <w:szCs w:val="24"/>
          <w:lang w:val="en-GB" w:eastAsia="en-GB"/>
        </w:rPr>
        <w:instrText xml:space="preserve"> HYPERLINK "applewebdata://7FFC744A-8474-43FA-9715-C0E43F316323" \l "_ftn1" \o "" </w:instrText>
      </w:r>
      <w:r w:rsidRPr="007F0D14">
        <w:rPr>
          <w:rFonts w:asciiTheme="minorHAnsi" w:eastAsia="Times New Roman" w:hAnsiTheme="minorHAnsi" w:cstheme="minorHAnsi"/>
          <w:color w:val="0B0C0C"/>
          <w:sz w:val="24"/>
          <w:szCs w:val="24"/>
          <w:lang w:val="en-GB" w:eastAsia="en-GB"/>
        </w:rPr>
        <w:fldChar w:fldCharType="separate"/>
      </w:r>
      <w:r w:rsidRPr="007F0D14">
        <w:rPr>
          <w:rFonts w:asciiTheme="minorHAnsi" w:eastAsia="Times New Roman" w:hAnsiTheme="minorHAnsi" w:cstheme="minorHAnsi"/>
          <w:color w:val="0B0C0C"/>
          <w:sz w:val="24"/>
          <w:szCs w:val="24"/>
          <w:shd w:val="clear" w:color="auto" w:fill="E0F0E0"/>
          <w:lang w:val="en-GB" w:eastAsia="en-GB"/>
        </w:rPr>
        <w:t>[1]</w:t>
      </w:r>
      <w:r w:rsidRPr="007F0D14">
        <w:rPr>
          <w:rFonts w:asciiTheme="minorHAnsi" w:eastAsia="Times New Roman" w:hAnsiTheme="minorHAnsi" w:cstheme="minorHAnsi"/>
          <w:color w:val="0B0C0C"/>
          <w:sz w:val="24"/>
          <w:szCs w:val="24"/>
          <w:lang w:val="en-GB" w:eastAsia="en-GB"/>
        </w:rPr>
        <w:fldChar w:fldCharType="end"/>
      </w:r>
      <w:bookmarkEnd w:id="10"/>
      <w:r w:rsidRPr="007F0D14">
        <w:rPr>
          <w:rFonts w:asciiTheme="minorHAnsi" w:eastAsia="Times New Roman" w:hAnsiTheme="minorHAnsi" w:cstheme="minorHAnsi"/>
          <w:color w:val="0B0C0C"/>
          <w:sz w:val="24"/>
          <w:szCs w:val="24"/>
          <w:lang w:val="en-GB" w:eastAsia="en-GB"/>
        </w:rPr>
        <w:t>, which allows the Parish Council to appoint local people (who need not be parish councillors) to this body</w:t>
      </w:r>
      <w:bookmarkStart w:id="11" w:name="_ftnref2"/>
      <w:r w:rsidRPr="007F0D14">
        <w:rPr>
          <w:rFonts w:asciiTheme="minorHAnsi" w:eastAsia="Times New Roman" w:hAnsiTheme="minorHAnsi" w:cstheme="minorHAnsi"/>
          <w:color w:val="0B0C0C"/>
          <w:sz w:val="24"/>
          <w:szCs w:val="24"/>
          <w:lang w:val="en-GB" w:eastAsia="en-GB"/>
        </w:rPr>
        <w:fldChar w:fldCharType="begin"/>
      </w:r>
      <w:r w:rsidRPr="007F0D14">
        <w:rPr>
          <w:rFonts w:asciiTheme="minorHAnsi" w:eastAsia="Times New Roman" w:hAnsiTheme="minorHAnsi" w:cstheme="minorHAnsi"/>
          <w:color w:val="0B0C0C"/>
          <w:sz w:val="24"/>
          <w:szCs w:val="24"/>
          <w:lang w:val="en-GB" w:eastAsia="en-GB"/>
        </w:rPr>
        <w:instrText xml:space="preserve"> HYPERLINK "applewebdata://7FFC744A-8474-43FA-9715-C0E43F316323" \l "_ftn2" \o "" </w:instrText>
      </w:r>
      <w:r w:rsidRPr="007F0D14">
        <w:rPr>
          <w:rFonts w:asciiTheme="minorHAnsi" w:eastAsia="Times New Roman" w:hAnsiTheme="minorHAnsi" w:cstheme="minorHAnsi"/>
          <w:color w:val="0B0C0C"/>
          <w:sz w:val="24"/>
          <w:szCs w:val="24"/>
          <w:lang w:val="en-GB" w:eastAsia="en-GB"/>
        </w:rPr>
        <w:fldChar w:fldCharType="separate"/>
      </w:r>
      <w:r w:rsidRPr="007F0D14">
        <w:rPr>
          <w:rFonts w:asciiTheme="minorHAnsi" w:eastAsia="Times New Roman" w:hAnsiTheme="minorHAnsi" w:cstheme="minorHAnsi"/>
          <w:color w:val="0B0C0C"/>
          <w:sz w:val="24"/>
          <w:szCs w:val="24"/>
          <w:shd w:val="clear" w:color="auto" w:fill="E0F0E0"/>
          <w:lang w:val="en-GB" w:eastAsia="en-GB"/>
        </w:rPr>
        <w:t>[2]</w:t>
      </w:r>
      <w:r w:rsidRPr="007F0D14">
        <w:rPr>
          <w:rFonts w:asciiTheme="minorHAnsi" w:eastAsia="Times New Roman" w:hAnsiTheme="minorHAnsi" w:cstheme="minorHAnsi"/>
          <w:color w:val="0B0C0C"/>
          <w:sz w:val="24"/>
          <w:szCs w:val="24"/>
          <w:lang w:val="en-GB" w:eastAsia="en-GB"/>
        </w:rPr>
        <w:fldChar w:fldCharType="end"/>
      </w:r>
      <w:bookmarkEnd w:id="11"/>
      <w:r w:rsidRPr="007F0D14">
        <w:rPr>
          <w:rFonts w:asciiTheme="minorHAnsi" w:eastAsia="Times New Roman" w:hAnsiTheme="minorHAnsi" w:cstheme="minorHAnsi"/>
          <w:color w:val="0B0C0C"/>
          <w:sz w:val="24"/>
          <w:szCs w:val="24"/>
          <w:lang w:val="en-GB" w:eastAsia="en-GB"/>
        </w:rPr>
        <w:t>. The relationship between these two groups shall be transparent to the wider public. </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0B0C0C"/>
          <w:sz w:val="24"/>
          <w:szCs w:val="24"/>
          <w:lang w:val="en-GB" w:eastAsia="en-GB"/>
        </w:rPr>
        <w:t> </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The Working Party shall be dissolved once the Murton Neighbourhood Plan has been assessed and approved by the independent examiner.</w:t>
      </w:r>
    </w:p>
    <w:p w:rsidR="007F0D14" w:rsidRPr="007F0D14" w:rsidRDefault="007F0D14" w:rsidP="007F0D14">
      <w:pPr>
        <w:widowControl/>
        <w:shd w:val="clear" w:color="auto" w:fill="FFFFFF"/>
        <w:autoSpaceDE/>
        <w:autoSpaceDN/>
        <w:rPr>
          <w:rFonts w:asciiTheme="minorHAnsi" w:eastAsia="Times New Roman" w:hAnsiTheme="minorHAnsi" w:cstheme="minorHAnsi"/>
          <w:color w:val="0B0C0C"/>
          <w:sz w:val="24"/>
          <w:szCs w:val="24"/>
          <w:lang w:val="en-GB" w:eastAsia="en-GB"/>
        </w:rPr>
      </w:pPr>
      <w:r w:rsidRPr="007F0D14">
        <w:rPr>
          <w:rFonts w:asciiTheme="minorHAnsi" w:eastAsia="Times New Roman" w:hAnsiTheme="minorHAnsi" w:cstheme="minorHAnsi"/>
          <w:color w:val="0B0C0C"/>
          <w:sz w:val="24"/>
          <w:szCs w:val="24"/>
          <w:lang w:val="en-GB" w:eastAsia="en-GB"/>
        </w:rPr>
        <w:t>The Working Party has a purely advisory function. It is the Parish Council that formally submits the Murton Parish Neighbourhood Plan to the City of York Council.</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These Terms of Reference shall apply from the date of this document and retrospectively where relevant to the date of the inception of the Working Party and will be reviewed throughout the project and amended as and when required by the Parish Council.</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b/>
          <w:bCs/>
          <w:color w:val="111111"/>
          <w:sz w:val="24"/>
          <w:szCs w:val="24"/>
          <w:lang w:val="en-GB" w:eastAsia="en-GB"/>
        </w:rPr>
        <w:t>2.</w:t>
      </w:r>
      <w:r w:rsidRPr="007F0D14">
        <w:rPr>
          <w:rFonts w:asciiTheme="minorHAnsi" w:eastAsia="Times New Roman" w:hAnsiTheme="minorHAnsi" w:cstheme="minorHAnsi"/>
          <w:color w:val="111111"/>
          <w:sz w:val="24"/>
          <w:szCs w:val="24"/>
          <w:lang w:val="en-GB" w:eastAsia="en-GB"/>
        </w:rPr>
        <w:t>    </w:t>
      </w:r>
      <w:r w:rsidRPr="007F0D14">
        <w:rPr>
          <w:rFonts w:asciiTheme="minorHAnsi" w:eastAsia="Times New Roman" w:hAnsiTheme="minorHAnsi" w:cstheme="minorHAnsi"/>
          <w:b/>
          <w:bCs/>
          <w:color w:val="111111"/>
          <w:sz w:val="24"/>
          <w:szCs w:val="24"/>
          <w:lang w:val="en-GB" w:eastAsia="en-GB"/>
        </w:rPr>
        <w:t>Membership of the Working Party</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2.1    The Working Party shall be formed from members of the Murton Parish Council and from members of the local community who shall be invited by the Parish Council to serve on it</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2.2 The Working Party shall consist of a maximum of 6 members</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2.3. The Chairman of the Working Party shall be appointed by the Murton Parish Council</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2.4 The membership of the Working Party shall be regularly reviewed and confirmed by the Parish Council</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2.5 All members of the Parish Council may attend meetings of the Working Party.</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b/>
          <w:bCs/>
          <w:color w:val="111111"/>
          <w:sz w:val="24"/>
          <w:szCs w:val="24"/>
          <w:lang w:val="en-GB" w:eastAsia="en-GB"/>
        </w:rPr>
        <w:t>3.</w:t>
      </w:r>
      <w:r w:rsidRPr="007F0D14">
        <w:rPr>
          <w:rFonts w:asciiTheme="minorHAnsi" w:eastAsia="Times New Roman" w:hAnsiTheme="minorHAnsi" w:cstheme="minorHAnsi"/>
          <w:color w:val="111111"/>
          <w:sz w:val="24"/>
          <w:szCs w:val="24"/>
          <w:lang w:val="en-GB" w:eastAsia="en-GB"/>
        </w:rPr>
        <w:t>    </w:t>
      </w:r>
      <w:r w:rsidRPr="007F0D14">
        <w:rPr>
          <w:rFonts w:asciiTheme="minorHAnsi" w:eastAsia="Times New Roman" w:hAnsiTheme="minorHAnsi" w:cstheme="minorHAnsi"/>
          <w:b/>
          <w:bCs/>
          <w:color w:val="111111"/>
          <w:sz w:val="24"/>
          <w:szCs w:val="24"/>
          <w:lang w:val="en-GB" w:eastAsia="en-GB"/>
        </w:rPr>
        <w:t>Responsibilities of members of the Working Party</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The members of the Working Party shall</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 xml:space="preserve">3.1    declare any personal interest that may be perceived as being relevant to any decisions or recommendations made by it. This may include membership of an organisation, a body or group whose purposes include the influence of public opinion or policy, ownership of </w:t>
      </w:r>
      <w:r w:rsidRPr="007F0D14">
        <w:rPr>
          <w:rFonts w:asciiTheme="minorHAnsi" w:eastAsia="Times New Roman" w:hAnsiTheme="minorHAnsi" w:cstheme="minorHAnsi"/>
          <w:color w:val="111111"/>
          <w:sz w:val="24"/>
          <w:szCs w:val="24"/>
          <w:lang w:val="en-GB" w:eastAsia="en-GB"/>
        </w:rPr>
        <w:lastRenderedPageBreak/>
        <w:t>interest in land (directly or indirectly) or a business or any other matter likely to be relevant to the work undertaken by the Working Party</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 </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3.2    manage the preparation of the Neighbourhood Plan as agreed by the Parish Council and the Working Party itself</w:t>
      </w:r>
      <w:bookmarkStart w:id="12" w:name="_ftnref3"/>
      <w:r w:rsidRPr="007F0D14">
        <w:rPr>
          <w:rFonts w:asciiTheme="minorHAnsi" w:eastAsia="Times New Roman" w:hAnsiTheme="minorHAnsi" w:cstheme="minorHAnsi"/>
          <w:color w:val="111111"/>
          <w:sz w:val="24"/>
          <w:szCs w:val="24"/>
          <w:lang w:val="en-GB" w:eastAsia="en-GB"/>
        </w:rPr>
        <w:fldChar w:fldCharType="begin"/>
      </w:r>
      <w:r w:rsidRPr="007F0D14">
        <w:rPr>
          <w:rFonts w:asciiTheme="minorHAnsi" w:eastAsia="Times New Roman" w:hAnsiTheme="minorHAnsi" w:cstheme="minorHAnsi"/>
          <w:color w:val="111111"/>
          <w:sz w:val="24"/>
          <w:szCs w:val="24"/>
          <w:lang w:val="en-GB" w:eastAsia="en-GB"/>
        </w:rPr>
        <w:instrText xml:space="preserve"> HYPERLINK "applewebdata://7FFC744A-8474-43FA-9715-C0E43F316323" \l "_ftn3" \o "" </w:instrText>
      </w:r>
      <w:r w:rsidRPr="007F0D14">
        <w:rPr>
          <w:rFonts w:asciiTheme="minorHAnsi" w:eastAsia="Times New Roman" w:hAnsiTheme="minorHAnsi" w:cstheme="minorHAnsi"/>
          <w:color w:val="111111"/>
          <w:sz w:val="24"/>
          <w:szCs w:val="24"/>
          <w:lang w:val="en-GB" w:eastAsia="en-GB"/>
        </w:rPr>
        <w:fldChar w:fldCharType="separate"/>
      </w:r>
      <w:r w:rsidRPr="007F0D14">
        <w:rPr>
          <w:rFonts w:asciiTheme="minorHAnsi" w:eastAsia="Times New Roman" w:hAnsiTheme="minorHAnsi" w:cstheme="minorHAnsi"/>
          <w:color w:val="303530"/>
          <w:sz w:val="24"/>
          <w:szCs w:val="24"/>
          <w:shd w:val="clear" w:color="auto" w:fill="E0F0E0"/>
          <w:lang w:val="en-GB" w:eastAsia="en-GB"/>
        </w:rPr>
        <w:t>[3]</w:t>
      </w:r>
      <w:r w:rsidRPr="007F0D14">
        <w:rPr>
          <w:rFonts w:asciiTheme="minorHAnsi" w:eastAsia="Times New Roman" w:hAnsiTheme="minorHAnsi" w:cstheme="minorHAnsi"/>
          <w:color w:val="111111"/>
          <w:sz w:val="24"/>
          <w:szCs w:val="24"/>
          <w:lang w:val="en-GB" w:eastAsia="en-GB"/>
        </w:rPr>
        <w:fldChar w:fldCharType="end"/>
      </w:r>
      <w:bookmarkEnd w:id="12"/>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3.3    ensure that the preparation of the Neighbourhood Plan is an  inclusive, open and transparent process to all groups in the Parish and to those wishing to undertake development or be involved in the plan making process</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3.4    meet on a regular basis</w:t>
      </w:r>
      <w:bookmarkStart w:id="13" w:name="_ftnref4"/>
      <w:r w:rsidRPr="007F0D14">
        <w:rPr>
          <w:rFonts w:asciiTheme="minorHAnsi" w:eastAsia="Times New Roman" w:hAnsiTheme="minorHAnsi" w:cstheme="minorHAnsi"/>
          <w:color w:val="111111"/>
          <w:sz w:val="24"/>
          <w:szCs w:val="24"/>
          <w:lang w:val="en-GB" w:eastAsia="en-GB"/>
        </w:rPr>
        <w:fldChar w:fldCharType="begin"/>
      </w:r>
      <w:r w:rsidRPr="007F0D14">
        <w:rPr>
          <w:rFonts w:asciiTheme="minorHAnsi" w:eastAsia="Times New Roman" w:hAnsiTheme="minorHAnsi" w:cstheme="minorHAnsi"/>
          <w:color w:val="111111"/>
          <w:sz w:val="24"/>
          <w:szCs w:val="24"/>
          <w:lang w:val="en-GB" w:eastAsia="en-GB"/>
        </w:rPr>
        <w:instrText xml:space="preserve"> HYPERLINK "applewebdata://7FFC744A-8474-43FA-9715-C0E43F316323" \l "_ftn4" \o "" </w:instrText>
      </w:r>
      <w:r w:rsidRPr="007F0D14">
        <w:rPr>
          <w:rFonts w:asciiTheme="minorHAnsi" w:eastAsia="Times New Roman" w:hAnsiTheme="minorHAnsi" w:cstheme="minorHAnsi"/>
          <w:color w:val="111111"/>
          <w:sz w:val="24"/>
          <w:szCs w:val="24"/>
          <w:lang w:val="en-GB" w:eastAsia="en-GB"/>
        </w:rPr>
        <w:fldChar w:fldCharType="separate"/>
      </w:r>
      <w:r w:rsidRPr="007F0D14">
        <w:rPr>
          <w:rFonts w:asciiTheme="minorHAnsi" w:eastAsia="Times New Roman" w:hAnsiTheme="minorHAnsi" w:cstheme="minorHAnsi"/>
          <w:color w:val="303530"/>
          <w:sz w:val="24"/>
          <w:szCs w:val="24"/>
          <w:shd w:val="clear" w:color="auto" w:fill="E0F0E0"/>
          <w:lang w:val="en-GB" w:eastAsia="en-GB"/>
        </w:rPr>
        <w:t>[4]</w:t>
      </w:r>
      <w:r w:rsidRPr="007F0D14">
        <w:rPr>
          <w:rFonts w:asciiTheme="minorHAnsi" w:eastAsia="Times New Roman" w:hAnsiTheme="minorHAnsi" w:cstheme="minorHAnsi"/>
          <w:color w:val="111111"/>
          <w:sz w:val="24"/>
          <w:szCs w:val="24"/>
          <w:lang w:val="en-GB" w:eastAsia="en-GB"/>
        </w:rPr>
        <w:fldChar w:fldCharType="end"/>
      </w:r>
      <w:bookmarkEnd w:id="13"/>
      <w:r w:rsidRPr="007F0D14">
        <w:rPr>
          <w:rFonts w:asciiTheme="minorHAnsi" w:eastAsia="Times New Roman" w:hAnsiTheme="minorHAnsi" w:cstheme="minorHAnsi"/>
          <w:color w:val="111111"/>
          <w:sz w:val="24"/>
          <w:szCs w:val="24"/>
          <w:lang w:val="en-GB" w:eastAsia="en-GB"/>
        </w:rPr>
        <w:t>.</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 </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b/>
          <w:bCs/>
          <w:color w:val="111111"/>
          <w:sz w:val="24"/>
          <w:szCs w:val="24"/>
          <w:lang w:val="en-GB" w:eastAsia="en-GB"/>
        </w:rPr>
        <w:t>4.</w:t>
      </w:r>
      <w:r w:rsidRPr="007F0D14">
        <w:rPr>
          <w:rFonts w:asciiTheme="minorHAnsi" w:eastAsia="Times New Roman" w:hAnsiTheme="minorHAnsi" w:cstheme="minorHAnsi"/>
          <w:color w:val="111111"/>
          <w:sz w:val="24"/>
          <w:szCs w:val="24"/>
          <w:lang w:val="en-GB" w:eastAsia="en-GB"/>
        </w:rPr>
        <w:t>    </w:t>
      </w:r>
      <w:r w:rsidRPr="007F0D14">
        <w:rPr>
          <w:rFonts w:asciiTheme="minorHAnsi" w:eastAsia="Times New Roman" w:hAnsiTheme="minorHAnsi" w:cstheme="minorHAnsi"/>
          <w:b/>
          <w:bCs/>
          <w:color w:val="111111"/>
          <w:sz w:val="24"/>
          <w:szCs w:val="24"/>
          <w:lang w:val="en-GB" w:eastAsia="en-GB"/>
        </w:rPr>
        <w:t>Responsibilities of the Parish Council</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The Parish Council shall</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0B0C0C"/>
          <w:sz w:val="24"/>
          <w:szCs w:val="24"/>
          <w:lang w:val="en-GB" w:eastAsia="en-GB"/>
        </w:rPr>
      </w:pPr>
      <w:r w:rsidRPr="007F0D14">
        <w:rPr>
          <w:rFonts w:asciiTheme="minorHAnsi" w:eastAsia="Times New Roman" w:hAnsiTheme="minorHAnsi" w:cstheme="minorHAnsi"/>
          <w:color w:val="111111"/>
          <w:sz w:val="24"/>
          <w:szCs w:val="24"/>
          <w:lang w:val="en-GB" w:eastAsia="en-GB"/>
        </w:rPr>
        <w:t>4.1    </w:t>
      </w:r>
      <w:r w:rsidRPr="007F0D14">
        <w:rPr>
          <w:rFonts w:asciiTheme="minorHAnsi" w:eastAsia="Times New Roman" w:hAnsiTheme="minorHAnsi" w:cstheme="minorHAnsi"/>
          <w:color w:val="0B0C0C"/>
          <w:sz w:val="24"/>
          <w:szCs w:val="24"/>
          <w:lang w:val="en-GB" w:eastAsia="en-GB"/>
        </w:rPr>
        <w:t>have the responsibility to provide the necessary funding to enable the Working Party to function effectively</w:t>
      </w:r>
      <w:bookmarkStart w:id="14" w:name="_ftnref5"/>
      <w:r w:rsidRPr="007F0D14">
        <w:rPr>
          <w:rFonts w:asciiTheme="minorHAnsi" w:eastAsia="Times New Roman" w:hAnsiTheme="minorHAnsi" w:cstheme="minorHAnsi"/>
          <w:color w:val="0B0C0C"/>
          <w:sz w:val="24"/>
          <w:szCs w:val="24"/>
          <w:lang w:val="en-GB" w:eastAsia="en-GB"/>
        </w:rPr>
        <w:fldChar w:fldCharType="begin"/>
      </w:r>
      <w:r w:rsidRPr="007F0D14">
        <w:rPr>
          <w:rFonts w:asciiTheme="minorHAnsi" w:eastAsia="Times New Roman" w:hAnsiTheme="minorHAnsi" w:cstheme="minorHAnsi"/>
          <w:color w:val="0B0C0C"/>
          <w:sz w:val="24"/>
          <w:szCs w:val="24"/>
          <w:lang w:val="en-GB" w:eastAsia="en-GB"/>
        </w:rPr>
        <w:instrText xml:space="preserve"> HYPERLINK "applewebdata://7FFC744A-8474-43FA-9715-C0E43F316323" \l "_ftn5" \o "" </w:instrText>
      </w:r>
      <w:r w:rsidRPr="007F0D14">
        <w:rPr>
          <w:rFonts w:asciiTheme="minorHAnsi" w:eastAsia="Times New Roman" w:hAnsiTheme="minorHAnsi" w:cstheme="minorHAnsi"/>
          <w:color w:val="0B0C0C"/>
          <w:sz w:val="24"/>
          <w:szCs w:val="24"/>
          <w:lang w:val="en-GB" w:eastAsia="en-GB"/>
        </w:rPr>
        <w:fldChar w:fldCharType="separate"/>
      </w:r>
      <w:r w:rsidRPr="007F0D14">
        <w:rPr>
          <w:rFonts w:asciiTheme="minorHAnsi" w:eastAsia="Times New Roman" w:hAnsiTheme="minorHAnsi" w:cstheme="minorHAnsi"/>
          <w:color w:val="0B0C0C"/>
          <w:sz w:val="24"/>
          <w:szCs w:val="24"/>
          <w:shd w:val="clear" w:color="auto" w:fill="E0F0E0"/>
          <w:lang w:val="en-GB" w:eastAsia="en-GB"/>
        </w:rPr>
        <w:t>[5]</w:t>
      </w:r>
      <w:r w:rsidRPr="007F0D14">
        <w:rPr>
          <w:rFonts w:asciiTheme="minorHAnsi" w:eastAsia="Times New Roman" w:hAnsiTheme="minorHAnsi" w:cstheme="minorHAnsi"/>
          <w:color w:val="0B0C0C"/>
          <w:sz w:val="24"/>
          <w:szCs w:val="24"/>
          <w:lang w:val="en-GB" w:eastAsia="en-GB"/>
        </w:rPr>
        <w:fldChar w:fldCharType="end"/>
      </w:r>
      <w:bookmarkEnd w:id="14"/>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4.2    carry out all statutory duties associated with the Neighbourhood Plan and engage with City of York Council when necessary during the process of producing the Plan</w:t>
      </w:r>
      <w:bookmarkStart w:id="15" w:name="_ftnref6"/>
      <w:r w:rsidRPr="007F0D14">
        <w:rPr>
          <w:rFonts w:asciiTheme="minorHAnsi" w:eastAsia="Times New Roman" w:hAnsiTheme="minorHAnsi" w:cstheme="minorHAnsi"/>
          <w:color w:val="111111"/>
          <w:sz w:val="24"/>
          <w:szCs w:val="24"/>
          <w:lang w:val="en-GB" w:eastAsia="en-GB"/>
        </w:rPr>
        <w:fldChar w:fldCharType="begin"/>
      </w:r>
      <w:r w:rsidRPr="007F0D14">
        <w:rPr>
          <w:rFonts w:asciiTheme="minorHAnsi" w:eastAsia="Times New Roman" w:hAnsiTheme="minorHAnsi" w:cstheme="minorHAnsi"/>
          <w:color w:val="111111"/>
          <w:sz w:val="24"/>
          <w:szCs w:val="24"/>
          <w:lang w:val="en-GB" w:eastAsia="en-GB"/>
        </w:rPr>
        <w:instrText xml:space="preserve"> HYPERLINK "applewebdata://7FFC744A-8474-43FA-9715-C0E43F316323" \l "_ftn6" \o "" </w:instrText>
      </w:r>
      <w:r w:rsidRPr="007F0D14">
        <w:rPr>
          <w:rFonts w:asciiTheme="minorHAnsi" w:eastAsia="Times New Roman" w:hAnsiTheme="minorHAnsi" w:cstheme="minorHAnsi"/>
          <w:color w:val="111111"/>
          <w:sz w:val="24"/>
          <w:szCs w:val="24"/>
          <w:lang w:val="en-GB" w:eastAsia="en-GB"/>
        </w:rPr>
        <w:fldChar w:fldCharType="separate"/>
      </w:r>
      <w:r w:rsidRPr="007F0D14">
        <w:rPr>
          <w:rFonts w:asciiTheme="minorHAnsi" w:eastAsia="Times New Roman" w:hAnsiTheme="minorHAnsi" w:cstheme="minorHAnsi"/>
          <w:color w:val="303530"/>
          <w:sz w:val="24"/>
          <w:szCs w:val="24"/>
          <w:shd w:val="clear" w:color="auto" w:fill="E0F0E0"/>
          <w:lang w:val="en-GB" w:eastAsia="en-GB"/>
        </w:rPr>
        <w:t>[6]</w:t>
      </w:r>
      <w:r w:rsidRPr="007F0D14">
        <w:rPr>
          <w:rFonts w:asciiTheme="minorHAnsi" w:eastAsia="Times New Roman" w:hAnsiTheme="minorHAnsi" w:cstheme="minorHAnsi"/>
          <w:color w:val="111111"/>
          <w:sz w:val="24"/>
          <w:szCs w:val="24"/>
          <w:lang w:val="en-GB" w:eastAsia="en-GB"/>
        </w:rPr>
        <w:fldChar w:fldCharType="end"/>
      </w:r>
      <w:bookmarkEnd w:id="15"/>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4.3    facilitate, when required, contact with the relevant statutory bodies or parties who must be consulted during the plan making process.</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t> </w:t>
      </w:r>
    </w:p>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p>
    <w:bookmarkStart w:id="16" w:name="_ftn1"/>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18"/>
          <w:szCs w:val="18"/>
          <w:lang w:val="en-GB" w:eastAsia="en-GB"/>
        </w:rPr>
      </w:pPr>
      <w:r w:rsidRPr="007F0D14">
        <w:rPr>
          <w:rFonts w:asciiTheme="minorHAnsi" w:eastAsia="Times New Roman" w:hAnsiTheme="minorHAnsi" w:cstheme="minorHAnsi"/>
          <w:color w:val="111111"/>
          <w:sz w:val="26"/>
          <w:szCs w:val="26"/>
          <w:u w:val="single"/>
          <w:lang w:val="en-GB" w:eastAsia="en-GB"/>
        </w:rPr>
        <w:fldChar w:fldCharType="begin"/>
      </w:r>
      <w:r w:rsidRPr="007F0D14">
        <w:rPr>
          <w:rFonts w:asciiTheme="minorHAnsi" w:eastAsia="Times New Roman" w:hAnsiTheme="minorHAnsi" w:cstheme="minorHAnsi"/>
          <w:color w:val="111111"/>
          <w:sz w:val="26"/>
          <w:szCs w:val="26"/>
          <w:u w:val="single"/>
          <w:lang w:val="en-GB" w:eastAsia="en-GB"/>
        </w:rPr>
        <w:instrText xml:space="preserve"> HYPERLINK "applewebdata://7FFC744A-8474-43FA-9715-C0E43F316323" \l "_ftnref1" \o "" </w:instrText>
      </w:r>
      <w:r w:rsidRPr="007F0D14">
        <w:rPr>
          <w:rFonts w:asciiTheme="minorHAnsi" w:eastAsia="Times New Roman" w:hAnsiTheme="minorHAnsi" w:cstheme="minorHAnsi"/>
          <w:color w:val="111111"/>
          <w:sz w:val="26"/>
          <w:szCs w:val="26"/>
          <w:u w:val="single"/>
          <w:lang w:val="en-GB" w:eastAsia="en-GB"/>
        </w:rPr>
        <w:fldChar w:fldCharType="separate"/>
      </w:r>
      <w:r w:rsidRPr="007F0D14">
        <w:rPr>
          <w:rFonts w:asciiTheme="minorHAnsi" w:eastAsia="Times New Roman" w:hAnsiTheme="minorHAnsi" w:cstheme="minorHAnsi"/>
          <w:color w:val="303530"/>
          <w:sz w:val="20"/>
          <w:szCs w:val="20"/>
          <w:u w:val="single"/>
          <w:shd w:val="clear" w:color="auto" w:fill="E0F0E0"/>
          <w:lang w:val="en-GB" w:eastAsia="en-GB"/>
        </w:rPr>
        <w:t>[1]</w:t>
      </w:r>
      <w:r w:rsidRPr="007F0D14">
        <w:rPr>
          <w:rFonts w:asciiTheme="minorHAnsi" w:eastAsia="Times New Roman" w:hAnsiTheme="minorHAnsi" w:cstheme="minorHAnsi"/>
          <w:color w:val="111111"/>
          <w:sz w:val="26"/>
          <w:szCs w:val="26"/>
          <w:u w:val="single"/>
          <w:lang w:val="en-GB" w:eastAsia="en-GB"/>
        </w:rPr>
        <w:fldChar w:fldCharType="end"/>
      </w:r>
      <w:bookmarkEnd w:id="16"/>
      <w:r w:rsidRPr="007F0D14">
        <w:rPr>
          <w:rFonts w:asciiTheme="minorHAnsi" w:eastAsia="Times New Roman" w:hAnsiTheme="minorHAnsi" w:cstheme="minorHAnsi"/>
          <w:color w:val="111111"/>
          <w:sz w:val="26"/>
          <w:szCs w:val="26"/>
          <w:u w:val="single"/>
          <w:lang w:val="en-GB" w:eastAsia="en-GB"/>
        </w:rPr>
        <w:t> </w:t>
      </w:r>
      <w:r w:rsidRPr="007F0D14">
        <w:rPr>
          <w:rFonts w:asciiTheme="minorHAnsi" w:eastAsia="Times New Roman" w:hAnsiTheme="minorHAnsi" w:cstheme="minorHAnsi"/>
          <w:color w:val="0B0C0C"/>
          <w:sz w:val="18"/>
          <w:szCs w:val="18"/>
          <w:u w:val="single"/>
          <w:lang w:val="en-GB" w:eastAsia="en-GB"/>
        </w:rPr>
        <w:t>Under</w:t>
      </w:r>
      <w:r w:rsidRPr="007F0D14">
        <w:rPr>
          <w:rFonts w:asciiTheme="minorHAnsi" w:eastAsia="Times New Roman" w:hAnsiTheme="minorHAnsi" w:cstheme="minorHAnsi"/>
          <w:color w:val="0B0C0C"/>
          <w:sz w:val="18"/>
          <w:szCs w:val="18"/>
          <w:lang w:val="en-GB" w:eastAsia="en-GB"/>
        </w:rPr>
        <w:t xml:space="preserve"> section 102(4) of the Local Government Act 1972. </w:t>
      </w:r>
    </w:p>
    <w:bookmarkStart w:id="17" w:name="_ftn2"/>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18"/>
          <w:szCs w:val="18"/>
          <w:lang w:val="en-GB" w:eastAsia="en-GB"/>
        </w:rPr>
      </w:pPr>
      <w:r w:rsidRPr="007F0D14">
        <w:rPr>
          <w:rFonts w:asciiTheme="minorHAnsi" w:eastAsia="Times New Roman" w:hAnsiTheme="minorHAnsi" w:cstheme="minorHAnsi"/>
          <w:color w:val="111111"/>
          <w:sz w:val="18"/>
          <w:szCs w:val="18"/>
          <w:lang w:val="en-GB" w:eastAsia="en-GB"/>
        </w:rPr>
        <w:fldChar w:fldCharType="begin"/>
      </w:r>
      <w:r w:rsidRPr="007F0D14">
        <w:rPr>
          <w:rFonts w:asciiTheme="minorHAnsi" w:eastAsia="Times New Roman" w:hAnsiTheme="minorHAnsi" w:cstheme="minorHAnsi"/>
          <w:color w:val="111111"/>
          <w:sz w:val="18"/>
          <w:szCs w:val="18"/>
          <w:lang w:val="en-GB" w:eastAsia="en-GB"/>
        </w:rPr>
        <w:instrText xml:space="preserve"> HYPERLINK "applewebdata://7FFC744A-8474-43FA-9715-C0E43F316323" \l "_ftnref2" \o "" </w:instrText>
      </w:r>
      <w:r w:rsidRPr="007F0D14">
        <w:rPr>
          <w:rFonts w:asciiTheme="minorHAnsi" w:eastAsia="Times New Roman" w:hAnsiTheme="minorHAnsi" w:cstheme="minorHAnsi"/>
          <w:color w:val="111111"/>
          <w:sz w:val="18"/>
          <w:szCs w:val="18"/>
          <w:lang w:val="en-GB" w:eastAsia="en-GB"/>
        </w:rPr>
        <w:fldChar w:fldCharType="separate"/>
      </w:r>
      <w:r w:rsidRPr="007F0D14">
        <w:rPr>
          <w:rFonts w:asciiTheme="minorHAnsi" w:eastAsia="Times New Roman" w:hAnsiTheme="minorHAnsi" w:cstheme="minorHAnsi"/>
          <w:color w:val="303530"/>
          <w:sz w:val="18"/>
          <w:szCs w:val="18"/>
          <w:shd w:val="clear" w:color="auto" w:fill="E0F0E0"/>
          <w:lang w:val="en-GB" w:eastAsia="en-GB"/>
        </w:rPr>
        <w:t>[2]</w:t>
      </w:r>
      <w:r w:rsidRPr="007F0D14">
        <w:rPr>
          <w:rFonts w:asciiTheme="minorHAnsi" w:eastAsia="Times New Roman" w:hAnsiTheme="minorHAnsi" w:cstheme="minorHAnsi"/>
          <w:color w:val="111111"/>
          <w:sz w:val="18"/>
          <w:szCs w:val="18"/>
          <w:lang w:val="en-GB" w:eastAsia="en-GB"/>
        </w:rPr>
        <w:fldChar w:fldCharType="end"/>
      </w:r>
      <w:bookmarkEnd w:id="17"/>
      <w:r w:rsidRPr="007F0D14">
        <w:rPr>
          <w:rFonts w:asciiTheme="minorHAnsi" w:eastAsia="Times New Roman" w:hAnsiTheme="minorHAnsi" w:cstheme="minorHAnsi"/>
          <w:color w:val="111111"/>
          <w:sz w:val="18"/>
          <w:szCs w:val="18"/>
          <w:lang w:val="en-GB" w:eastAsia="en-GB"/>
        </w:rPr>
        <w:t> </w:t>
      </w:r>
      <w:r w:rsidRPr="007F0D14">
        <w:rPr>
          <w:rFonts w:asciiTheme="minorHAnsi" w:eastAsia="Times New Roman" w:hAnsiTheme="minorHAnsi" w:cstheme="minorHAnsi"/>
          <w:color w:val="0B0C0C"/>
          <w:sz w:val="18"/>
          <w:szCs w:val="18"/>
          <w:lang w:val="en-GB" w:eastAsia="en-GB"/>
        </w:rPr>
        <w:t>Members of the Working Party have voting rights under section 13(3), 4(e) or 4(h) of the Local Government and Housing Act 1989.</w:t>
      </w:r>
    </w:p>
    <w:bookmarkStart w:id="18" w:name="_ftn3"/>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4"/>
          <w:szCs w:val="24"/>
          <w:lang w:val="en-GB" w:eastAsia="en-GB"/>
        </w:rPr>
      </w:pPr>
      <w:r w:rsidRPr="007F0D14">
        <w:rPr>
          <w:rFonts w:asciiTheme="minorHAnsi" w:eastAsia="Times New Roman" w:hAnsiTheme="minorHAnsi" w:cstheme="minorHAnsi"/>
          <w:color w:val="111111"/>
          <w:sz w:val="24"/>
          <w:szCs w:val="24"/>
          <w:lang w:val="en-GB" w:eastAsia="en-GB"/>
        </w:rPr>
        <w:fldChar w:fldCharType="begin"/>
      </w:r>
      <w:r w:rsidRPr="007F0D14">
        <w:rPr>
          <w:rFonts w:asciiTheme="minorHAnsi" w:eastAsia="Times New Roman" w:hAnsiTheme="minorHAnsi" w:cstheme="minorHAnsi"/>
          <w:color w:val="111111"/>
          <w:sz w:val="24"/>
          <w:szCs w:val="24"/>
          <w:lang w:val="en-GB" w:eastAsia="en-GB"/>
        </w:rPr>
        <w:instrText xml:space="preserve"> HYPERLINK "applewebdata://7FFC744A-8474-43FA-9715-C0E43F316323" \l "_ftnref3" \o "" </w:instrText>
      </w:r>
      <w:r w:rsidRPr="007F0D14">
        <w:rPr>
          <w:rFonts w:asciiTheme="minorHAnsi" w:eastAsia="Times New Roman" w:hAnsiTheme="minorHAnsi" w:cstheme="minorHAnsi"/>
          <w:color w:val="111111"/>
          <w:sz w:val="24"/>
          <w:szCs w:val="24"/>
          <w:lang w:val="en-GB" w:eastAsia="en-GB"/>
        </w:rPr>
        <w:fldChar w:fldCharType="separate"/>
      </w:r>
      <w:r w:rsidRPr="007F0D14">
        <w:rPr>
          <w:rFonts w:asciiTheme="minorHAnsi" w:eastAsia="Times New Roman" w:hAnsiTheme="minorHAnsi" w:cstheme="minorHAnsi"/>
          <w:color w:val="303530"/>
          <w:shd w:val="clear" w:color="auto" w:fill="E0F0E0"/>
          <w:lang w:val="en-GB" w:eastAsia="en-GB"/>
        </w:rPr>
        <w:t>[3]</w:t>
      </w:r>
      <w:r w:rsidRPr="007F0D14">
        <w:rPr>
          <w:rFonts w:asciiTheme="minorHAnsi" w:eastAsia="Times New Roman" w:hAnsiTheme="minorHAnsi" w:cstheme="minorHAnsi"/>
          <w:color w:val="111111"/>
          <w:sz w:val="24"/>
          <w:szCs w:val="24"/>
          <w:lang w:val="en-GB" w:eastAsia="en-GB"/>
        </w:rPr>
        <w:fldChar w:fldCharType="end"/>
      </w:r>
      <w:bookmarkEnd w:id="18"/>
      <w:r w:rsidRPr="007F0D14">
        <w:rPr>
          <w:rFonts w:asciiTheme="minorHAnsi" w:eastAsia="Times New Roman" w:hAnsiTheme="minorHAnsi" w:cstheme="minorHAnsi"/>
          <w:color w:val="111111"/>
          <w:sz w:val="24"/>
          <w:szCs w:val="24"/>
          <w:lang w:val="en-GB" w:eastAsia="en-GB"/>
        </w:rPr>
        <w:t> </w:t>
      </w:r>
      <w:r w:rsidRPr="007F0D14">
        <w:rPr>
          <w:rFonts w:asciiTheme="minorHAnsi" w:eastAsia="Times New Roman" w:hAnsiTheme="minorHAnsi" w:cstheme="minorHAnsi"/>
          <w:color w:val="111111"/>
          <w:sz w:val="18"/>
          <w:szCs w:val="18"/>
          <w:lang w:val="en-GB" w:eastAsia="en-GB"/>
        </w:rPr>
        <w:t>This includes the arrangement of meetings; obtaining and assessing evidence about the needs and aspirations of the Parish; constructing questionnaires and analysing the results obtained from questionnaires or other data and evidence received during the planning process; liaising with the City of York Council and other relevant statutory organisations and stakeholders to secure their input in the process; identifying sources of funding; assisting the Parish Council to prepare the necessary papers associated with funding; informing the Parish Council of progress on a regular basis; supporting the City of York City Council and Murton Parish Council during the referendum process</w:t>
      </w:r>
    </w:p>
    <w:bookmarkStart w:id="19" w:name="_ftn4"/>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6"/>
          <w:szCs w:val="26"/>
          <w:lang w:val="en-GB" w:eastAsia="en-GB"/>
        </w:rPr>
      </w:pPr>
      <w:r w:rsidRPr="007F0D14">
        <w:rPr>
          <w:rFonts w:asciiTheme="minorHAnsi" w:eastAsia="Times New Roman" w:hAnsiTheme="minorHAnsi" w:cstheme="minorHAnsi"/>
          <w:color w:val="111111"/>
          <w:sz w:val="26"/>
          <w:szCs w:val="26"/>
          <w:lang w:val="en-GB" w:eastAsia="en-GB"/>
        </w:rPr>
        <w:fldChar w:fldCharType="begin"/>
      </w:r>
      <w:r w:rsidRPr="007F0D14">
        <w:rPr>
          <w:rFonts w:asciiTheme="minorHAnsi" w:eastAsia="Times New Roman" w:hAnsiTheme="minorHAnsi" w:cstheme="minorHAnsi"/>
          <w:color w:val="111111"/>
          <w:sz w:val="26"/>
          <w:szCs w:val="26"/>
          <w:lang w:val="en-GB" w:eastAsia="en-GB"/>
        </w:rPr>
        <w:instrText xml:space="preserve"> HYPERLINK "applewebdata://7FFC744A-8474-43FA-9715-C0E43F316323" \l "_ftnref4" \o "" </w:instrText>
      </w:r>
      <w:r w:rsidRPr="007F0D14">
        <w:rPr>
          <w:rFonts w:asciiTheme="minorHAnsi" w:eastAsia="Times New Roman" w:hAnsiTheme="minorHAnsi" w:cstheme="minorHAnsi"/>
          <w:color w:val="111111"/>
          <w:sz w:val="26"/>
          <w:szCs w:val="26"/>
          <w:lang w:val="en-GB" w:eastAsia="en-GB"/>
        </w:rPr>
        <w:fldChar w:fldCharType="separate"/>
      </w:r>
      <w:r w:rsidRPr="007F0D14">
        <w:rPr>
          <w:rFonts w:asciiTheme="minorHAnsi" w:eastAsia="Times New Roman" w:hAnsiTheme="minorHAnsi" w:cstheme="minorHAnsi"/>
          <w:color w:val="303530"/>
          <w:sz w:val="20"/>
          <w:szCs w:val="20"/>
          <w:shd w:val="clear" w:color="auto" w:fill="E0F0E0"/>
          <w:lang w:val="en-GB" w:eastAsia="en-GB"/>
        </w:rPr>
        <w:t>[4]</w:t>
      </w:r>
      <w:r w:rsidRPr="007F0D14">
        <w:rPr>
          <w:rFonts w:asciiTheme="minorHAnsi" w:eastAsia="Times New Roman" w:hAnsiTheme="minorHAnsi" w:cstheme="minorHAnsi"/>
          <w:color w:val="111111"/>
          <w:sz w:val="26"/>
          <w:szCs w:val="26"/>
          <w:lang w:val="en-GB" w:eastAsia="en-GB"/>
        </w:rPr>
        <w:fldChar w:fldCharType="end"/>
      </w:r>
      <w:bookmarkEnd w:id="19"/>
      <w:r w:rsidRPr="007F0D14">
        <w:rPr>
          <w:rFonts w:asciiTheme="minorHAnsi" w:eastAsia="Times New Roman" w:hAnsiTheme="minorHAnsi" w:cstheme="minorHAnsi"/>
          <w:color w:val="111111"/>
          <w:sz w:val="26"/>
          <w:szCs w:val="26"/>
          <w:lang w:val="en-GB" w:eastAsia="en-GB"/>
        </w:rPr>
        <w:t> </w:t>
      </w:r>
      <w:r w:rsidRPr="007F0D14">
        <w:rPr>
          <w:rFonts w:asciiTheme="minorHAnsi" w:eastAsia="Times New Roman" w:hAnsiTheme="minorHAnsi" w:cstheme="minorHAnsi"/>
          <w:color w:val="111111"/>
          <w:sz w:val="18"/>
          <w:szCs w:val="18"/>
          <w:lang w:val="en-GB" w:eastAsia="en-GB"/>
        </w:rPr>
        <w:t>It will meet when there is business to transact.  However, the Parish Council wishes to have regular reports given to it for its meetings</w:t>
      </w:r>
    </w:p>
    <w:bookmarkStart w:id="20" w:name="_ftn5"/>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6"/>
          <w:szCs w:val="26"/>
          <w:lang w:val="en-GB" w:eastAsia="en-GB"/>
        </w:rPr>
      </w:pPr>
      <w:r w:rsidRPr="007F0D14">
        <w:rPr>
          <w:rFonts w:asciiTheme="minorHAnsi" w:eastAsia="Times New Roman" w:hAnsiTheme="minorHAnsi" w:cstheme="minorHAnsi"/>
          <w:color w:val="111111"/>
          <w:sz w:val="26"/>
          <w:szCs w:val="26"/>
          <w:lang w:val="en-GB" w:eastAsia="en-GB"/>
        </w:rPr>
        <w:fldChar w:fldCharType="begin"/>
      </w:r>
      <w:r w:rsidRPr="007F0D14">
        <w:rPr>
          <w:rFonts w:asciiTheme="minorHAnsi" w:eastAsia="Times New Roman" w:hAnsiTheme="minorHAnsi" w:cstheme="minorHAnsi"/>
          <w:color w:val="111111"/>
          <w:sz w:val="26"/>
          <w:szCs w:val="26"/>
          <w:lang w:val="en-GB" w:eastAsia="en-GB"/>
        </w:rPr>
        <w:instrText xml:space="preserve"> HYPERLINK "applewebdata://7FFC744A-8474-43FA-9715-C0E43F316323" \l "_ftnref5" \o "" </w:instrText>
      </w:r>
      <w:r w:rsidRPr="007F0D14">
        <w:rPr>
          <w:rFonts w:asciiTheme="minorHAnsi" w:eastAsia="Times New Roman" w:hAnsiTheme="minorHAnsi" w:cstheme="minorHAnsi"/>
          <w:color w:val="111111"/>
          <w:sz w:val="26"/>
          <w:szCs w:val="26"/>
          <w:lang w:val="en-GB" w:eastAsia="en-GB"/>
        </w:rPr>
        <w:fldChar w:fldCharType="separate"/>
      </w:r>
      <w:r w:rsidRPr="007F0D14">
        <w:rPr>
          <w:rFonts w:asciiTheme="minorHAnsi" w:eastAsia="Times New Roman" w:hAnsiTheme="minorHAnsi" w:cstheme="minorHAnsi"/>
          <w:color w:val="303530"/>
          <w:shd w:val="clear" w:color="auto" w:fill="E0F0E0"/>
          <w:lang w:val="en-GB" w:eastAsia="en-GB"/>
        </w:rPr>
        <w:t>[5]</w:t>
      </w:r>
      <w:r w:rsidRPr="007F0D14">
        <w:rPr>
          <w:rFonts w:asciiTheme="minorHAnsi" w:eastAsia="Times New Roman" w:hAnsiTheme="minorHAnsi" w:cstheme="minorHAnsi"/>
          <w:color w:val="111111"/>
          <w:sz w:val="26"/>
          <w:szCs w:val="26"/>
          <w:lang w:val="en-GB" w:eastAsia="en-GB"/>
        </w:rPr>
        <w:fldChar w:fldCharType="end"/>
      </w:r>
      <w:bookmarkEnd w:id="20"/>
      <w:r w:rsidRPr="007F0D14">
        <w:rPr>
          <w:rFonts w:asciiTheme="minorHAnsi" w:eastAsia="Times New Roman" w:hAnsiTheme="minorHAnsi" w:cstheme="minorHAnsi"/>
          <w:color w:val="111111"/>
          <w:sz w:val="26"/>
          <w:szCs w:val="26"/>
          <w:lang w:val="en-GB" w:eastAsia="en-GB"/>
        </w:rPr>
        <w:t> </w:t>
      </w:r>
      <w:r w:rsidRPr="007F0D14">
        <w:rPr>
          <w:rFonts w:asciiTheme="minorHAnsi" w:eastAsia="Times New Roman" w:hAnsiTheme="minorHAnsi" w:cstheme="minorHAnsi"/>
          <w:color w:val="0B0C0C"/>
          <w:sz w:val="18"/>
          <w:szCs w:val="18"/>
          <w:lang w:val="en-GB" w:eastAsia="en-GB"/>
        </w:rPr>
        <w:t>The Parish Council will </w:t>
      </w:r>
      <w:r w:rsidRPr="007F0D14">
        <w:rPr>
          <w:rFonts w:asciiTheme="minorHAnsi" w:eastAsia="Times New Roman" w:hAnsiTheme="minorHAnsi" w:cstheme="minorHAnsi"/>
          <w:color w:val="111111"/>
          <w:sz w:val="18"/>
          <w:szCs w:val="18"/>
          <w:lang w:val="en-GB" w:eastAsia="en-GB"/>
        </w:rPr>
        <w:t>support the preparation of the Murton Neighbourhood Plan providing sufficient assistance and financial resources to ensure the plan is prepared expeditiously providing that overall expenditure falls within the budget allocated by the Council or such funds as can be secured by the Parish Council from external bodies.</w:t>
      </w:r>
    </w:p>
    <w:bookmarkStart w:id="21" w:name="_ftn6"/>
    <w:p w:rsidR="007F0D14" w:rsidRPr="007F0D14" w:rsidRDefault="007F0D14" w:rsidP="007F0D14">
      <w:pPr>
        <w:widowControl/>
        <w:shd w:val="clear" w:color="auto" w:fill="FFFFFF"/>
        <w:autoSpaceDE/>
        <w:autoSpaceDN/>
        <w:rPr>
          <w:rFonts w:asciiTheme="minorHAnsi" w:eastAsia="Times New Roman" w:hAnsiTheme="minorHAnsi" w:cstheme="minorHAnsi"/>
          <w:color w:val="111111"/>
          <w:sz w:val="26"/>
          <w:szCs w:val="26"/>
          <w:lang w:val="en-GB" w:eastAsia="en-GB"/>
        </w:rPr>
      </w:pPr>
      <w:r w:rsidRPr="007F0D14">
        <w:rPr>
          <w:rFonts w:asciiTheme="minorHAnsi" w:eastAsia="Times New Roman" w:hAnsiTheme="minorHAnsi" w:cstheme="minorHAnsi"/>
          <w:color w:val="111111"/>
          <w:sz w:val="26"/>
          <w:szCs w:val="26"/>
          <w:lang w:val="en-GB" w:eastAsia="en-GB"/>
        </w:rPr>
        <w:fldChar w:fldCharType="begin"/>
      </w:r>
      <w:r w:rsidRPr="007F0D14">
        <w:rPr>
          <w:rFonts w:asciiTheme="minorHAnsi" w:eastAsia="Times New Roman" w:hAnsiTheme="minorHAnsi" w:cstheme="minorHAnsi"/>
          <w:color w:val="111111"/>
          <w:sz w:val="26"/>
          <w:szCs w:val="26"/>
          <w:lang w:val="en-GB" w:eastAsia="en-GB"/>
        </w:rPr>
        <w:instrText xml:space="preserve"> HYPERLINK "applewebdata://7FFC744A-8474-43FA-9715-C0E43F316323" \l "_ftnref6" \o "" </w:instrText>
      </w:r>
      <w:r w:rsidRPr="007F0D14">
        <w:rPr>
          <w:rFonts w:asciiTheme="minorHAnsi" w:eastAsia="Times New Roman" w:hAnsiTheme="minorHAnsi" w:cstheme="minorHAnsi"/>
          <w:color w:val="111111"/>
          <w:sz w:val="26"/>
          <w:szCs w:val="26"/>
          <w:lang w:val="en-GB" w:eastAsia="en-GB"/>
        </w:rPr>
        <w:fldChar w:fldCharType="separate"/>
      </w:r>
      <w:r w:rsidRPr="007F0D14">
        <w:rPr>
          <w:rFonts w:asciiTheme="minorHAnsi" w:eastAsia="Times New Roman" w:hAnsiTheme="minorHAnsi" w:cstheme="minorHAnsi"/>
          <w:color w:val="303530"/>
          <w:sz w:val="20"/>
          <w:szCs w:val="20"/>
          <w:shd w:val="clear" w:color="auto" w:fill="E0F0E0"/>
          <w:lang w:val="en-GB" w:eastAsia="en-GB"/>
        </w:rPr>
        <w:t>[6]</w:t>
      </w:r>
      <w:r w:rsidRPr="007F0D14">
        <w:rPr>
          <w:rFonts w:asciiTheme="minorHAnsi" w:eastAsia="Times New Roman" w:hAnsiTheme="minorHAnsi" w:cstheme="minorHAnsi"/>
          <w:color w:val="111111"/>
          <w:sz w:val="26"/>
          <w:szCs w:val="26"/>
          <w:lang w:val="en-GB" w:eastAsia="en-GB"/>
        </w:rPr>
        <w:fldChar w:fldCharType="end"/>
      </w:r>
      <w:bookmarkEnd w:id="21"/>
      <w:r w:rsidRPr="007F0D14">
        <w:rPr>
          <w:rFonts w:asciiTheme="minorHAnsi" w:eastAsia="Times New Roman" w:hAnsiTheme="minorHAnsi" w:cstheme="minorHAnsi"/>
          <w:color w:val="111111"/>
          <w:sz w:val="26"/>
          <w:szCs w:val="26"/>
          <w:lang w:val="en-GB" w:eastAsia="en-GB"/>
        </w:rPr>
        <w:t> </w:t>
      </w:r>
      <w:r w:rsidRPr="007F0D14">
        <w:rPr>
          <w:rFonts w:asciiTheme="minorHAnsi" w:eastAsia="Times New Roman" w:hAnsiTheme="minorHAnsi" w:cstheme="minorHAnsi"/>
          <w:color w:val="0B0C0C"/>
          <w:sz w:val="18"/>
          <w:szCs w:val="18"/>
          <w:lang w:val="en-GB" w:eastAsia="en-GB"/>
        </w:rPr>
        <w:t>T</w:t>
      </w:r>
      <w:r w:rsidRPr="007F0D14">
        <w:rPr>
          <w:rFonts w:asciiTheme="minorHAnsi" w:eastAsia="Times New Roman" w:hAnsiTheme="minorHAnsi" w:cstheme="minorHAnsi"/>
          <w:color w:val="111111"/>
          <w:sz w:val="18"/>
          <w:szCs w:val="18"/>
          <w:lang w:val="en-GB" w:eastAsia="en-GB"/>
        </w:rPr>
        <w:t>he City of York Council will provide assistance under the statutory provision of the Localism Act 2011</w:t>
      </w:r>
      <w:r w:rsidRPr="007F0D14">
        <w:rPr>
          <w:rFonts w:asciiTheme="minorHAnsi" w:eastAsia="Times New Roman" w:hAnsiTheme="minorHAnsi" w:cstheme="minorHAnsi"/>
          <w:color w:val="111111"/>
          <w:sz w:val="26"/>
          <w:szCs w:val="26"/>
          <w:lang w:val="en-GB" w:eastAsia="en-GB"/>
        </w:rPr>
        <w:t>.</w:t>
      </w:r>
    </w:p>
    <w:p w:rsidR="007F0D14" w:rsidRPr="007F0D14" w:rsidRDefault="007F0D14" w:rsidP="007F0D14">
      <w:pPr>
        <w:widowControl/>
        <w:shd w:val="clear" w:color="auto" w:fill="FFFFFF"/>
        <w:autoSpaceDE/>
        <w:autoSpaceDN/>
        <w:spacing w:after="192"/>
        <w:rPr>
          <w:rFonts w:asciiTheme="minorHAnsi" w:eastAsia="Times New Roman" w:hAnsiTheme="minorHAnsi" w:cstheme="minorHAnsi"/>
          <w:color w:val="111111"/>
          <w:sz w:val="26"/>
          <w:szCs w:val="26"/>
          <w:lang w:val="en-GB" w:eastAsia="en-GB"/>
        </w:rPr>
      </w:pPr>
      <w:r w:rsidRPr="007F0D14">
        <w:rPr>
          <w:rFonts w:asciiTheme="minorHAnsi" w:eastAsia="Times New Roman" w:hAnsiTheme="minorHAnsi" w:cstheme="minorHAnsi"/>
          <w:color w:val="111111"/>
          <w:sz w:val="26"/>
          <w:szCs w:val="26"/>
          <w:lang w:val="en-GB" w:eastAsia="en-GB"/>
        </w:rPr>
        <w:t> </w:t>
      </w:r>
    </w:p>
    <w:p w:rsidR="007F0D14" w:rsidRPr="007F0D14" w:rsidRDefault="007F0D14" w:rsidP="007F0D14">
      <w:pPr>
        <w:widowControl/>
        <w:autoSpaceDE/>
        <w:autoSpaceDN/>
        <w:spacing w:after="200" w:line="276" w:lineRule="auto"/>
        <w:rPr>
          <w:rFonts w:asciiTheme="minorHAnsi" w:eastAsiaTheme="minorHAnsi" w:hAnsiTheme="minorHAnsi" w:cstheme="minorHAnsi"/>
          <w:lang w:val="en-GB"/>
        </w:rPr>
      </w:pPr>
    </w:p>
    <w:p w:rsidR="007F0D14" w:rsidRDefault="007F0D14"/>
    <w:p w:rsidR="00C7068D" w:rsidRDefault="00C7068D" w:rsidP="007F0D14">
      <w:pPr>
        <w:jc w:val="center"/>
        <w:rPr>
          <w:sz w:val="28"/>
          <w:szCs w:val="28"/>
        </w:rPr>
      </w:pPr>
    </w:p>
    <w:p w:rsidR="00C7068D" w:rsidRDefault="00C7068D" w:rsidP="007F0D14">
      <w:pPr>
        <w:jc w:val="center"/>
        <w:rPr>
          <w:sz w:val="28"/>
          <w:szCs w:val="28"/>
        </w:rPr>
      </w:pPr>
    </w:p>
    <w:p w:rsidR="007F0D14" w:rsidRPr="00B466A8" w:rsidRDefault="007F0D14" w:rsidP="007F0D14">
      <w:pPr>
        <w:jc w:val="center"/>
        <w:rPr>
          <w:b/>
          <w:sz w:val="28"/>
          <w:szCs w:val="28"/>
        </w:rPr>
      </w:pPr>
      <w:r w:rsidRPr="00B466A8">
        <w:rPr>
          <w:b/>
          <w:sz w:val="28"/>
          <w:szCs w:val="28"/>
        </w:rPr>
        <w:t xml:space="preserve">Appendix </w:t>
      </w:r>
      <w:r w:rsidR="00611775" w:rsidRPr="00B466A8">
        <w:rPr>
          <w:b/>
          <w:sz w:val="28"/>
          <w:szCs w:val="28"/>
        </w:rPr>
        <w:t>4</w:t>
      </w:r>
    </w:p>
    <w:p w:rsidR="007F0D14" w:rsidRPr="00B466A8" w:rsidRDefault="007F0D14" w:rsidP="007F0D14">
      <w:pPr>
        <w:jc w:val="center"/>
        <w:rPr>
          <w:b/>
          <w:sz w:val="28"/>
          <w:szCs w:val="28"/>
        </w:rPr>
      </w:pPr>
    </w:p>
    <w:p w:rsidR="00611775" w:rsidRPr="00B466A8" w:rsidRDefault="007F0D14" w:rsidP="007F0D14">
      <w:pPr>
        <w:jc w:val="center"/>
        <w:rPr>
          <w:b/>
          <w:sz w:val="28"/>
          <w:szCs w:val="28"/>
        </w:rPr>
      </w:pPr>
      <w:r w:rsidRPr="00B466A8">
        <w:rPr>
          <w:b/>
          <w:sz w:val="28"/>
          <w:szCs w:val="28"/>
        </w:rPr>
        <w:lastRenderedPageBreak/>
        <w:t xml:space="preserve">Letter </w:t>
      </w:r>
      <w:r w:rsidR="00B466A8" w:rsidRPr="00B466A8">
        <w:rPr>
          <w:b/>
          <w:sz w:val="28"/>
          <w:szCs w:val="28"/>
        </w:rPr>
        <w:t xml:space="preserve">to residents </w:t>
      </w:r>
      <w:r w:rsidRPr="00B466A8">
        <w:rPr>
          <w:b/>
          <w:sz w:val="28"/>
          <w:szCs w:val="28"/>
        </w:rPr>
        <w:t xml:space="preserve">from the Chairman of Murton </w:t>
      </w:r>
      <w:r w:rsidR="00B466A8" w:rsidRPr="00B466A8">
        <w:rPr>
          <w:b/>
          <w:sz w:val="28"/>
          <w:szCs w:val="28"/>
        </w:rPr>
        <w:t xml:space="preserve">Parish Council </w:t>
      </w:r>
    </w:p>
    <w:p w:rsidR="007F0D14" w:rsidRPr="00B466A8" w:rsidRDefault="007F0D14" w:rsidP="007F0D14">
      <w:pPr>
        <w:jc w:val="center"/>
        <w:rPr>
          <w:b/>
          <w:sz w:val="28"/>
          <w:szCs w:val="28"/>
        </w:rPr>
      </w:pPr>
      <w:r w:rsidRPr="00B466A8">
        <w:rPr>
          <w:b/>
          <w:sz w:val="28"/>
          <w:szCs w:val="28"/>
        </w:rPr>
        <w:t>(January 2016)</w:t>
      </w:r>
    </w:p>
    <w:p w:rsidR="00C7068D" w:rsidRDefault="00C7068D" w:rsidP="007F0D14">
      <w:pPr>
        <w:jc w:val="center"/>
        <w:rPr>
          <w:sz w:val="28"/>
          <w:szCs w:val="28"/>
        </w:rPr>
      </w:pPr>
    </w:p>
    <w:p w:rsidR="00C7068D" w:rsidRDefault="00611775" w:rsidP="007F0D14">
      <w:pPr>
        <w:jc w:val="center"/>
        <w:rPr>
          <w:sz w:val="28"/>
          <w:szCs w:val="28"/>
        </w:rPr>
      </w:pPr>
      <w:r>
        <w:rPr>
          <w:noProof/>
          <w:sz w:val="28"/>
          <w:szCs w:val="28"/>
          <w:lang w:val="en-GB" w:eastAsia="en-GB"/>
        </w:rPr>
        <w:drawing>
          <wp:inline distT="0" distB="0" distL="0" distR="0">
            <wp:extent cx="5361747" cy="72423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Users\David Waddington\Downloads\January 2016 (2).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361936" cy="7242650"/>
                    </a:xfrm>
                    <a:prstGeom prst="rect">
                      <a:avLst/>
                    </a:prstGeom>
                    <a:noFill/>
                    <a:ln>
                      <a:noFill/>
                    </a:ln>
                  </pic:spPr>
                </pic:pic>
              </a:graphicData>
            </a:graphic>
          </wp:inline>
        </w:drawing>
      </w:r>
    </w:p>
    <w:p w:rsidR="00C7068D" w:rsidRDefault="00C7068D" w:rsidP="007F0D14">
      <w:pPr>
        <w:jc w:val="center"/>
        <w:rPr>
          <w:sz w:val="28"/>
          <w:szCs w:val="28"/>
        </w:rPr>
      </w:pPr>
    </w:p>
    <w:p w:rsidR="006C15F3" w:rsidRDefault="006C15F3" w:rsidP="00611775">
      <w:pPr>
        <w:spacing w:line="360" w:lineRule="auto"/>
        <w:jc w:val="center"/>
        <w:rPr>
          <w:b/>
          <w:sz w:val="28"/>
          <w:szCs w:val="28"/>
        </w:rPr>
      </w:pPr>
    </w:p>
    <w:p w:rsidR="00611775" w:rsidRDefault="00611775" w:rsidP="00611775">
      <w:pPr>
        <w:spacing w:line="360" w:lineRule="auto"/>
        <w:jc w:val="center"/>
        <w:rPr>
          <w:b/>
          <w:sz w:val="28"/>
          <w:szCs w:val="28"/>
        </w:rPr>
      </w:pPr>
      <w:r w:rsidRPr="00611775">
        <w:rPr>
          <w:b/>
          <w:sz w:val="28"/>
          <w:szCs w:val="28"/>
        </w:rPr>
        <w:t xml:space="preserve">Appendix 5  </w:t>
      </w:r>
    </w:p>
    <w:p w:rsidR="00611775" w:rsidRDefault="00611775" w:rsidP="00611775">
      <w:pPr>
        <w:spacing w:line="360" w:lineRule="auto"/>
        <w:jc w:val="center"/>
        <w:rPr>
          <w:b/>
          <w:sz w:val="28"/>
          <w:szCs w:val="28"/>
        </w:rPr>
      </w:pPr>
      <w:r w:rsidRPr="00611775">
        <w:rPr>
          <w:b/>
          <w:sz w:val="28"/>
          <w:szCs w:val="28"/>
        </w:rPr>
        <w:lastRenderedPageBreak/>
        <w:t>Questionnaire to all residents (1A) (January 2016)</w:t>
      </w:r>
    </w:p>
    <w:p w:rsidR="005E5F6F" w:rsidRDefault="005E5F6F" w:rsidP="00611775">
      <w:pPr>
        <w:spacing w:line="360" w:lineRule="auto"/>
        <w:jc w:val="center"/>
        <w:rPr>
          <w:b/>
          <w:sz w:val="28"/>
          <w:szCs w:val="28"/>
        </w:rPr>
      </w:pPr>
    </w:p>
    <w:p w:rsidR="005E5F6F" w:rsidRPr="00611775" w:rsidRDefault="005E5F6F" w:rsidP="00611775">
      <w:pPr>
        <w:spacing w:line="360" w:lineRule="auto"/>
        <w:jc w:val="center"/>
        <w:rPr>
          <w:b/>
          <w:sz w:val="28"/>
          <w:szCs w:val="28"/>
        </w:rPr>
      </w:pPr>
    </w:p>
    <w:p w:rsidR="00611775" w:rsidRPr="00611775" w:rsidRDefault="00611775" w:rsidP="00611775">
      <w:pPr>
        <w:widowControl/>
        <w:autoSpaceDE/>
        <w:autoSpaceDN/>
        <w:spacing w:after="200" w:line="276" w:lineRule="auto"/>
        <w:jc w:val="center"/>
        <w:rPr>
          <w:rFonts w:asciiTheme="minorHAnsi" w:eastAsiaTheme="minorHAnsi" w:hAnsiTheme="minorHAnsi" w:cstheme="minorBidi"/>
          <w:b/>
          <w:sz w:val="32"/>
          <w:szCs w:val="32"/>
          <w:lang w:val="en-GB"/>
        </w:rPr>
      </w:pPr>
      <w:r w:rsidRPr="00611775">
        <w:rPr>
          <w:rFonts w:asciiTheme="minorHAnsi" w:eastAsiaTheme="minorHAnsi" w:hAnsiTheme="minorHAnsi" w:cstheme="minorBidi"/>
          <w:b/>
          <w:sz w:val="32"/>
          <w:szCs w:val="32"/>
          <w:lang w:val="en-GB"/>
        </w:rPr>
        <w:t>Murton Parish Neighbourhood Plan</w:t>
      </w:r>
    </w:p>
    <w:p w:rsidR="00611775" w:rsidRPr="00611775" w:rsidRDefault="00611775" w:rsidP="00611775">
      <w:pPr>
        <w:widowControl/>
        <w:autoSpaceDE/>
        <w:autoSpaceDN/>
        <w:spacing w:after="200" w:line="276" w:lineRule="auto"/>
        <w:jc w:val="center"/>
        <w:rPr>
          <w:rFonts w:asciiTheme="minorHAnsi" w:eastAsiaTheme="minorHAnsi" w:hAnsiTheme="minorHAnsi" w:cstheme="minorBidi"/>
          <w:b/>
          <w:sz w:val="28"/>
          <w:szCs w:val="28"/>
          <w:lang w:val="en-GB"/>
        </w:rPr>
      </w:pPr>
      <w:r w:rsidRPr="00611775">
        <w:rPr>
          <w:rFonts w:asciiTheme="minorHAnsi" w:eastAsiaTheme="minorHAnsi" w:hAnsiTheme="minorHAnsi" w:cstheme="minorBidi"/>
          <w:b/>
          <w:sz w:val="28"/>
          <w:szCs w:val="28"/>
          <w:lang w:val="en-GB"/>
        </w:rPr>
        <w:t>Questionnaire 1A: January 2016</w:t>
      </w:r>
    </w:p>
    <w:p w:rsidR="005E5F6F" w:rsidRDefault="005E5F6F" w:rsidP="00611775">
      <w:pPr>
        <w:widowControl/>
        <w:autoSpaceDE/>
        <w:autoSpaceDN/>
        <w:spacing w:after="200" w:line="276" w:lineRule="auto"/>
        <w:rPr>
          <w:rFonts w:asciiTheme="minorHAnsi" w:eastAsiaTheme="minorHAnsi" w:hAnsiTheme="minorHAnsi" w:cstheme="minorBidi"/>
          <w:lang w:val="en-GB"/>
        </w:rPr>
      </w:pPr>
    </w:p>
    <w:p w:rsidR="00611775" w:rsidRPr="005E5F6F" w:rsidRDefault="00611775" w:rsidP="00611775">
      <w:pPr>
        <w:widowControl/>
        <w:autoSpaceDE/>
        <w:autoSpaceDN/>
        <w:spacing w:after="200" w:line="276" w:lineRule="auto"/>
        <w:rPr>
          <w:rFonts w:asciiTheme="minorHAnsi" w:eastAsiaTheme="minorHAnsi" w:hAnsiTheme="minorHAnsi" w:cstheme="minorBidi"/>
          <w:b/>
          <w:lang w:val="en-GB"/>
        </w:rPr>
      </w:pPr>
      <w:r w:rsidRPr="005E5F6F">
        <w:rPr>
          <w:rFonts w:asciiTheme="minorHAnsi" w:eastAsiaTheme="minorHAnsi" w:hAnsiTheme="minorHAnsi" w:cstheme="minorBidi"/>
          <w:lang w:val="en-GB"/>
        </w:rPr>
        <w:t xml:space="preserve">We would be grateful if you would complete this brief questionnaire for the household.  </w:t>
      </w:r>
      <w:r w:rsidRPr="005E5F6F">
        <w:rPr>
          <w:rFonts w:asciiTheme="minorHAnsi" w:eastAsiaTheme="minorHAnsi" w:hAnsiTheme="minorHAnsi" w:cstheme="minorBidi"/>
          <w:b/>
          <w:lang w:val="en-GB"/>
        </w:rPr>
        <w:t>Details of collection are given below.</w:t>
      </w:r>
    </w:p>
    <w:p w:rsidR="00611775" w:rsidRPr="005E5F6F" w:rsidRDefault="00611775" w:rsidP="00611775">
      <w:pPr>
        <w:widowControl/>
        <w:numPr>
          <w:ilvl w:val="0"/>
          <w:numId w:val="8"/>
        </w:numPr>
        <w:autoSpaceDE/>
        <w:autoSpaceDN/>
        <w:spacing w:after="200" w:line="276" w:lineRule="auto"/>
        <w:contextualSpacing/>
        <w:rPr>
          <w:rFonts w:asciiTheme="minorHAnsi" w:eastAsiaTheme="minorHAnsi" w:hAnsiTheme="minorHAnsi" w:cstheme="minorBidi"/>
          <w:b/>
          <w:lang w:val="en-GB"/>
        </w:rPr>
      </w:pPr>
      <w:r w:rsidRPr="005E5F6F">
        <w:rPr>
          <w:rFonts w:asciiTheme="minorHAnsi" w:eastAsiaTheme="minorHAnsi" w:hAnsiTheme="minorHAnsi" w:cstheme="minorBidi"/>
          <w:b/>
          <w:lang w:val="en-GB"/>
        </w:rPr>
        <w:t>Where do you live?  Please circle the appropriate letter A-D</w:t>
      </w: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sz w:val="16"/>
          <w:szCs w:val="16"/>
          <w:lang w:val="en-GB"/>
        </w:rPr>
      </w:pPr>
      <w:r w:rsidRPr="005E5F6F">
        <w:rPr>
          <w:rFonts w:asciiTheme="minorHAnsi" w:eastAsiaTheme="minorHAnsi" w:hAnsiTheme="minorHAnsi" w:cstheme="minorBidi"/>
          <w:b/>
          <w:sz w:val="16"/>
          <w:szCs w:val="16"/>
          <w:lang w:val="en-GB"/>
        </w:rPr>
        <w:t>A</w:t>
      </w:r>
      <w:r w:rsidRPr="005E5F6F">
        <w:rPr>
          <w:rFonts w:asciiTheme="minorHAnsi" w:eastAsiaTheme="minorHAnsi" w:hAnsiTheme="minorHAnsi" w:cstheme="minorBidi"/>
          <w:sz w:val="16"/>
          <w:szCs w:val="16"/>
          <w:lang w:val="en-GB"/>
        </w:rPr>
        <w:t xml:space="preserve">   Meam Close, Moins Court, Redbarn Drive</w:t>
      </w: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b/>
          <w:sz w:val="16"/>
          <w:szCs w:val="16"/>
          <w:lang w:val="en-GB"/>
        </w:rPr>
      </w:pP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sz w:val="16"/>
          <w:szCs w:val="16"/>
          <w:lang w:val="en-GB"/>
        </w:rPr>
      </w:pPr>
      <w:r w:rsidRPr="005E5F6F">
        <w:rPr>
          <w:rFonts w:asciiTheme="minorHAnsi" w:eastAsiaTheme="minorHAnsi" w:hAnsiTheme="minorHAnsi" w:cstheme="minorBidi"/>
          <w:b/>
          <w:sz w:val="16"/>
          <w:szCs w:val="16"/>
          <w:lang w:val="en-GB"/>
        </w:rPr>
        <w:t xml:space="preserve">B  </w:t>
      </w:r>
      <w:r w:rsidRPr="005E5F6F">
        <w:rPr>
          <w:rFonts w:asciiTheme="minorHAnsi" w:eastAsiaTheme="minorHAnsi" w:hAnsiTheme="minorHAnsi" w:cstheme="minorBidi"/>
          <w:sz w:val="16"/>
          <w:szCs w:val="16"/>
          <w:lang w:val="en-GB"/>
        </w:rPr>
        <w:t>Hull Road, Tranby Avenue, Cavendish Grove, Grimston Bar, Stamford Bridge Road</w:t>
      </w: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b/>
          <w:sz w:val="16"/>
          <w:szCs w:val="16"/>
          <w:lang w:val="en-GB"/>
        </w:rPr>
      </w:pPr>
      <w:r w:rsidRPr="005E5F6F">
        <w:rPr>
          <w:rFonts w:asciiTheme="minorHAnsi" w:eastAsiaTheme="minorHAnsi" w:hAnsiTheme="minorHAnsi" w:cstheme="minorBidi"/>
          <w:b/>
          <w:sz w:val="16"/>
          <w:szCs w:val="16"/>
          <w:lang w:val="en-GB"/>
        </w:rPr>
        <w:t xml:space="preserve"> </w:t>
      </w: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sz w:val="16"/>
          <w:szCs w:val="16"/>
          <w:lang w:val="en-GB"/>
        </w:rPr>
      </w:pPr>
      <w:r w:rsidRPr="005E5F6F">
        <w:rPr>
          <w:rFonts w:asciiTheme="minorHAnsi" w:eastAsiaTheme="minorHAnsi" w:hAnsiTheme="minorHAnsi" w:cstheme="minorBidi"/>
          <w:b/>
          <w:sz w:val="16"/>
          <w:szCs w:val="16"/>
          <w:lang w:val="en-GB"/>
        </w:rPr>
        <w:t>C</w:t>
      </w:r>
      <w:r w:rsidRPr="005E5F6F">
        <w:rPr>
          <w:rFonts w:asciiTheme="minorHAnsi" w:eastAsiaTheme="minorHAnsi" w:hAnsiTheme="minorHAnsi" w:cstheme="minorBidi"/>
          <w:sz w:val="16"/>
          <w:szCs w:val="16"/>
          <w:lang w:val="en-GB"/>
        </w:rPr>
        <w:t xml:space="preserve">   Murton Garth</w:t>
      </w: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b/>
          <w:sz w:val="16"/>
          <w:szCs w:val="16"/>
          <w:lang w:val="en-GB"/>
        </w:rPr>
      </w:pP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sz w:val="16"/>
          <w:szCs w:val="16"/>
          <w:lang w:val="en-GB"/>
        </w:rPr>
      </w:pPr>
      <w:r w:rsidRPr="005E5F6F">
        <w:rPr>
          <w:rFonts w:asciiTheme="minorHAnsi" w:eastAsiaTheme="minorHAnsi" w:hAnsiTheme="minorHAnsi" w:cstheme="minorBidi"/>
          <w:b/>
          <w:sz w:val="16"/>
          <w:szCs w:val="16"/>
          <w:lang w:val="en-GB"/>
        </w:rPr>
        <w:t xml:space="preserve">D   </w:t>
      </w:r>
      <w:r w:rsidRPr="005E5F6F">
        <w:rPr>
          <w:rFonts w:asciiTheme="minorHAnsi" w:eastAsiaTheme="minorHAnsi" w:hAnsiTheme="minorHAnsi" w:cstheme="minorBidi"/>
          <w:sz w:val="16"/>
          <w:szCs w:val="16"/>
          <w:lang w:val="en-GB"/>
        </w:rPr>
        <w:t>Main Street, Moor Lane, Murton Lane, Murton Way, Sandy Lane, Smary Lane</w:t>
      </w: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sz w:val="16"/>
          <w:szCs w:val="16"/>
          <w:lang w:val="en-GB"/>
        </w:rPr>
      </w:pPr>
    </w:p>
    <w:p w:rsidR="00611775" w:rsidRPr="005E5F6F" w:rsidRDefault="00611775" w:rsidP="00611775">
      <w:pPr>
        <w:widowControl/>
        <w:numPr>
          <w:ilvl w:val="0"/>
          <w:numId w:val="8"/>
        </w:numPr>
        <w:autoSpaceDE/>
        <w:autoSpaceDN/>
        <w:spacing w:after="200" w:line="276" w:lineRule="auto"/>
        <w:contextualSpacing/>
        <w:rPr>
          <w:rFonts w:asciiTheme="minorHAnsi" w:eastAsiaTheme="minorHAnsi" w:hAnsiTheme="minorHAnsi" w:cstheme="minorBidi"/>
          <w:b/>
          <w:lang w:val="en-GB"/>
        </w:rPr>
      </w:pPr>
      <w:r w:rsidRPr="005E5F6F">
        <w:rPr>
          <w:rFonts w:asciiTheme="minorHAnsi" w:eastAsiaTheme="minorHAnsi" w:hAnsiTheme="minorHAnsi" w:cstheme="minorBidi"/>
          <w:b/>
          <w:lang w:val="en-GB"/>
        </w:rPr>
        <w:t>Is the house a) owner-occupied or b) rented? (</w:t>
      </w:r>
      <w:r w:rsidRPr="005E5F6F">
        <w:rPr>
          <w:rFonts w:asciiTheme="minorHAnsi" w:eastAsiaTheme="minorHAnsi" w:hAnsiTheme="minorHAnsi" w:cstheme="minorBidi"/>
          <w:lang w:val="en-GB"/>
        </w:rPr>
        <w:t>Please circle the correct answer)</w:t>
      </w:r>
    </w:p>
    <w:p w:rsidR="00611775" w:rsidRPr="005E5F6F" w:rsidRDefault="00611775" w:rsidP="00611775">
      <w:pPr>
        <w:widowControl/>
        <w:autoSpaceDE/>
        <w:autoSpaceDN/>
        <w:spacing w:after="200" w:line="276" w:lineRule="auto"/>
        <w:rPr>
          <w:rFonts w:asciiTheme="minorHAnsi" w:eastAsiaTheme="minorHAnsi" w:hAnsiTheme="minorHAnsi" w:cstheme="minorBidi"/>
          <w:b/>
          <w:lang w:val="en-GB"/>
        </w:rPr>
      </w:pPr>
    </w:p>
    <w:p w:rsidR="00611775" w:rsidRPr="005E5F6F" w:rsidRDefault="00611775" w:rsidP="00611775">
      <w:pPr>
        <w:widowControl/>
        <w:numPr>
          <w:ilvl w:val="0"/>
          <w:numId w:val="8"/>
        </w:numPr>
        <w:autoSpaceDE/>
        <w:autoSpaceDN/>
        <w:spacing w:after="200" w:line="276" w:lineRule="auto"/>
        <w:contextualSpacing/>
        <w:rPr>
          <w:rFonts w:asciiTheme="minorHAnsi" w:eastAsiaTheme="minorHAnsi" w:hAnsiTheme="minorHAnsi" w:cstheme="minorBidi"/>
          <w:b/>
          <w:lang w:val="en-GB"/>
        </w:rPr>
      </w:pPr>
      <w:r w:rsidRPr="005E5F6F">
        <w:rPr>
          <w:rFonts w:asciiTheme="minorHAnsi" w:eastAsiaTheme="minorHAnsi" w:hAnsiTheme="minorHAnsi" w:cstheme="minorBidi"/>
          <w:b/>
          <w:lang w:val="en-GB"/>
        </w:rPr>
        <w:t>Name three things that make living in the Parish attractive to you.</w:t>
      </w: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b/>
          <w:lang w:val="en-GB"/>
        </w:rPr>
      </w:pP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b/>
          <w:lang w:val="en-GB"/>
        </w:rPr>
      </w:pPr>
      <w:r w:rsidRPr="005E5F6F">
        <w:rPr>
          <w:rFonts w:asciiTheme="minorHAnsi" w:eastAsiaTheme="minorHAnsi" w:hAnsiTheme="minorHAnsi" w:cstheme="minorBidi"/>
          <w:b/>
          <w:lang w:val="en-GB"/>
        </w:rPr>
        <w:t>1.</w:t>
      </w:r>
    </w:p>
    <w:p w:rsidR="00611775" w:rsidRPr="005E5F6F" w:rsidRDefault="00611775" w:rsidP="00611775">
      <w:pPr>
        <w:widowControl/>
        <w:autoSpaceDE/>
        <w:autoSpaceDN/>
        <w:spacing w:after="200" w:line="276" w:lineRule="auto"/>
        <w:ind w:left="720"/>
        <w:contextualSpacing/>
        <w:rPr>
          <w:rFonts w:asciiTheme="minorHAnsi" w:eastAsiaTheme="minorHAnsi" w:hAnsiTheme="minorHAnsi" w:cstheme="minorBidi"/>
          <w:lang w:val="en-GB"/>
        </w:rPr>
      </w:pPr>
    </w:p>
    <w:p w:rsidR="00611775" w:rsidRPr="005E5F6F" w:rsidRDefault="00611775" w:rsidP="00611775">
      <w:pPr>
        <w:widowControl/>
        <w:autoSpaceDE/>
        <w:autoSpaceDN/>
        <w:spacing w:after="200" w:line="276" w:lineRule="auto"/>
        <w:rPr>
          <w:rFonts w:asciiTheme="minorHAnsi" w:eastAsiaTheme="minorHAnsi" w:hAnsiTheme="minorHAnsi" w:cstheme="minorBidi"/>
          <w:b/>
          <w:lang w:val="en-GB"/>
        </w:rPr>
      </w:pPr>
      <w:r w:rsidRPr="005E5F6F">
        <w:rPr>
          <w:rFonts w:asciiTheme="minorHAnsi" w:eastAsiaTheme="minorHAnsi" w:hAnsiTheme="minorHAnsi" w:cstheme="minorBidi"/>
          <w:b/>
          <w:lang w:val="en-GB"/>
        </w:rPr>
        <w:tab/>
        <w:t>2.</w:t>
      </w:r>
    </w:p>
    <w:p w:rsidR="00611775" w:rsidRPr="005E5F6F" w:rsidRDefault="00611775" w:rsidP="00611775">
      <w:pPr>
        <w:widowControl/>
        <w:autoSpaceDE/>
        <w:autoSpaceDN/>
        <w:spacing w:after="200" w:line="276" w:lineRule="auto"/>
        <w:rPr>
          <w:rFonts w:asciiTheme="minorHAnsi" w:eastAsiaTheme="minorHAnsi" w:hAnsiTheme="minorHAnsi" w:cstheme="minorBidi"/>
          <w:b/>
          <w:lang w:val="en-GB"/>
        </w:rPr>
      </w:pPr>
    </w:p>
    <w:p w:rsidR="00611775" w:rsidRPr="005E5F6F" w:rsidRDefault="00611775" w:rsidP="00611775">
      <w:pPr>
        <w:widowControl/>
        <w:autoSpaceDE/>
        <w:autoSpaceDN/>
        <w:spacing w:after="200" w:line="276" w:lineRule="auto"/>
        <w:rPr>
          <w:rFonts w:asciiTheme="minorHAnsi" w:eastAsiaTheme="minorHAnsi" w:hAnsiTheme="minorHAnsi" w:cstheme="minorBidi"/>
          <w:b/>
          <w:lang w:val="en-GB"/>
        </w:rPr>
      </w:pPr>
      <w:r w:rsidRPr="005E5F6F">
        <w:rPr>
          <w:rFonts w:asciiTheme="minorHAnsi" w:eastAsiaTheme="minorHAnsi" w:hAnsiTheme="minorHAnsi" w:cstheme="minorBidi"/>
          <w:b/>
          <w:lang w:val="en-GB"/>
        </w:rPr>
        <w:tab/>
        <w:t>3.</w:t>
      </w:r>
    </w:p>
    <w:p w:rsidR="00611775" w:rsidRPr="005E5F6F" w:rsidRDefault="00611775" w:rsidP="00611775">
      <w:pPr>
        <w:widowControl/>
        <w:autoSpaceDE/>
        <w:autoSpaceDN/>
        <w:spacing w:after="200" w:line="276" w:lineRule="auto"/>
        <w:rPr>
          <w:rFonts w:asciiTheme="minorHAnsi" w:eastAsiaTheme="minorHAnsi" w:hAnsiTheme="minorHAnsi" w:cstheme="minorBidi"/>
          <w:b/>
          <w:lang w:val="en-GB"/>
        </w:rPr>
      </w:pPr>
    </w:p>
    <w:p w:rsidR="00611775" w:rsidRPr="005E5F6F" w:rsidRDefault="00611775" w:rsidP="00611775">
      <w:pPr>
        <w:widowControl/>
        <w:numPr>
          <w:ilvl w:val="0"/>
          <w:numId w:val="8"/>
        </w:numPr>
        <w:autoSpaceDE/>
        <w:autoSpaceDN/>
        <w:spacing w:after="200" w:line="276" w:lineRule="auto"/>
        <w:contextualSpacing/>
        <w:rPr>
          <w:rFonts w:asciiTheme="minorHAnsi" w:eastAsiaTheme="minorHAnsi" w:hAnsiTheme="minorHAnsi" w:cstheme="minorBidi"/>
          <w:b/>
          <w:lang w:val="en-GB"/>
        </w:rPr>
      </w:pPr>
      <w:r w:rsidRPr="005E5F6F">
        <w:rPr>
          <w:rFonts w:asciiTheme="minorHAnsi" w:eastAsiaTheme="minorHAnsi" w:hAnsiTheme="minorHAnsi" w:cstheme="minorBidi"/>
          <w:lang w:val="en-GB"/>
        </w:rPr>
        <w:t xml:space="preserve"> </w:t>
      </w:r>
      <w:r w:rsidRPr="005E5F6F">
        <w:rPr>
          <w:rFonts w:asciiTheme="minorHAnsi" w:eastAsiaTheme="minorHAnsi" w:hAnsiTheme="minorHAnsi" w:cstheme="minorBidi"/>
          <w:b/>
          <w:lang w:val="en-GB"/>
        </w:rPr>
        <w:t>Name three things that you find disappointing for you in the Parish and which you think can be improved.</w:t>
      </w:r>
    </w:p>
    <w:p w:rsidR="00611775" w:rsidRPr="005E5F6F" w:rsidRDefault="00611775" w:rsidP="00611775">
      <w:pPr>
        <w:widowControl/>
        <w:autoSpaceDE/>
        <w:autoSpaceDN/>
        <w:spacing w:after="200" w:line="276" w:lineRule="auto"/>
        <w:ind w:left="720"/>
        <w:rPr>
          <w:rFonts w:asciiTheme="minorHAnsi" w:eastAsiaTheme="minorHAnsi" w:hAnsiTheme="minorHAnsi" w:cstheme="minorBidi"/>
          <w:b/>
          <w:lang w:val="en-GB"/>
        </w:rPr>
      </w:pPr>
      <w:r w:rsidRPr="005E5F6F">
        <w:rPr>
          <w:rFonts w:asciiTheme="minorHAnsi" w:eastAsiaTheme="minorHAnsi" w:hAnsiTheme="minorHAnsi" w:cstheme="minorBidi"/>
          <w:b/>
          <w:lang w:val="en-GB"/>
        </w:rPr>
        <w:t>1.</w:t>
      </w:r>
    </w:p>
    <w:p w:rsidR="00611775" w:rsidRPr="005E5F6F" w:rsidRDefault="00611775" w:rsidP="00611775">
      <w:pPr>
        <w:widowControl/>
        <w:autoSpaceDE/>
        <w:autoSpaceDN/>
        <w:spacing w:after="200" w:line="276" w:lineRule="auto"/>
        <w:rPr>
          <w:rFonts w:asciiTheme="minorHAnsi" w:eastAsiaTheme="minorHAnsi" w:hAnsiTheme="minorHAnsi" w:cstheme="minorBidi"/>
          <w:b/>
          <w:lang w:val="en-GB"/>
        </w:rPr>
      </w:pPr>
    </w:p>
    <w:p w:rsidR="00611775" w:rsidRPr="005E5F6F" w:rsidRDefault="00611775" w:rsidP="00611775">
      <w:pPr>
        <w:widowControl/>
        <w:autoSpaceDE/>
        <w:autoSpaceDN/>
        <w:spacing w:after="200" w:line="276" w:lineRule="auto"/>
        <w:rPr>
          <w:rFonts w:asciiTheme="minorHAnsi" w:eastAsiaTheme="minorHAnsi" w:hAnsiTheme="minorHAnsi" w:cstheme="minorBidi"/>
          <w:b/>
          <w:lang w:val="en-GB"/>
        </w:rPr>
      </w:pPr>
      <w:r w:rsidRPr="005E5F6F">
        <w:rPr>
          <w:rFonts w:asciiTheme="minorHAnsi" w:eastAsiaTheme="minorHAnsi" w:hAnsiTheme="minorHAnsi" w:cstheme="minorBidi"/>
          <w:b/>
          <w:lang w:val="en-GB"/>
        </w:rPr>
        <w:tab/>
        <w:t>2.</w:t>
      </w:r>
    </w:p>
    <w:p w:rsidR="005E5F6F" w:rsidRPr="005E5F6F" w:rsidRDefault="005E5F6F" w:rsidP="00611775">
      <w:pPr>
        <w:widowControl/>
        <w:autoSpaceDE/>
        <w:autoSpaceDN/>
        <w:spacing w:line="276" w:lineRule="auto"/>
        <w:rPr>
          <w:rFonts w:asciiTheme="minorHAnsi" w:eastAsiaTheme="minorHAnsi" w:hAnsiTheme="minorHAnsi" w:cstheme="minorBidi"/>
          <w:b/>
          <w:lang w:val="en-GB"/>
        </w:rPr>
      </w:pPr>
    </w:p>
    <w:p w:rsidR="005E5F6F" w:rsidRDefault="005E5F6F" w:rsidP="005E5F6F">
      <w:pPr>
        <w:widowControl/>
        <w:autoSpaceDE/>
        <w:autoSpaceDN/>
        <w:spacing w:line="276" w:lineRule="auto"/>
        <w:ind w:firstLine="720"/>
        <w:rPr>
          <w:rFonts w:asciiTheme="minorHAnsi" w:eastAsiaTheme="minorHAnsi" w:hAnsiTheme="minorHAnsi" w:cstheme="minorBidi"/>
          <w:b/>
          <w:lang w:val="en-GB"/>
        </w:rPr>
      </w:pPr>
    </w:p>
    <w:p w:rsidR="00611775" w:rsidRPr="005E5F6F" w:rsidRDefault="00611775" w:rsidP="005E5F6F">
      <w:pPr>
        <w:widowControl/>
        <w:autoSpaceDE/>
        <w:autoSpaceDN/>
        <w:spacing w:line="276" w:lineRule="auto"/>
        <w:ind w:firstLine="720"/>
        <w:rPr>
          <w:rFonts w:asciiTheme="minorHAnsi" w:eastAsiaTheme="minorHAnsi" w:hAnsiTheme="minorHAnsi" w:cstheme="minorBidi"/>
          <w:b/>
          <w:lang w:val="en-GB"/>
        </w:rPr>
      </w:pPr>
      <w:r w:rsidRPr="005E5F6F">
        <w:rPr>
          <w:rFonts w:asciiTheme="minorHAnsi" w:eastAsiaTheme="minorHAnsi" w:hAnsiTheme="minorHAnsi" w:cstheme="minorBidi"/>
          <w:b/>
          <w:lang w:val="en-GB"/>
        </w:rPr>
        <w:t>3.</w:t>
      </w:r>
    </w:p>
    <w:p w:rsidR="005E5F6F" w:rsidRDefault="005E5F6F" w:rsidP="005E5F6F">
      <w:pPr>
        <w:spacing w:line="360" w:lineRule="auto"/>
        <w:jc w:val="center"/>
        <w:rPr>
          <w:sz w:val="28"/>
          <w:szCs w:val="28"/>
        </w:rPr>
      </w:pPr>
      <w:r w:rsidRPr="008E3A06">
        <w:rPr>
          <w:b/>
          <w:sz w:val="28"/>
          <w:szCs w:val="28"/>
        </w:rPr>
        <w:t>Appendix 6</w:t>
      </w:r>
      <w:r w:rsidRPr="008E3A06">
        <w:rPr>
          <w:sz w:val="28"/>
          <w:szCs w:val="28"/>
        </w:rPr>
        <w:t xml:space="preserve">  </w:t>
      </w:r>
    </w:p>
    <w:p w:rsidR="005E5F6F" w:rsidRPr="005E5F6F" w:rsidRDefault="005E5F6F" w:rsidP="005E5F6F">
      <w:pPr>
        <w:spacing w:line="360" w:lineRule="auto"/>
        <w:jc w:val="center"/>
        <w:rPr>
          <w:b/>
          <w:sz w:val="28"/>
          <w:szCs w:val="28"/>
        </w:rPr>
      </w:pPr>
      <w:r w:rsidRPr="005E5F6F">
        <w:rPr>
          <w:b/>
          <w:sz w:val="28"/>
          <w:szCs w:val="28"/>
        </w:rPr>
        <w:lastRenderedPageBreak/>
        <w:t>Questionnaire to residents on the southern periphery (1B) (June 2016)</w:t>
      </w:r>
    </w:p>
    <w:p w:rsidR="00FE59B8" w:rsidRDefault="00FE59B8" w:rsidP="00FE59B8">
      <w:pPr>
        <w:widowControl/>
        <w:autoSpaceDE/>
        <w:autoSpaceDN/>
        <w:spacing w:after="200" w:line="276" w:lineRule="auto"/>
        <w:rPr>
          <w:rFonts w:asciiTheme="minorHAnsi" w:eastAsiaTheme="minorHAnsi" w:hAnsiTheme="minorHAnsi" w:cstheme="minorBidi"/>
          <w:b/>
          <w:sz w:val="32"/>
          <w:szCs w:val="32"/>
          <w:lang w:val="en-GB"/>
        </w:rPr>
      </w:pPr>
    </w:p>
    <w:p w:rsidR="00FE59B8" w:rsidRPr="00FE59B8" w:rsidRDefault="00FE59B8" w:rsidP="00FE59B8">
      <w:pPr>
        <w:widowControl/>
        <w:autoSpaceDE/>
        <w:autoSpaceDN/>
        <w:spacing w:after="200" w:line="276" w:lineRule="auto"/>
        <w:jc w:val="center"/>
        <w:rPr>
          <w:rFonts w:asciiTheme="minorHAnsi" w:eastAsiaTheme="minorHAnsi" w:hAnsiTheme="minorHAnsi" w:cstheme="minorBidi"/>
          <w:b/>
          <w:sz w:val="32"/>
          <w:szCs w:val="32"/>
          <w:lang w:val="en-GB"/>
        </w:rPr>
      </w:pPr>
      <w:r w:rsidRPr="00FE59B8">
        <w:rPr>
          <w:rFonts w:asciiTheme="minorHAnsi" w:eastAsiaTheme="minorHAnsi" w:hAnsiTheme="minorHAnsi" w:cstheme="minorBidi"/>
          <w:b/>
          <w:sz w:val="32"/>
          <w:szCs w:val="32"/>
          <w:lang w:val="en-GB"/>
        </w:rPr>
        <w:t>Murton Parish Neighbourhood Plan</w:t>
      </w:r>
    </w:p>
    <w:p w:rsidR="00FE59B8" w:rsidRPr="00FE59B8" w:rsidRDefault="00FE59B8" w:rsidP="00FE59B8">
      <w:pPr>
        <w:widowControl/>
        <w:autoSpaceDE/>
        <w:autoSpaceDN/>
        <w:spacing w:after="200" w:line="276" w:lineRule="auto"/>
        <w:jc w:val="center"/>
        <w:rPr>
          <w:rFonts w:asciiTheme="minorHAnsi" w:eastAsiaTheme="minorHAnsi" w:hAnsiTheme="minorHAnsi" w:cstheme="minorBidi"/>
          <w:b/>
          <w:sz w:val="28"/>
          <w:szCs w:val="28"/>
          <w:lang w:val="en-GB"/>
        </w:rPr>
      </w:pPr>
      <w:r w:rsidRPr="00FE59B8">
        <w:rPr>
          <w:rFonts w:asciiTheme="minorHAnsi" w:eastAsiaTheme="minorHAnsi" w:hAnsiTheme="minorHAnsi" w:cstheme="minorBidi"/>
          <w:b/>
          <w:sz w:val="28"/>
          <w:szCs w:val="28"/>
          <w:lang w:val="en-GB"/>
        </w:rPr>
        <w:t>Questionnaire: June 2016</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sz w:val="20"/>
          <w:szCs w:val="20"/>
          <w:lang w:val="en-GB"/>
        </w:rPr>
      </w:pPr>
      <w:r w:rsidRPr="00FE59B8">
        <w:rPr>
          <w:rFonts w:asciiTheme="minorHAnsi" w:eastAsiaTheme="minorHAnsi" w:hAnsiTheme="minorHAnsi" w:cstheme="minorBidi"/>
          <w:sz w:val="20"/>
          <w:szCs w:val="20"/>
          <w:lang w:val="en-GB"/>
        </w:rPr>
        <w:t xml:space="preserve">Address: Meam Close, , </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sz w:val="20"/>
          <w:szCs w:val="20"/>
          <w:lang w:val="en-GB"/>
        </w:rPr>
      </w:pPr>
      <w:r w:rsidRPr="00FE59B8">
        <w:rPr>
          <w:rFonts w:asciiTheme="minorHAnsi" w:eastAsiaTheme="minorHAnsi" w:hAnsiTheme="minorHAnsi" w:cstheme="minorBidi"/>
          <w:sz w:val="20"/>
          <w:szCs w:val="20"/>
          <w:lang w:val="en-GB"/>
        </w:rPr>
        <w:t xml:space="preserve">                 Redbarn Drive</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b/>
          <w:sz w:val="20"/>
          <w:szCs w:val="20"/>
          <w:lang w:val="en-GB"/>
        </w:rPr>
      </w:pPr>
      <w:r w:rsidRPr="00FE59B8">
        <w:rPr>
          <w:rFonts w:asciiTheme="minorHAnsi" w:eastAsiaTheme="minorHAnsi" w:hAnsiTheme="minorHAnsi" w:cstheme="minorBidi"/>
          <w:sz w:val="20"/>
          <w:szCs w:val="20"/>
          <w:lang w:val="en-GB"/>
        </w:rPr>
        <w:t xml:space="preserve">                 Moins Court</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sz w:val="20"/>
          <w:szCs w:val="20"/>
          <w:lang w:val="en-GB"/>
        </w:rPr>
      </w:pPr>
      <w:r w:rsidRPr="00FE59B8">
        <w:rPr>
          <w:rFonts w:asciiTheme="minorHAnsi" w:eastAsiaTheme="minorHAnsi" w:hAnsiTheme="minorHAnsi" w:cstheme="minorBidi"/>
          <w:b/>
          <w:sz w:val="20"/>
          <w:szCs w:val="20"/>
          <w:lang w:val="en-GB"/>
        </w:rPr>
        <w:t xml:space="preserve">                 H</w:t>
      </w:r>
      <w:r w:rsidRPr="00FE59B8">
        <w:rPr>
          <w:rFonts w:asciiTheme="minorHAnsi" w:eastAsiaTheme="minorHAnsi" w:hAnsiTheme="minorHAnsi" w:cstheme="minorBidi"/>
          <w:sz w:val="20"/>
          <w:szCs w:val="20"/>
          <w:lang w:val="en-GB"/>
        </w:rPr>
        <w:t xml:space="preserve">ull Road, </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sz w:val="20"/>
          <w:szCs w:val="20"/>
          <w:lang w:val="en-GB"/>
        </w:rPr>
      </w:pPr>
      <w:r w:rsidRPr="00FE59B8">
        <w:rPr>
          <w:rFonts w:asciiTheme="minorHAnsi" w:eastAsiaTheme="minorHAnsi" w:hAnsiTheme="minorHAnsi" w:cstheme="minorBidi"/>
          <w:sz w:val="20"/>
          <w:szCs w:val="20"/>
          <w:lang w:val="en-GB"/>
        </w:rPr>
        <w:t xml:space="preserve">                 Cavendish Grove </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sz w:val="20"/>
          <w:szCs w:val="20"/>
          <w:lang w:val="en-GB"/>
        </w:rPr>
      </w:pPr>
      <w:r w:rsidRPr="00FE59B8">
        <w:rPr>
          <w:rFonts w:asciiTheme="minorHAnsi" w:eastAsiaTheme="minorHAnsi" w:hAnsiTheme="minorHAnsi" w:cstheme="minorBidi"/>
          <w:sz w:val="20"/>
          <w:szCs w:val="20"/>
          <w:lang w:val="en-GB"/>
        </w:rPr>
        <w:t xml:space="preserve">                 Tranby Avenue,</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b/>
          <w:sz w:val="20"/>
          <w:szCs w:val="20"/>
          <w:lang w:val="en-GB"/>
        </w:rPr>
      </w:pPr>
      <w:r w:rsidRPr="00FE59B8">
        <w:rPr>
          <w:rFonts w:asciiTheme="minorHAnsi" w:eastAsiaTheme="minorHAnsi" w:hAnsiTheme="minorHAnsi" w:cstheme="minorBidi"/>
          <w:b/>
          <w:sz w:val="20"/>
          <w:szCs w:val="20"/>
          <w:lang w:val="en-GB"/>
        </w:rPr>
        <w:t xml:space="preserve"> </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sz w:val="20"/>
          <w:szCs w:val="20"/>
          <w:lang w:val="en-GB"/>
        </w:rPr>
      </w:pPr>
      <w:r w:rsidRPr="00FE59B8">
        <w:rPr>
          <w:rFonts w:asciiTheme="minorHAnsi" w:eastAsiaTheme="minorHAnsi" w:hAnsiTheme="minorHAnsi" w:cstheme="minorBidi"/>
          <w:sz w:val="20"/>
          <w:szCs w:val="20"/>
          <w:lang w:val="en-GB"/>
        </w:rPr>
        <w:t>e</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sz w:val="20"/>
          <w:szCs w:val="20"/>
          <w:lang w:val="en-GB"/>
        </w:rPr>
      </w:pPr>
    </w:p>
    <w:p w:rsidR="00FE59B8" w:rsidRPr="00FE59B8" w:rsidRDefault="00FE59B8" w:rsidP="00FE59B8">
      <w:pPr>
        <w:pStyle w:val="ListParagraph"/>
        <w:widowControl/>
        <w:numPr>
          <w:ilvl w:val="0"/>
          <w:numId w:val="17"/>
        </w:numPr>
        <w:autoSpaceDE/>
        <w:autoSpaceDN/>
        <w:spacing w:after="200" w:line="276" w:lineRule="auto"/>
        <w:contextualSpacing/>
        <w:rPr>
          <w:rFonts w:asciiTheme="minorHAnsi" w:eastAsiaTheme="minorHAnsi" w:hAnsiTheme="minorHAnsi" w:cstheme="minorBidi"/>
          <w:b/>
          <w:sz w:val="24"/>
          <w:szCs w:val="24"/>
          <w:lang w:val="en-GB"/>
        </w:rPr>
      </w:pPr>
      <w:r w:rsidRPr="00FE59B8">
        <w:rPr>
          <w:rFonts w:asciiTheme="minorHAnsi" w:eastAsiaTheme="minorHAnsi" w:hAnsiTheme="minorHAnsi" w:cstheme="minorBidi"/>
          <w:b/>
          <w:sz w:val="24"/>
          <w:szCs w:val="24"/>
          <w:lang w:val="en-GB"/>
        </w:rPr>
        <w:t xml:space="preserve">Is the house owner-occupied or rented? </w:t>
      </w:r>
    </w:p>
    <w:p w:rsidR="00FE59B8" w:rsidRPr="00FE59B8" w:rsidRDefault="00FE59B8" w:rsidP="00FE59B8">
      <w:pPr>
        <w:widowControl/>
        <w:autoSpaceDE/>
        <w:autoSpaceDN/>
        <w:spacing w:after="200" w:line="276" w:lineRule="auto"/>
        <w:rPr>
          <w:rFonts w:asciiTheme="minorHAnsi" w:eastAsiaTheme="minorHAnsi" w:hAnsiTheme="minorHAnsi" w:cstheme="minorBidi"/>
          <w:b/>
          <w:sz w:val="24"/>
          <w:szCs w:val="24"/>
          <w:lang w:val="en-GB"/>
        </w:rPr>
      </w:pPr>
    </w:p>
    <w:p w:rsidR="00FE59B8" w:rsidRPr="00FE59B8" w:rsidRDefault="00FE59B8" w:rsidP="00FE59B8">
      <w:pPr>
        <w:pStyle w:val="ListParagraph"/>
        <w:widowControl/>
        <w:numPr>
          <w:ilvl w:val="0"/>
          <w:numId w:val="17"/>
        </w:numPr>
        <w:autoSpaceDE/>
        <w:autoSpaceDN/>
        <w:spacing w:after="200" w:line="276" w:lineRule="auto"/>
        <w:contextualSpacing/>
        <w:rPr>
          <w:rFonts w:asciiTheme="minorHAnsi" w:eastAsiaTheme="minorHAnsi" w:hAnsiTheme="minorHAnsi" w:cstheme="minorBidi"/>
          <w:b/>
          <w:sz w:val="24"/>
          <w:szCs w:val="24"/>
          <w:lang w:val="en-GB"/>
        </w:rPr>
      </w:pPr>
      <w:r w:rsidRPr="00FE59B8">
        <w:rPr>
          <w:rFonts w:asciiTheme="minorHAnsi" w:eastAsiaTheme="minorHAnsi" w:hAnsiTheme="minorHAnsi" w:cstheme="minorBidi"/>
          <w:b/>
          <w:sz w:val="24"/>
          <w:szCs w:val="24"/>
          <w:lang w:val="en-GB"/>
        </w:rPr>
        <w:t>Name three things that make living in the Parish attractive to you.</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b/>
          <w:sz w:val="24"/>
          <w:szCs w:val="24"/>
          <w:lang w:val="en-GB"/>
        </w:rPr>
      </w:pPr>
      <w:r>
        <w:rPr>
          <w:rFonts w:asciiTheme="minorHAnsi" w:eastAsiaTheme="minorHAnsi" w:hAnsiTheme="minorHAnsi" w:cstheme="minorBidi"/>
          <w:b/>
          <w:sz w:val="24"/>
          <w:szCs w:val="24"/>
          <w:lang w:val="en-GB"/>
        </w:rPr>
        <w:t xml:space="preserve">     </w:t>
      </w:r>
      <w:r w:rsidRPr="00FE59B8">
        <w:rPr>
          <w:rFonts w:asciiTheme="minorHAnsi" w:eastAsiaTheme="minorHAnsi" w:hAnsiTheme="minorHAnsi" w:cstheme="minorBidi"/>
          <w:b/>
          <w:sz w:val="24"/>
          <w:szCs w:val="24"/>
          <w:lang w:val="en-GB"/>
        </w:rPr>
        <w:t>1.</w:t>
      </w:r>
    </w:p>
    <w:p w:rsidR="00FE59B8" w:rsidRPr="00FE59B8" w:rsidRDefault="00FE59B8" w:rsidP="00FE59B8">
      <w:pPr>
        <w:widowControl/>
        <w:autoSpaceDE/>
        <w:autoSpaceDN/>
        <w:spacing w:after="200" w:line="276" w:lineRule="auto"/>
        <w:ind w:left="720"/>
        <w:contextualSpacing/>
        <w:rPr>
          <w:rFonts w:asciiTheme="minorHAnsi" w:eastAsiaTheme="minorHAnsi" w:hAnsiTheme="minorHAnsi" w:cstheme="minorBidi"/>
          <w:sz w:val="24"/>
          <w:szCs w:val="24"/>
          <w:lang w:val="en-GB"/>
        </w:rPr>
      </w:pPr>
    </w:p>
    <w:p w:rsidR="00FE59B8" w:rsidRDefault="00FE59B8" w:rsidP="00FE59B8">
      <w:pPr>
        <w:widowControl/>
        <w:autoSpaceDE/>
        <w:autoSpaceDN/>
        <w:spacing w:after="200" w:line="276" w:lineRule="auto"/>
        <w:rPr>
          <w:rFonts w:asciiTheme="minorHAnsi" w:eastAsiaTheme="minorHAnsi" w:hAnsiTheme="minorHAnsi" w:cstheme="minorBidi"/>
          <w:b/>
          <w:sz w:val="24"/>
          <w:szCs w:val="24"/>
          <w:lang w:val="en-GB"/>
        </w:rPr>
      </w:pPr>
      <w:r w:rsidRPr="00FE59B8">
        <w:rPr>
          <w:rFonts w:asciiTheme="minorHAnsi" w:eastAsiaTheme="minorHAnsi" w:hAnsiTheme="minorHAnsi" w:cstheme="minorBidi"/>
          <w:b/>
          <w:sz w:val="24"/>
          <w:szCs w:val="24"/>
          <w:lang w:val="en-GB"/>
        </w:rPr>
        <w:tab/>
      </w:r>
      <w:r>
        <w:rPr>
          <w:rFonts w:asciiTheme="minorHAnsi" w:eastAsiaTheme="minorHAnsi" w:hAnsiTheme="minorHAnsi" w:cstheme="minorBidi"/>
          <w:b/>
          <w:sz w:val="24"/>
          <w:szCs w:val="24"/>
          <w:lang w:val="en-GB"/>
        </w:rPr>
        <w:t xml:space="preserve">     </w:t>
      </w:r>
      <w:r w:rsidRPr="00FE59B8">
        <w:rPr>
          <w:rFonts w:asciiTheme="minorHAnsi" w:eastAsiaTheme="minorHAnsi" w:hAnsiTheme="minorHAnsi" w:cstheme="minorBidi"/>
          <w:b/>
          <w:sz w:val="24"/>
          <w:szCs w:val="24"/>
          <w:lang w:val="en-GB"/>
        </w:rPr>
        <w:t>2.</w:t>
      </w:r>
    </w:p>
    <w:p w:rsidR="00FE59B8" w:rsidRDefault="00FE59B8" w:rsidP="00FE59B8">
      <w:pPr>
        <w:widowControl/>
        <w:autoSpaceDE/>
        <w:autoSpaceDN/>
        <w:spacing w:after="200" w:line="276" w:lineRule="auto"/>
        <w:rPr>
          <w:rFonts w:asciiTheme="minorHAnsi" w:eastAsiaTheme="minorHAnsi" w:hAnsiTheme="minorHAnsi" w:cstheme="minorBidi"/>
          <w:b/>
          <w:sz w:val="24"/>
          <w:szCs w:val="24"/>
          <w:lang w:val="en-GB"/>
        </w:rPr>
      </w:pPr>
      <w:r>
        <w:rPr>
          <w:rFonts w:asciiTheme="minorHAnsi" w:eastAsiaTheme="minorHAnsi" w:hAnsiTheme="minorHAnsi" w:cstheme="minorBidi"/>
          <w:b/>
          <w:sz w:val="24"/>
          <w:szCs w:val="24"/>
          <w:lang w:val="en-GB"/>
        </w:rPr>
        <w:t xml:space="preserve">                  </w:t>
      </w:r>
    </w:p>
    <w:p w:rsidR="00FE59B8" w:rsidRPr="00FE59B8" w:rsidRDefault="00FE59B8" w:rsidP="00FE59B8">
      <w:pPr>
        <w:widowControl/>
        <w:autoSpaceDE/>
        <w:autoSpaceDN/>
        <w:spacing w:after="200" w:line="276" w:lineRule="auto"/>
        <w:rPr>
          <w:rFonts w:asciiTheme="minorHAnsi" w:eastAsiaTheme="minorHAnsi" w:hAnsiTheme="minorHAnsi" w:cstheme="minorBidi"/>
          <w:b/>
          <w:sz w:val="24"/>
          <w:szCs w:val="24"/>
          <w:lang w:val="en-GB"/>
        </w:rPr>
      </w:pPr>
      <w:r>
        <w:rPr>
          <w:rFonts w:asciiTheme="minorHAnsi" w:eastAsiaTheme="minorHAnsi" w:hAnsiTheme="minorHAnsi" w:cstheme="minorBidi"/>
          <w:b/>
          <w:sz w:val="24"/>
          <w:szCs w:val="24"/>
          <w:lang w:val="en-GB"/>
        </w:rPr>
        <w:t xml:space="preserve">                  3.</w:t>
      </w:r>
    </w:p>
    <w:p w:rsidR="00FE59B8" w:rsidRPr="00FE59B8" w:rsidRDefault="00FE59B8" w:rsidP="00FE59B8">
      <w:pPr>
        <w:widowControl/>
        <w:autoSpaceDE/>
        <w:autoSpaceDN/>
        <w:spacing w:after="200" w:line="276" w:lineRule="auto"/>
        <w:rPr>
          <w:rFonts w:asciiTheme="minorHAnsi" w:eastAsiaTheme="minorHAnsi" w:hAnsiTheme="minorHAnsi" w:cstheme="minorBidi"/>
          <w:b/>
          <w:sz w:val="24"/>
          <w:szCs w:val="24"/>
          <w:lang w:val="en-GB"/>
        </w:rPr>
      </w:pPr>
    </w:p>
    <w:p w:rsidR="00FE59B8" w:rsidRPr="00FE59B8" w:rsidRDefault="00FE59B8" w:rsidP="00FE59B8">
      <w:pPr>
        <w:pStyle w:val="ListParagraph"/>
        <w:widowControl/>
        <w:numPr>
          <w:ilvl w:val="0"/>
          <w:numId w:val="17"/>
        </w:numPr>
        <w:autoSpaceDE/>
        <w:autoSpaceDN/>
        <w:spacing w:after="200" w:line="276" w:lineRule="auto"/>
        <w:rPr>
          <w:rFonts w:asciiTheme="minorHAnsi" w:eastAsiaTheme="minorHAnsi" w:hAnsiTheme="minorHAnsi" w:cstheme="minorBidi"/>
          <w:b/>
          <w:sz w:val="24"/>
          <w:szCs w:val="24"/>
          <w:lang w:val="en-GB"/>
        </w:rPr>
      </w:pPr>
      <w:r w:rsidRPr="00FE59B8">
        <w:rPr>
          <w:rFonts w:asciiTheme="minorHAnsi" w:eastAsiaTheme="minorHAnsi" w:hAnsiTheme="minorHAnsi" w:cstheme="minorBidi"/>
          <w:b/>
          <w:sz w:val="24"/>
          <w:szCs w:val="24"/>
          <w:lang w:val="en-GB"/>
        </w:rPr>
        <w:t>Name three things that you find disappointing for you in the Parish and which you think can be improved.</w:t>
      </w:r>
    </w:p>
    <w:p w:rsidR="00FE59B8" w:rsidRPr="00FE59B8" w:rsidRDefault="00FE59B8" w:rsidP="00FE59B8">
      <w:pPr>
        <w:widowControl/>
        <w:autoSpaceDE/>
        <w:autoSpaceDN/>
        <w:spacing w:after="200" w:line="276" w:lineRule="auto"/>
        <w:ind w:left="720"/>
        <w:rPr>
          <w:rFonts w:asciiTheme="minorHAnsi" w:eastAsiaTheme="minorHAnsi" w:hAnsiTheme="minorHAnsi" w:cstheme="minorBidi"/>
          <w:b/>
          <w:sz w:val="24"/>
          <w:szCs w:val="24"/>
          <w:lang w:val="en-GB"/>
        </w:rPr>
      </w:pPr>
      <w:r w:rsidRPr="00FE59B8">
        <w:rPr>
          <w:rFonts w:asciiTheme="minorHAnsi" w:eastAsiaTheme="minorHAnsi" w:hAnsiTheme="minorHAnsi" w:cstheme="minorBidi"/>
          <w:b/>
          <w:sz w:val="24"/>
          <w:szCs w:val="24"/>
          <w:lang w:val="en-GB"/>
        </w:rPr>
        <w:t>1.</w:t>
      </w:r>
    </w:p>
    <w:p w:rsidR="00FE59B8" w:rsidRPr="00FE59B8" w:rsidRDefault="00FE59B8" w:rsidP="00FE59B8">
      <w:pPr>
        <w:widowControl/>
        <w:autoSpaceDE/>
        <w:autoSpaceDN/>
        <w:spacing w:after="200" w:line="276" w:lineRule="auto"/>
        <w:rPr>
          <w:rFonts w:asciiTheme="minorHAnsi" w:eastAsiaTheme="minorHAnsi" w:hAnsiTheme="minorHAnsi" w:cstheme="minorBidi"/>
          <w:b/>
          <w:sz w:val="24"/>
          <w:szCs w:val="24"/>
          <w:lang w:val="en-GB"/>
        </w:rPr>
      </w:pPr>
    </w:p>
    <w:p w:rsidR="00FE59B8" w:rsidRPr="00FE59B8" w:rsidRDefault="00FE59B8" w:rsidP="00FE59B8">
      <w:pPr>
        <w:widowControl/>
        <w:autoSpaceDE/>
        <w:autoSpaceDN/>
        <w:spacing w:after="200" w:line="276" w:lineRule="auto"/>
        <w:rPr>
          <w:rFonts w:asciiTheme="minorHAnsi" w:eastAsiaTheme="minorHAnsi" w:hAnsiTheme="minorHAnsi" w:cstheme="minorBidi"/>
          <w:b/>
          <w:sz w:val="24"/>
          <w:szCs w:val="24"/>
          <w:lang w:val="en-GB"/>
        </w:rPr>
      </w:pPr>
      <w:r w:rsidRPr="00FE59B8">
        <w:rPr>
          <w:rFonts w:asciiTheme="minorHAnsi" w:eastAsiaTheme="minorHAnsi" w:hAnsiTheme="minorHAnsi" w:cstheme="minorBidi"/>
          <w:b/>
          <w:sz w:val="24"/>
          <w:szCs w:val="24"/>
          <w:lang w:val="en-GB"/>
        </w:rPr>
        <w:tab/>
        <w:t>2.</w:t>
      </w:r>
    </w:p>
    <w:p w:rsidR="00FE59B8" w:rsidRPr="00FE59B8" w:rsidRDefault="00FE59B8" w:rsidP="00FE59B8">
      <w:pPr>
        <w:widowControl/>
        <w:autoSpaceDE/>
        <w:autoSpaceDN/>
        <w:spacing w:after="200" w:line="276" w:lineRule="auto"/>
        <w:rPr>
          <w:rFonts w:asciiTheme="minorHAnsi" w:eastAsiaTheme="minorHAnsi" w:hAnsiTheme="minorHAnsi" w:cstheme="minorBidi"/>
          <w:b/>
          <w:sz w:val="24"/>
          <w:szCs w:val="24"/>
          <w:lang w:val="en-GB"/>
        </w:rPr>
      </w:pPr>
    </w:p>
    <w:p w:rsidR="00FE59B8" w:rsidRPr="00FE59B8" w:rsidRDefault="00FE59B8" w:rsidP="00FE59B8">
      <w:pPr>
        <w:widowControl/>
        <w:autoSpaceDE/>
        <w:autoSpaceDN/>
        <w:spacing w:line="276" w:lineRule="auto"/>
        <w:rPr>
          <w:rFonts w:asciiTheme="minorHAnsi" w:eastAsiaTheme="minorHAnsi" w:hAnsiTheme="minorHAnsi" w:cstheme="minorBidi"/>
          <w:b/>
          <w:sz w:val="24"/>
          <w:szCs w:val="24"/>
          <w:lang w:val="en-GB"/>
        </w:rPr>
      </w:pPr>
    </w:p>
    <w:p w:rsidR="00FE59B8" w:rsidRPr="00FE59B8" w:rsidRDefault="00FE59B8" w:rsidP="00FE59B8">
      <w:pPr>
        <w:widowControl/>
        <w:autoSpaceDE/>
        <w:autoSpaceDN/>
        <w:spacing w:line="276" w:lineRule="auto"/>
        <w:rPr>
          <w:rFonts w:asciiTheme="minorHAnsi" w:eastAsiaTheme="minorHAnsi" w:hAnsiTheme="minorHAnsi" w:cstheme="minorBidi"/>
          <w:b/>
          <w:sz w:val="24"/>
          <w:szCs w:val="24"/>
          <w:lang w:val="en-GB"/>
        </w:rPr>
      </w:pPr>
      <w:r w:rsidRPr="00FE59B8">
        <w:rPr>
          <w:rFonts w:asciiTheme="minorHAnsi" w:eastAsiaTheme="minorHAnsi" w:hAnsiTheme="minorHAnsi" w:cstheme="minorBidi"/>
          <w:b/>
          <w:sz w:val="24"/>
          <w:szCs w:val="24"/>
          <w:lang w:val="en-GB"/>
        </w:rPr>
        <w:tab/>
        <w:t>3.</w:t>
      </w:r>
    </w:p>
    <w:p w:rsidR="0070513D" w:rsidRDefault="0070513D" w:rsidP="0070513D">
      <w:pPr>
        <w:spacing w:line="360" w:lineRule="auto"/>
        <w:jc w:val="center"/>
        <w:rPr>
          <w:b/>
          <w:sz w:val="28"/>
          <w:szCs w:val="28"/>
        </w:rPr>
      </w:pPr>
      <w:r w:rsidRPr="0070513D">
        <w:rPr>
          <w:b/>
          <w:sz w:val="28"/>
          <w:szCs w:val="28"/>
        </w:rPr>
        <w:t>Appendix 7</w:t>
      </w:r>
    </w:p>
    <w:p w:rsidR="0070513D" w:rsidRPr="0070513D" w:rsidRDefault="0070513D" w:rsidP="0070513D">
      <w:pPr>
        <w:spacing w:line="360" w:lineRule="auto"/>
        <w:jc w:val="center"/>
        <w:rPr>
          <w:b/>
          <w:sz w:val="28"/>
          <w:szCs w:val="28"/>
        </w:rPr>
      </w:pPr>
      <w:r w:rsidRPr="0070513D">
        <w:rPr>
          <w:b/>
          <w:sz w:val="28"/>
          <w:szCs w:val="28"/>
        </w:rPr>
        <w:lastRenderedPageBreak/>
        <w:t>Questionnaire 1A report</w:t>
      </w:r>
    </w:p>
    <w:p w:rsidR="0070513D" w:rsidRDefault="0070513D" w:rsidP="0070513D">
      <w:pPr>
        <w:spacing w:line="360" w:lineRule="auto"/>
        <w:jc w:val="center"/>
        <w:rPr>
          <w:b/>
          <w:sz w:val="28"/>
          <w:szCs w:val="28"/>
        </w:rPr>
      </w:pPr>
    </w:p>
    <w:p w:rsidR="0070513D" w:rsidRDefault="0070513D" w:rsidP="00656A90">
      <w:pPr>
        <w:spacing w:line="360" w:lineRule="auto"/>
        <w:rPr>
          <w:b/>
          <w:sz w:val="28"/>
          <w:szCs w:val="28"/>
        </w:rPr>
      </w:pPr>
    </w:p>
    <w:p w:rsidR="0070513D" w:rsidRPr="0070513D" w:rsidRDefault="0070513D" w:rsidP="0070513D">
      <w:pPr>
        <w:widowControl/>
        <w:autoSpaceDE/>
        <w:autoSpaceDN/>
        <w:spacing w:after="200" w:line="276" w:lineRule="auto"/>
        <w:jc w:val="center"/>
        <w:rPr>
          <w:rFonts w:asciiTheme="minorHAnsi" w:eastAsiaTheme="minorHAnsi" w:hAnsiTheme="minorHAnsi" w:cstheme="minorBidi"/>
          <w:b/>
          <w:sz w:val="28"/>
          <w:szCs w:val="28"/>
          <w:lang w:val="en-GB"/>
        </w:rPr>
      </w:pPr>
      <w:r w:rsidRPr="0070513D">
        <w:rPr>
          <w:rFonts w:asciiTheme="minorHAnsi" w:eastAsiaTheme="minorHAnsi" w:hAnsiTheme="minorHAnsi" w:cstheme="minorBidi"/>
          <w:b/>
          <w:sz w:val="28"/>
          <w:szCs w:val="28"/>
          <w:lang w:val="en-GB"/>
        </w:rPr>
        <w:t>MURTON PARISH NEIGHBOURHOOD PLAN</w:t>
      </w:r>
    </w:p>
    <w:p w:rsidR="0070513D" w:rsidRPr="0070513D" w:rsidRDefault="0070513D" w:rsidP="0070513D">
      <w:pPr>
        <w:widowControl/>
        <w:autoSpaceDE/>
        <w:autoSpaceDN/>
        <w:spacing w:after="200" w:line="276" w:lineRule="auto"/>
        <w:jc w:val="center"/>
        <w:rPr>
          <w:rFonts w:asciiTheme="minorHAnsi" w:eastAsiaTheme="minorHAnsi" w:hAnsiTheme="minorHAnsi" w:cstheme="minorBidi"/>
          <w:b/>
          <w:sz w:val="28"/>
          <w:szCs w:val="28"/>
          <w:lang w:val="en-GB"/>
        </w:rPr>
      </w:pPr>
      <w:r w:rsidRPr="0070513D">
        <w:rPr>
          <w:rFonts w:asciiTheme="minorHAnsi" w:eastAsiaTheme="minorHAnsi" w:hAnsiTheme="minorHAnsi" w:cstheme="minorBidi"/>
          <w:b/>
          <w:sz w:val="28"/>
          <w:szCs w:val="28"/>
          <w:lang w:val="en-GB"/>
        </w:rPr>
        <w:t>Questionnaire Analysis 1A:</w:t>
      </w:r>
    </w:p>
    <w:p w:rsidR="0070513D" w:rsidRPr="0070513D" w:rsidRDefault="0070513D" w:rsidP="0070513D">
      <w:pPr>
        <w:widowControl/>
        <w:autoSpaceDE/>
        <w:autoSpaceDN/>
        <w:spacing w:after="200" w:line="276" w:lineRule="auto"/>
        <w:jc w:val="center"/>
        <w:rPr>
          <w:rFonts w:asciiTheme="minorHAnsi" w:eastAsiaTheme="minorHAnsi" w:hAnsiTheme="minorHAnsi" w:cstheme="minorBidi"/>
          <w:b/>
          <w:sz w:val="28"/>
          <w:szCs w:val="28"/>
          <w:lang w:val="en-GB"/>
        </w:rPr>
      </w:pPr>
      <w:r w:rsidRPr="0070513D">
        <w:rPr>
          <w:rFonts w:asciiTheme="minorHAnsi" w:eastAsiaTheme="minorHAnsi" w:hAnsiTheme="minorHAnsi" w:cstheme="minorBidi"/>
          <w:b/>
          <w:sz w:val="28"/>
          <w:szCs w:val="28"/>
          <w:lang w:val="en-GB"/>
        </w:rPr>
        <w:t>Households in the village</w:t>
      </w:r>
    </w:p>
    <w:p w:rsidR="0070513D" w:rsidRPr="0070513D" w:rsidRDefault="0070513D" w:rsidP="0070513D">
      <w:pPr>
        <w:widowControl/>
        <w:autoSpaceDE/>
        <w:autoSpaceDN/>
        <w:spacing w:after="200" w:line="276" w:lineRule="auto"/>
        <w:jc w:val="center"/>
        <w:rPr>
          <w:rFonts w:asciiTheme="minorHAnsi" w:eastAsiaTheme="minorHAnsi" w:hAnsiTheme="minorHAnsi" w:cstheme="minorBidi"/>
          <w:b/>
          <w:sz w:val="28"/>
          <w:szCs w:val="28"/>
          <w:lang w:val="en-GB"/>
        </w:rPr>
      </w:pPr>
    </w:p>
    <w:p w:rsidR="0070513D" w:rsidRPr="0070513D" w:rsidRDefault="0070513D" w:rsidP="0070513D">
      <w:pPr>
        <w:widowControl/>
        <w:autoSpaceDE/>
        <w:autoSpaceDN/>
        <w:spacing w:after="200" w:line="276" w:lineRule="auto"/>
        <w:rPr>
          <w:rFonts w:asciiTheme="minorHAnsi" w:eastAsiaTheme="minorHAnsi" w:hAnsiTheme="minorHAnsi" w:cstheme="minorBidi"/>
          <w:b/>
          <w:sz w:val="28"/>
          <w:szCs w:val="28"/>
          <w:lang w:val="en-GB"/>
        </w:rPr>
      </w:pPr>
      <w:r w:rsidRPr="0070513D">
        <w:rPr>
          <w:rFonts w:asciiTheme="minorHAnsi" w:eastAsiaTheme="minorHAnsi" w:hAnsiTheme="minorHAnsi" w:cstheme="minorBidi"/>
          <w:b/>
          <w:sz w:val="28"/>
          <w:szCs w:val="28"/>
          <w:lang w:val="en-GB"/>
        </w:rPr>
        <w:t>Introduction</w:t>
      </w:r>
    </w:p>
    <w:p w:rsidR="0070513D" w:rsidRPr="0070513D" w:rsidRDefault="0070513D" w:rsidP="0070513D">
      <w:pPr>
        <w:widowControl/>
        <w:autoSpaceDE/>
        <w:autoSpaceDN/>
        <w:spacing w:after="200" w:line="276" w:lineRule="auto"/>
        <w:rPr>
          <w:rFonts w:asciiTheme="minorHAnsi" w:eastAsiaTheme="minorHAnsi" w:hAnsiTheme="minorHAnsi" w:cstheme="minorBidi"/>
          <w:sz w:val="24"/>
          <w:szCs w:val="24"/>
          <w:lang w:val="en-GB"/>
        </w:rPr>
      </w:pPr>
      <w:r w:rsidRPr="0070513D">
        <w:rPr>
          <w:rFonts w:asciiTheme="minorHAnsi" w:eastAsiaTheme="minorHAnsi" w:hAnsiTheme="minorHAnsi" w:cstheme="minorBidi"/>
          <w:sz w:val="24"/>
          <w:szCs w:val="24"/>
          <w:lang w:val="en-GB"/>
        </w:rPr>
        <w:t>There are two main settlements in the Parish, one, the village, and the other along the southern edge of the Parish</w:t>
      </w:r>
      <w:r w:rsidRPr="0070513D">
        <w:rPr>
          <w:rFonts w:asciiTheme="minorHAnsi" w:eastAsiaTheme="minorHAnsi" w:hAnsiTheme="minorHAnsi" w:cs="Arial"/>
          <w:sz w:val="24"/>
          <w:szCs w:val="24"/>
          <w:lang w:val="en-GB"/>
        </w:rPr>
        <w:t xml:space="preserve"> (Hull Road, Cavendish Grove, Tranby Avenue, Redbarn Drive, Meam Close and Moins Court)</w:t>
      </w:r>
      <w:r w:rsidRPr="0070513D">
        <w:rPr>
          <w:rFonts w:asciiTheme="minorHAnsi" w:eastAsiaTheme="minorHAnsi" w:hAnsiTheme="minorHAnsi" w:cstheme="minorBidi"/>
          <w:sz w:val="24"/>
          <w:szCs w:val="24"/>
          <w:lang w:val="en-GB"/>
        </w:rPr>
        <w:t>, the village having 139 dwellings and second settlement having 119.</w:t>
      </w:r>
    </w:p>
    <w:p w:rsidR="0070513D" w:rsidRPr="0070513D" w:rsidRDefault="0070513D" w:rsidP="0070513D">
      <w:pPr>
        <w:widowControl/>
        <w:autoSpaceDE/>
        <w:autoSpaceDN/>
        <w:spacing w:after="200" w:line="276" w:lineRule="auto"/>
        <w:rPr>
          <w:rFonts w:asciiTheme="minorHAnsi" w:eastAsiaTheme="minorHAnsi" w:hAnsiTheme="minorHAnsi" w:cstheme="minorBidi"/>
          <w:sz w:val="24"/>
          <w:szCs w:val="24"/>
          <w:lang w:val="en-GB"/>
        </w:rPr>
      </w:pPr>
      <w:r w:rsidRPr="0070513D">
        <w:rPr>
          <w:rFonts w:asciiTheme="minorHAnsi" w:eastAsiaTheme="minorHAnsi" w:hAnsiTheme="minorHAnsi" w:cstheme="minorBidi"/>
          <w:sz w:val="24"/>
          <w:szCs w:val="24"/>
          <w:lang w:val="en-GB"/>
        </w:rPr>
        <w:t xml:space="preserve">A reasonable 34 village households (or 25%) responded to the initial questionnaire but the southern periphery response was very disappointing. So, it was decided to split the feedback into the two areas, questionnaires 1A for the village and 1B for the southern periphery, repeating 1B later in the year to encourage a better response. </w:t>
      </w:r>
    </w:p>
    <w:p w:rsidR="0070513D" w:rsidRPr="0070513D" w:rsidRDefault="0070513D" w:rsidP="0070513D">
      <w:pPr>
        <w:widowControl/>
        <w:autoSpaceDE/>
        <w:autoSpaceDN/>
        <w:spacing w:after="200" w:line="276" w:lineRule="auto"/>
        <w:rPr>
          <w:rFonts w:asciiTheme="minorHAnsi" w:eastAsiaTheme="minorHAnsi" w:hAnsiTheme="minorHAnsi" w:cstheme="minorBidi"/>
          <w:sz w:val="24"/>
          <w:szCs w:val="24"/>
          <w:lang w:val="en-GB"/>
        </w:rPr>
      </w:pPr>
      <w:r w:rsidRPr="0070513D">
        <w:rPr>
          <w:rFonts w:asciiTheme="minorHAnsi" w:eastAsiaTheme="minorHAnsi" w:hAnsiTheme="minorHAnsi" w:cstheme="minorBidi"/>
          <w:sz w:val="24"/>
          <w:szCs w:val="24"/>
          <w:lang w:val="en-GB"/>
        </w:rPr>
        <w:t>Both questionnaires were identical and designed to facilitate the freest feedback. The questions asked simply for ‘three things that make living in the Parish attractive to you’ and ‘three things that you find disappointing for you in the Parish and which you think can be improved’.</w:t>
      </w:r>
    </w:p>
    <w:p w:rsidR="0070513D" w:rsidRPr="0070513D" w:rsidRDefault="0070513D" w:rsidP="0070513D">
      <w:pPr>
        <w:widowControl/>
        <w:autoSpaceDE/>
        <w:autoSpaceDN/>
        <w:spacing w:after="200" w:line="276" w:lineRule="auto"/>
        <w:rPr>
          <w:rFonts w:asciiTheme="minorHAnsi" w:eastAsiaTheme="minorHAnsi" w:hAnsiTheme="minorHAnsi" w:cs="Arial"/>
          <w:sz w:val="24"/>
          <w:szCs w:val="24"/>
          <w:lang w:val="en-GB"/>
        </w:rPr>
      </w:pPr>
      <w:r w:rsidRPr="0070513D">
        <w:rPr>
          <w:rFonts w:asciiTheme="minorHAnsi" w:eastAsiaTheme="minorHAnsi" w:hAnsiTheme="minorHAnsi" w:cstheme="minorBidi"/>
          <w:sz w:val="24"/>
          <w:szCs w:val="24"/>
          <w:lang w:val="en-GB"/>
        </w:rPr>
        <w:t xml:space="preserve">This report covers the village response – the southern periphery feedback can be found in Questionnaire Analysis 1B.. </w:t>
      </w:r>
    </w:p>
    <w:p w:rsidR="0070513D" w:rsidRPr="0070513D" w:rsidRDefault="0070513D" w:rsidP="0070513D">
      <w:pPr>
        <w:widowControl/>
        <w:autoSpaceDE/>
        <w:autoSpaceDN/>
        <w:spacing w:line="276" w:lineRule="auto"/>
        <w:ind w:left="720"/>
        <w:contextualSpacing/>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b/>
          <w:sz w:val="28"/>
          <w:szCs w:val="28"/>
          <w:lang w:val="en-GB"/>
        </w:rPr>
      </w:pPr>
      <w:r w:rsidRPr="0070513D">
        <w:rPr>
          <w:rFonts w:asciiTheme="minorHAnsi" w:eastAsiaTheme="minorHAnsi" w:hAnsiTheme="minorHAnsi" w:cs="Arial"/>
          <w:b/>
          <w:sz w:val="28"/>
          <w:szCs w:val="28"/>
          <w:lang w:val="en-GB"/>
        </w:rPr>
        <w:t>An overview of the answers from households in the village</w:t>
      </w:r>
    </w:p>
    <w:p w:rsidR="0070513D" w:rsidRPr="0070513D" w:rsidRDefault="0070513D" w:rsidP="0070513D">
      <w:pPr>
        <w:widowControl/>
        <w:autoSpaceDE/>
        <w:autoSpaceDN/>
        <w:spacing w:line="276" w:lineRule="auto"/>
        <w:rPr>
          <w:rFonts w:asciiTheme="minorHAnsi" w:eastAsiaTheme="minorHAnsi" w:hAnsiTheme="minorHAnsi" w:cs="Arial"/>
          <w:b/>
          <w:sz w:val="28"/>
          <w:szCs w:val="28"/>
          <w:lang w:val="en-GB"/>
        </w:rPr>
      </w:pPr>
    </w:p>
    <w:p w:rsidR="0070513D" w:rsidRPr="0070513D" w:rsidRDefault="0070513D" w:rsidP="0070513D">
      <w:pPr>
        <w:widowControl/>
        <w:autoSpaceDE/>
        <w:autoSpaceDN/>
        <w:spacing w:after="200" w:line="276" w:lineRule="auto"/>
        <w:rPr>
          <w:rFonts w:asciiTheme="minorHAnsi" w:eastAsiaTheme="minorHAnsi" w:hAnsiTheme="minorHAnsi" w:cstheme="minorBidi"/>
          <w:sz w:val="24"/>
          <w:szCs w:val="24"/>
          <w:lang w:val="en-GB"/>
        </w:rPr>
      </w:pPr>
      <w:r w:rsidRPr="0070513D">
        <w:rPr>
          <w:rFonts w:asciiTheme="minorHAnsi" w:eastAsiaTheme="minorHAnsi" w:hAnsiTheme="minorHAnsi" w:cstheme="minorBidi"/>
          <w:sz w:val="24"/>
          <w:szCs w:val="24"/>
          <w:lang w:val="en-GB"/>
        </w:rPr>
        <w:t>Below is a summary of the wide-range of responses to the open questions.</w:t>
      </w:r>
    </w:p>
    <w:p w:rsidR="0070513D" w:rsidRPr="0070513D" w:rsidRDefault="0070513D" w:rsidP="0070513D">
      <w:pPr>
        <w:widowControl/>
        <w:autoSpaceDE/>
        <w:autoSpaceDN/>
        <w:spacing w:after="200" w:line="276" w:lineRule="auto"/>
        <w:rPr>
          <w:rFonts w:asciiTheme="minorHAnsi" w:eastAsiaTheme="minorHAnsi" w:hAnsiTheme="minorHAnsi" w:cstheme="minorBidi"/>
          <w:sz w:val="24"/>
          <w:szCs w:val="24"/>
          <w:lang w:val="en-GB"/>
        </w:rPr>
      </w:pPr>
    </w:p>
    <w:p w:rsidR="0070513D" w:rsidRPr="0070513D" w:rsidRDefault="0070513D" w:rsidP="0070513D">
      <w:pPr>
        <w:widowControl/>
        <w:autoSpaceDE/>
        <w:autoSpaceDN/>
        <w:spacing w:after="200" w:line="276" w:lineRule="auto"/>
        <w:rPr>
          <w:rFonts w:asciiTheme="minorHAnsi" w:eastAsiaTheme="minorHAnsi" w:hAnsiTheme="minorHAnsi" w:cstheme="minorBidi"/>
          <w:b/>
          <w:bCs/>
          <w:sz w:val="24"/>
          <w:szCs w:val="24"/>
          <w:lang w:val="en-GB"/>
        </w:rPr>
      </w:pPr>
      <w:r w:rsidRPr="0070513D">
        <w:rPr>
          <w:rFonts w:asciiTheme="minorHAnsi" w:eastAsiaTheme="minorHAnsi" w:hAnsiTheme="minorHAnsi" w:cstheme="minorBidi"/>
          <w:b/>
          <w:bCs/>
          <w:sz w:val="24"/>
          <w:szCs w:val="24"/>
          <w:lang w:val="en-GB"/>
        </w:rPr>
        <w:t xml:space="preserve">QUESTION ONE: ‘Three things that make living in the Parish attractive to you’ </w:t>
      </w:r>
    </w:p>
    <w:p w:rsidR="0070513D" w:rsidRPr="0070513D" w:rsidRDefault="0070513D" w:rsidP="0070513D">
      <w:pPr>
        <w:widowControl/>
        <w:autoSpaceDE/>
        <w:autoSpaceDN/>
        <w:spacing w:line="276" w:lineRule="auto"/>
        <w:rPr>
          <w:rFonts w:asciiTheme="minorHAnsi" w:eastAsiaTheme="minorHAnsi" w:hAnsiTheme="minorHAnsi" w:cs="Arial"/>
          <w:i/>
          <w:iCs/>
          <w:sz w:val="24"/>
          <w:szCs w:val="24"/>
          <w:lang w:val="en-GB"/>
        </w:rPr>
      </w:pPr>
      <w:r w:rsidRPr="0070513D">
        <w:rPr>
          <w:rFonts w:asciiTheme="minorHAnsi" w:eastAsiaTheme="minorHAnsi" w:hAnsiTheme="minorHAnsi" w:cs="Arial"/>
          <w:i/>
          <w:iCs/>
          <w:sz w:val="24"/>
          <w:szCs w:val="24"/>
          <w:lang w:val="en-GB"/>
        </w:rPr>
        <w:t>PLEASE NOTE: Respondents came up with their own phrases instead of being asked to agree or disagree with set statements. This means that in the results below if, say, 60% had said “we like the trees”, it did not mean that 40% do not like the trees.</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Four themes emerged: </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numPr>
          <w:ilvl w:val="0"/>
          <w:numId w:val="20"/>
        </w:numPr>
        <w:autoSpaceDE/>
        <w:autoSpaceDN/>
        <w:spacing w:after="200" w:line="276" w:lineRule="auto"/>
        <w:contextualSpacing/>
        <w:rPr>
          <w:rFonts w:asciiTheme="minorHAnsi" w:eastAsiaTheme="minorHAnsi" w:hAnsiTheme="minorHAnsi" w:cs="Arial"/>
          <w:b/>
          <w:bCs/>
          <w:sz w:val="24"/>
          <w:szCs w:val="24"/>
          <w:lang w:val="en-GB"/>
        </w:rPr>
      </w:pPr>
      <w:r w:rsidRPr="0070513D">
        <w:rPr>
          <w:rFonts w:asciiTheme="minorHAnsi" w:eastAsiaTheme="minorHAnsi" w:hAnsiTheme="minorHAnsi" w:cs="Arial"/>
          <w:b/>
          <w:bCs/>
          <w:sz w:val="24"/>
          <w:szCs w:val="24"/>
          <w:lang w:val="en-GB"/>
        </w:rPr>
        <w:t>Setting</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t>79%</w:t>
      </w:r>
      <w:r w:rsidRPr="0070513D">
        <w:rPr>
          <w:rFonts w:asciiTheme="minorHAnsi" w:eastAsiaTheme="minorHAnsi" w:hAnsiTheme="minorHAnsi" w:cs="Arial"/>
          <w:sz w:val="24"/>
          <w:szCs w:val="24"/>
          <w:lang w:val="en-GB"/>
        </w:rPr>
        <w:t xml:space="preserve"> enjoyed </w:t>
      </w:r>
      <w:r w:rsidRPr="0070513D">
        <w:rPr>
          <w:rFonts w:asciiTheme="minorHAnsi" w:eastAsiaTheme="minorHAnsi" w:hAnsiTheme="minorHAnsi" w:cs="Arial"/>
          <w:b/>
          <w:bCs/>
          <w:sz w:val="24"/>
          <w:szCs w:val="24"/>
          <w:lang w:val="en-GB"/>
        </w:rPr>
        <w:t>‘a quiet rural village’</w:t>
      </w:r>
      <w:r w:rsidRPr="0070513D">
        <w:rPr>
          <w:rFonts w:asciiTheme="minorHAnsi" w:eastAsiaTheme="minorHAnsi" w:hAnsiTheme="minorHAnsi" w:cs="Arial"/>
          <w:sz w:val="24"/>
          <w:szCs w:val="24"/>
          <w:lang w:val="en-GB"/>
        </w:rPr>
        <w:t xml:space="preserve">, </w:t>
      </w:r>
      <w:r w:rsidRPr="0070513D">
        <w:rPr>
          <w:rFonts w:asciiTheme="minorHAnsi" w:eastAsiaTheme="minorHAnsi" w:hAnsiTheme="minorHAnsi" w:cs="Arial"/>
          <w:b/>
          <w:bCs/>
          <w:sz w:val="24"/>
          <w:szCs w:val="24"/>
          <w:lang w:val="en-GB"/>
        </w:rPr>
        <w:t>‘an agricultural environment’</w:t>
      </w:r>
      <w:r w:rsidRPr="0070513D">
        <w:rPr>
          <w:rFonts w:asciiTheme="minorHAnsi" w:eastAsiaTheme="minorHAnsi" w:hAnsiTheme="minorHAnsi" w:cs="Arial"/>
          <w:sz w:val="24"/>
          <w:szCs w:val="24"/>
          <w:lang w:val="en-GB"/>
        </w:rPr>
        <w:t xml:space="preserve">, </w:t>
      </w:r>
      <w:r w:rsidRPr="0070513D">
        <w:rPr>
          <w:rFonts w:asciiTheme="minorHAnsi" w:eastAsiaTheme="minorHAnsi" w:hAnsiTheme="minorHAnsi" w:cs="Arial"/>
          <w:b/>
          <w:bCs/>
          <w:sz w:val="24"/>
          <w:szCs w:val="24"/>
          <w:lang w:val="en-GB"/>
        </w:rPr>
        <w:t>‘a village atmosphere’</w:t>
      </w:r>
      <w:r w:rsidRPr="0070513D">
        <w:rPr>
          <w:rFonts w:asciiTheme="minorHAnsi" w:eastAsiaTheme="minorHAnsi" w:hAnsiTheme="minorHAnsi" w:cs="Arial"/>
          <w:sz w:val="24"/>
          <w:szCs w:val="24"/>
          <w:lang w:val="en-GB"/>
        </w:rPr>
        <w:t xml:space="preserve">, </w:t>
      </w:r>
      <w:r w:rsidRPr="0070513D">
        <w:rPr>
          <w:rFonts w:asciiTheme="minorHAnsi" w:eastAsiaTheme="minorHAnsi" w:hAnsiTheme="minorHAnsi" w:cs="Arial"/>
          <w:b/>
          <w:bCs/>
          <w:sz w:val="24"/>
          <w:szCs w:val="24"/>
          <w:lang w:val="en-GB"/>
        </w:rPr>
        <w:t>‘rural character’</w:t>
      </w:r>
      <w:r w:rsidRPr="0070513D">
        <w:rPr>
          <w:rFonts w:asciiTheme="minorHAnsi" w:eastAsiaTheme="minorHAnsi" w:hAnsiTheme="minorHAnsi" w:cs="Arial"/>
          <w:sz w:val="24"/>
          <w:szCs w:val="24"/>
          <w:lang w:val="en-GB"/>
        </w:rPr>
        <w:t xml:space="preserve"> and </w:t>
      </w:r>
      <w:r w:rsidRPr="0070513D">
        <w:rPr>
          <w:rFonts w:asciiTheme="minorHAnsi" w:eastAsiaTheme="minorHAnsi" w:hAnsiTheme="minorHAnsi" w:cs="Arial"/>
          <w:b/>
          <w:bCs/>
          <w:sz w:val="24"/>
          <w:szCs w:val="24"/>
          <w:lang w:val="en-GB"/>
        </w:rPr>
        <w:t>‘rural setting’</w:t>
      </w:r>
      <w:r w:rsidRPr="0070513D">
        <w:rPr>
          <w:rFonts w:asciiTheme="minorHAnsi" w:eastAsiaTheme="minorHAnsi" w:hAnsiTheme="minorHAnsi" w:cs="Arial"/>
          <w:sz w:val="24"/>
          <w:szCs w:val="24"/>
          <w:lang w:val="en-GB"/>
        </w:rPr>
        <w:t xml:space="preserve">.  Several commented on the value of the conservation area and that </w:t>
      </w:r>
      <w:r w:rsidRPr="0070513D">
        <w:rPr>
          <w:rFonts w:asciiTheme="minorHAnsi" w:eastAsiaTheme="minorHAnsi" w:hAnsiTheme="minorHAnsi" w:cs="Arial"/>
          <w:b/>
          <w:bCs/>
          <w:sz w:val="24"/>
          <w:szCs w:val="24"/>
          <w:lang w:val="en-GB"/>
        </w:rPr>
        <w:t>‘there had not been over-development’</w:t>
      </w:r>
      <w:r w:rsidRPr="0070513D">
        <w:rPr>
          <w:rFonts w:asciiTheme="minorHAnsi" w:eastAsiaTheme="minorHAnsi" w:hAnsiTheme="minorHAnsi" w:cs="Arial"/>
          <w:sz w:val="24"/>
          <w:szCs w:val="24"/>
          <w:lang w:val="en-GB"/>
        </w:rPr>
        <w:t>. One cited living in an</w:t>
      </w:r>
      <w:r w:rsidRPr="0070513D">
        <w:rPr>
          <w:rFonts w:asciiTheme="minorHAnsi" w:eastAsiaTheme="minorHAnsi" w:hAnsiTheme="minorHAnsi" w:cs="Arial"/>
          <w:b/>
          <w:bCs/>
          <w:sz w:val="24"/>
          <w:szCs w:val="24"/>
          <w:lang w:val="en-GB"/>
        </w:rPr>
        <w:t xml:space="preserve"> ‘attractive, unspoilt and traditional village’</w:t>
      </w:r>
      <w:r w:rsidRPr="0070513D">
        <w:rPr>
          <w:rFonts w:asciiTheme="minorHAnsi" w:eastAsiaTheme="minorHAnsi" w:hAnsiTheme="minorHAnsi" w:cs="Arial"/>
          <w:sz w:val="24"/>
          <w:szCs w:val="24"/>
          <w:lang w:val="en-GB"/>
        </w:rPr>
        <w:t xml:space="preserve">. And another stated that the village </w:t>
      </w:r>
      <w:r w:rsidRPr="0070513D">
        <w:rPr>
          <w:rFonts w:asciiTheme="minorHAnsi" w:eastAsiaTheme="minorHAnsi" w:hAnsiTheme="minorHAnsi" w:cs="Arial"/>
          <w:b/>
          <w:bCs/>
          <w:sz w:val="24"/>
          <w:szCs w:val="24"/>
          <w:lang w:val="en-GB"/>
        </w:rPr>
        <w:t>‘does not feel like a commuter village’</w:t>
      </w:r>
      <w:r w:rsidRPr="0070513D">
        <w:rPr>
          <w:rFonts w:asciiTheme="minorHAnsi" w:eastAsiaTheme="minorHAnsi" w:hAnsiTheme="minorHAnsi" w:cs="Arial"/>
          <w:sz w:val="24"/>
          <w:szCs w:val="24"/>
          <w:lang w:val="en-GB"/>
        </w:rPr>
        <w:t xml:space="preserve"> especially having the Farming Museum and Livestock Centre.</w:t>
      </w:r>
    </w:p>
    <w:p w:rsidR="0070513D" w:rsidRPr="0070513D" w:rsidRDefault="0070513D" w:rsidP="0070513D">
      <w:pPr>
        <w:widowControl/>
        <w:autoSpaceDE/>
        <w:autoSpaceDN/>
        <w:spacing w:line="276" w:lineRule="auto"/>
        <w:ind w:left="780"/>
        <w:rPr>
          <w:rFonts w:asciiTheme="minorHAnsi" w:eastAsiaTheme="minorHAnsi" w:hAnsiTheme="minorHAnsi" w:cs="Arial"/>
          <w:sz w:val="24"/>
          <w:szCs w:val="24"/>
          <w:lang w:val="en-GB"/>
        </w:rPr>
      </w:pPr>
    </w:p>
    <w:p w:rsidR="0070513D" w:rsidRPr="0070513D" w:rsidRDefault="0070513D" w:rsidP="0070513D">
      <w:pPr>
        <w:widowControl/>
        <w:numPr>
          <w:ilvl w:val="0"/>
          <w:numId w:val="20"/>
        </w:numPr>
        <w:autoSpaceDE/>
        <w:autoSpaceDN/>
        <w:spacing w:after="200" w:line="276" w:lineRule="auto"/>
        <w:contextualSpacing/>
        <w:rPr>
          <w:rFonts w:asciiTheme="minorHAnsi" w:eastAsiaTheme="minorHAnsi" w:hAnsiTheme="minorHAnsi" w:cs="Arial"/>
          <w:b/>
          <w:bCs/>
          <w:sz w:val="24"/>
          <w:szCs w:val="24"/>
          <w:lang w:val="en-GB"/>
        </w:rPr>
      </w:pPr>
      <w:r w:rsidRPr="0070513D">
        <w:rPr>
          <w:rFonts w:asciiTheme="minorHAnsi" w:eastAsiaTheme="minorHAnsi" w:hAnsiTheme="minorHAnsi" w:cs="Arial"/>
          <w:b/>
          <w:bCs/>
          <w:sz w:val="24"/>
          <w:szCs w:val="24"/>
          <w:lang w:val="en-GB"/>
        </w:rPr>
        <w:t>Community</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t xml:space="preserve">50% </w:t>
      </w:r>
      <w:r w:rsidRPr="0070513D">
        <w:rPr>
          <w:rFonts w:asciiTheme="minorHAnsi" w:eastAsiaTheme="minorHAnsi" w:hAnsiTheme="minorHAnsi" w:cs="Arial"/>
          <w:sz w:val="24"/>
          <w:szCs w:val="24"/>
          <w:lang w:val="en-GB"/>
        </w:rPr>
        <w:t xml:space="preserve">commented on </w:t>
      </w:r>
      <w:r w:rsidRPr="0070513D">
        <w:rPr>
          <w:rFonts w:asciiTheme="minorHAnsi" w:eastAsiaTheme="minorHAnsi" w:hAnsiTheme="minorHAnsi" w:cs="Arial"/>
          <w:b/>
          <w:bCs/>
          <w:sz w:val="24"/>
          <w:szCs w:val="24"/>
          <w:lang w:val="en-GB"/>
        </w:rPr>
        <w:t>‘friendliness’</w:t>
      </w:r>
      <w:r w:rsidRPr="0070513D">
        <w:rPr>
          <w:rFonts w:asciiTheme="minorHAnsi" w:eastAsiaTheme="minorHAnsi" w:hAnsiTheme="minorHAnsi" w:cs="Arial"/>
          <w:sz w:val="24"/>
          <w:szCs w:val="24"/>
          <w:lang w:val="en-GB"/>
        </w:rPr>
        <w:t xml:space="preserve">, </w:t>
      </w:r>
      <w:r w:rsidRPr="0070513D">
        <w:rPr>
          <w:rFonts w:asciiTheme="minorHAnsi" w:eastAsiaTheme="minorHAnsi" w:hAnsiTheme="minorHAnsi" w:cs="Arial"/>
          <w:b/>
          <w:bCs/>
          <w:sz w:val="24"/>
          <w:szCs w:val="24"/>
          <w:lang w:val="en-GB"/>
        </w:rPr>
        <w:t>‘a strong community spirit’</w:t>
      </w:r>
      <w:r w:rsidRPr="0070513D">
        <w:rPr>
          <w:rFonts w:asciiTheme="minorHAnsi" w:eastAsiaTheme="minorHAnsi" w:hAnsiTheme="minorHAnsi" w:cs="Arial"/>
          <w:sz w:val="24"/>
          <w:szCs w:val="24"/>
          <w:lang w:val="en-GB"/>
        </w:rPr>
        <w:t xml:space="preserve">, </w:t>
      </w:r>
      <w:r w:rsidRPr="0070513D">
        <w:rPr>
          <w:rFonts w:asciiTheme="minorHAnsi" w:eastAsiaTheme="minorHAnsi" w:hAnsiTheme="minorHAnsi" w:cs="Arial"/>
          <w:b/>
          <w:bCs/>
          <w:sz w:val="24"/>
          <w:szCs w:val="24"/>
          <w:lang w:val="en-GB"/>
        </w:rPr>
        <w:t xml:space="preserve">‘wonderful neighbours’ </w:t>
      </w:r>
      <w:r w:rsidRPr="0070513D">
        <w:rPr>
          <w:rFonts w:asciiTheme="minorHAnsi" w:eastAsiaTheme="minorHAnsi" w:hAnsiTheme="minorHAnsi" w:cs="Arial"/>
          <w:sz w:val="24"/>
          <w:szCs w:val="24"/>
          <w:lang w:val="en-GB"/>
        </w:rPr>
        <w:t xml:space="preserve">or </w:t>
      </w:r>
      <w:r w:rsidRPr="0070513D">
        <w:rPr>
          <w:rFonts w:asciiTheme="minorHAnsi" w:eastAsiaTheme="minorHAnsi" w:hAnsiTheme="minorHAnsi" w:cs="Arial"/>
          <w:b/>
          <w:bCs/>
          <w:sz w:val="24"/>
          <w:szCs w:val="24"/>
          <w:lang w:val="en-GB"/>
        </w:rPr>
        <w:t>‘an active community’</w:t>
      </w:r>
      <w:r w:rsidRPr="0070513D">
        <w:rPr>
          <w:rFonts w:asciiTheme="minorHAnsi" w:eastAsiaTheme="minorHAnsi" w:hAnsiTheme="minorHAnsi" w:cs="Arial"/>
          <w:sz w:val="24"/>
          <w:szCs w:val="24"/>
          <w:lang w:val="en-GB"/>
        </w:rPr>
        <w:t xml:space="preserve">. </w:t>
      </w:r>
    </w:p>
    <w:p w:rsidR="0070513D" w:rsidRPr="0070513D" w:rsidRDefault="0070513D" w:rsidP="0070513D">
      <w:pPr>
        <w:widowControl/>
        <w:autoSpaceDE/>
        <w:autoSpaceDN/>
        <w:spacing w:line="276" w:lineRule="auto"/>
        <w:ind w:left="780"/>
        <w:rPr>
          <w:rFonts w:asciiTheme="minorHAnsi" w:eastAsiaTheme="minorHAnsi" w:hAnsiTheme="minorHAnsi" w:cs="Arial"/>
          <w:sz w:val="24"/>
          <w:szCs w:val="24"/>
          <w:lang w:val="en-GB"/>
        </w:rPr>
      </w:pPr>
    </w:p>
    <w:p w:rsidR="0070513D" w:rsidRPr="0070513D" w:rsidRDefault="0070513D" w:rsidP="0070513D">
      <w:pPr>
        <w:widowControl/>
        <w:numPr>
          <w:ilvl w:val="0"/>
          <w:numId w:val="20"/>
        </w:numPr>
        <w:autoSpaceDE/>
        <w:autoSpaceDN/>
        <w:spacing w:after="200" w:line="276" w:lineRule="auto"/>
        <w:contextualSpacing/>
        <w:rPr>
          <w:rFonts w:asciiTheme="minorHAnsi" w:eastAsiaTheme="minorHAnsi" w:hAnsiTheme="minorHAnsi" w:cs="Arial"/>
          <w:b/>
          <w:bCs/>
          <w:sz w:val="24"/>
          <w:szCs w:val="24"/>
          <w:lang w:val="en-GB"/>
        </w:rPr>
      </w:pPr>
      <w:r w:rsidRPr="0070513D">
        <w:rPr>
          <w:rFonts w:asciiTheme="minorHAnsi" w:eastAsiaTheme="minorHAnsi" w:hAnsiTheme="minorHAnsi" w:cs="Arial"/>
          <w:b/>
          <w:bCs/>
          <w:sz w:val="24"/>
          <w:szCs w:val="24"/>
          <w:lang w:val="en-GB"/>
        </w:rPr>
        <w:t>Convenience</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t>74%</w:t>
      </w:r>
      <w:r w:rsidRPr="0070513D">
        <w:rPr>
          <w:rFonts w:asciiTheme="minorHAnsi" w:eastAsiaTheme="minorHAnsi" w:hAnsiTheme="minorHAnsi" w:cs="Arial"/>
          <w:sz w:val="24"/>
          <w:szCs w:val="24"/>
          <w:lang w:val="en-GB"/>
        </w:rPr>
        <w:t xml:space="preserve"> considered it to be a </w:t>
      </w:r>
      <w:r w:rsidRPr="0070513D">
        <w:rPr>
          <w:rFonts w:asciiTheme="minorHAnsi" w:eastAsiaTheme="minorHAnsi" w:hAnsiTheme="minorHAnsi" w:cs="Arial"/>
          <w:b/>
          <w:bCs/>
          <w:sz w:val="24"/>
          <w:szCs w:val="24"/>
          <w:lang w:val="en-GB"/>
        </w:rPr>
        <w:t>very good location for rail and road (A64) connections</w:t>
      </w:r>
      <w:r w:rsidRPr="0070513D">
        <w:rPr>
          <w:rFonts w:asciiTheme="minorHAnsi" w:eastAsiaTheme="minorHAnsi" w:hAnsiTheme="minorHAnsi" w:cs="Arial"/>
          <w:sz w:val="24"/>
          <w:szCs w:val="24"/>
          <w:lang w:val="en-GB"/>
        </w:rPr>
        <w:t>, and referred to the advantages of living in a village that was so close to the city.</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numPr>
          <w:ilvl w:val="0"/>
          <w:numId w:val="20"/>
        </w:numPr>
        <w:autoSpaceDE/>
        <w:autoSpaceDN/>
        <w:spacing w:after="200" w:line="276" w:lineRule="auto"/>
        <w:contextualSpacing/>
        <w:rPr>
          <w:rFonts w:asciiTheme="minorHAnsi" w:eastAsiaTheme="minorHAnsi" w:hAnsiTheme="minorHAnsi" w:cs="Arial"/>
          <w:b/>
          <w:bCs/>
          <w:sz w:val="24"/>
          <w:szCs w:val="24"/>
          <w:lang w:val="en-GB"/>
        </w:rPr>
      </w:pPr>
      <w:r w:rsidRPr="0070513D">
        <w:rPr>
          <w:rFonts w:asciiTheme="minorHAnsi" w:eastAsiaTheme="minorHAnsi" w:hAnsiTheme="minorHAnsi" w:cs="Arial"/>
          <w:b/>
          <w:bCs/>
          <w:sz w:val="24"/>
          <w:szCs w:val="24"/>
          <w:lang w:val="en-GB"/>
        </w:rPr>
        <w:t>Facilities</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t>29%</w:t>
      </w:r>
      <w:r w:rsidRPr="0070513D">
        <w:rPr>
          <w:rFonts w:asciiTheme="minorHAnsi" w:eastAsiaTheme="minorHAnsi" w:hAnsiTheme="minorHAnsi" w:cs="Arial"/>
          <w:sz w:val="24"/>
          <w:szCs w:val="24"/>
          <w:lang w:val="en-GB"/>
        </w:rPr>
        <w:t xml:space="preserve"> commented on the </w:t>
      </w:r>
      <w:r w:rsidRPr="0070513D">
        <w:rPr>
          <w:rFonts w:asciiTheme="minorHAnsi" w:eastAsiaTheme="minorHAnsi" w:hAnsiTheme="minorHAnsi" w:cs="Arial"/>
          <w:b/>
          <w:bCs/>
          <w:sz w:val="24"/>
          <w:szCs w:val="24"/>
          <w:lang w:val="en-GB"/>
        </w:rPr>
        <w:t>benefit of having a local pub</w:t>
      </w:r>
      <w:r w:rsidRPr="0070513D">
        <w:rPr>
          <w:rFonts w:asciiTheme="minorHAnsi" w:eastAsiaTheme="minorHAnsi" w:hAnsiTheme="minorHAnsi" w:cs="Arial"/>
          <w:sz w:val="24"/>
          <w:szCs w:val="24"/>
          <w:lang w:val="en-GB"/>
        </w:rPr>
        <w:t>, although several were worried that it might be closed.</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theme="minorBidi"/>
          <w:b/>
          <w:bCs/>
          <w:sz w:val="24"/>
          <w:szCs w:val="24"/>
          <w:lang w:val="en-GB"/>
        </w:rPr>
      </w:pPr>
      <w:r w:rsidRPr="0070513D">
        <w:rPr>
          <w:rFonts w:asciiTheme="minorHAnsi" w:eastAsiaTheme="minorHAnsi" w:hAnsiTheme="minorHAnsi" w:cstheme="minorBidi"/>
          <w:b/>
          <w:bCs/>
          <w:sz w:val="24"/>
          <w:szCs w:val="24"/>
          <w:lang w:val="en-GB"/>
        </w:rPr>
        <w:t>QUESTION 2: ‘Three things that you find disappointing for you in the Parish and which you think can be improved’</w:t>
      </w:r>
    </w:p>
    <w:p w:rsidR="0070513D" w:rsidRPr="0070513D" w:rsidRDefault="0070513D" w:rsidP="0070513D">
      <w:pPr>
        <w:widowControl/>
        <w:autoSpaceDE/>
        <w:autoSpaceDN/>
        <w:spacing w:line="276" w:lineRule="auto"/>
        <w:rPr>
          <w:rFonts w:asciiTheme="minorHAnsi" w:eastAsiaTheme="minorHAnsi" w:hAnsiTheme="minorHAnsi" w:cstheme="minorBidi"/>
          <w:b/>
          <w:bCs/>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theme="minorBidi"/>
          <w:sz w:val="24"/>
          <w:szCs w:val="24"/>
          <w:lang w:val="en-GB"/>
        </w:rPr>
        <w:t>Five themes emerged:</w:t>
      </w:r>
    </w:p>
    <w:p w:rsidR="0070513D" w:rsidRPr="0070513D" w:rsidRDefault="0070513D" w:rsidP="0070513D">
      <w:pPr>
        <w:widowControl/>
        <w:autoSpaceDE/>
        <w:autoSpaceDN/>
        <w:spacing w:line="276" w:lineRule="auto"/>
        <w:ind w:left="720"/>
        <w:contextualSpacing/>
        <w:rPr>
          <w:rFonts w:asciiTheme="minorHAnsi" w:eastAsiaTheme="minorHAnsi" w:hAnsiTheme="minorHAnsi" w:cs="Arial"/>
          <w:b/>
          <w:bCs/>
          <w:sz w:val="24"/>
          <w:szCs w:val="24"/>
          <w:lang w:val="en-GB"/>
        </w:rPr>
      </w:pPr>
    </w:p>
    <w:p w:rsidR="0070513D" w:rsidRPr="0070513D" w:rsidRDefault="0070513D" w:rsidP="0070513D">
      <w:pPr>
        <w:widowControl/>
        <w:numPr>
          <w:ilvl w:val="0"/>
          <w:numId w:val="23"/>
        </w:numPr>
        <w:autoSpaceDE/>
        <w:autoSpaceDN/>
        <w:spacing w:after="200" w:line="276" w:lineRule="auto"/>
        <w:contextualSpacing/>
        <w:rPr>
          <w:rFonts w:asciiTheme="minorHAnsi" w:eastAsiaTheme="minorHAnsi" w:hAnsiTheme="minorHAnsi" w:cs="Arial"/>
          <w:b/>
          <w:sz w:val="24"/>
          <w:szCs w:val="24"/>
          <w:lang w:val="en-GB"/>
        </w:rPr>
      </w:pPr>
      <w:r w:rsidRPr="0070513D">
        <w:rPr>
          <w:rFonts w:asciiTheme="minorHAnsi" w:eastAsiaTheme="minorHAnsi" w:hAnsiTheme="minorHAnsi" w:cs="Arial"/>
          <w:b/>
          <w:sz w:val="24"/>
          <w:szCs w:val="24"/>
          <w:lang w:val="en-GB"/>
        </w:rPr>
        <w:t>Traffic</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t xml:space="preserve">71% </w:t>
      </w:r>
      <w:r w:rsidRPr="0070513D">
        <w:rPr>
          <w:rFonts w:asciiTheme="minorHAnsi" w:eastAsiaTheme="minorHAnsi" w:hAnsiTheme="minorHAnsi" w:cs="Arial"/>
          <w:sz w:val="24"/>
          <w:szCs w:val="24"/>
          <w:lang w:val="en-GB"/>
        </w:rPr>
        <w:t xml:space="preserve">complained of the </w:t>
      </w:r>
      <w:r w:rsidRPr="0070513D">
        <w:rPr>
          <w:rFonts w:asciiTheme="minorHAnsi" w:eastAsiaTheme="minorHAnsi" w:hAnsiTheme="minorHAnsi" w:cs="Arial"/>
          <w:b/>
          <w:bCs/>
          <w:sz w:val="24"/>
          <w:szCs w:val="24"/>
          <w:lang w:val="en-GB"/>
        </w:rPr>
        <w:t>speed and density of traffic</w:t>
      </w:r>
      <w:r w:rsidRPr="0070513D">
        <w:rPr>
          <w:rFonts w:asciiTheme="minorHAnsi" w:eastAsiaTheme="minorHAnsi" w:hAnsiTheme="minorHAnsi" w:cs="Arial"/>
          <w:sz w:val="24"/>
          <w:szCs w:val="24"/>
          <w:lang w:val="en-GB"/>
        </w:rPr>
        <w:t xml:space="preserve"> through the lanes and the centre of the village. One response noted that the</w:t>
      </w:r>
      <w:r w:rsidRPr="0070513D">
        <w:rPr>
          <w:rFonts w:asciiTheme="minorHAnsi" w:eastAsiaTheme="minorHAnsi" w:hAnsiTheme="minorHAnsi" w:cs="Arial"/>
          <w:b/>
          <w:bCs/>
          <w:sz w:val="24"/>
          <w:szCs w:val="24"/>
          <w:lang w:val="en-GB"/>
        </w:rPr>
        <w:t xml:space="preserve"> ‘traffic speeds were dangerous’ </w:t>
      </w:r>
      <w:r w:rsidRPr="0070513D">
        <w:rPr>
          <w:rFonts w:asciiTheme="minorHAnsi" w:eastAsiaTheme="minorHAnsi" w:hAnsiTheme="minorHAnsi" w:cs="Arial"/>
          <w:sz w:val="24"/>
          <w:szCs w:val="24"/>
          <w:lang w:val="en-GB"/>
        </w:rPr>
        <w:t>and several identified HGVs using the lanes and not abiding by the weight restrictions.</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numPr>
          <w:ilvl w:val="0"/>
          <w:numId w:val="23"/>
        </w:numPr>
        <w:autoSpaceDE/>
        <w:autoSpaceDN/>
        <w:spacing w:after="200" w:line="276" w:lineRule="auto"/>
        <w:contextualSpacing/>
        <w:rPr>
          <w:rFonts w:asciiTheme="minorHAnsi" w:eastAsiaTheme="minorHAnsi" w:hAnsiTheme="minorHAnsi" w:cs="Arial"/>
          <w:b/>
          <w:sz w:val="24"/>
          <w:szCs w:val="24"/>
          <w:lang w:val="en-GB"/>
        </w:rPr>
      </w:pPr>
      <w:r w:rsidRPr="0070513D">
        <w:rPr>
          <w:rFonts w:asciiTheme="minorHAnsi" w:eastAsiaTheme="minorHAnsi" w:hAnsiTheme="minorHAnsi" w:cs="Arial"/>
          <w:b/>
          <w:sz w:val="24"/>
          <w:szCs w:val="24"/>
          <w:lang w:val="en-GB"/>
        </w:rPr>
        <w:t>Footpaths</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t xml:space="preserve">29% </w:t>
      </w:r>
      <w:r w:rsidRPr="0070513D">
        <w:rPr>
          <w:rFonts w:asciiTheme="minorHAnsi" w:eastAsiaTheme="minorHAnsi" w:hAnsiTheme="minorHAnsi" w:cs="Arial"/>
          <w:sz w:val="24"/>
          <w:szCs w:val="24"/>
          <w:lang w:val="en-GB"/>
        </w:rPr>
        <w:t xml:space="preserve">were concerned about the </w:t>
      </w:r>
      <w:r w:rsidRPr="0070513D">
        <w:rPr>
          <w:rFonts w:asciiTheme="minorHAnsi" w:eastAsiaTheme="minorHAnsi" w:hAnsiTheme="minorHAnsi" w:cs="Arial"/>
          <w:b/>
          <w:bCs/>
          <w:sz w:val="24"/>
          <w:szCs w:val="24"/>
          <w:lang w:val="en-GB"/>
        </w:rPr>
        <w:t>state of the footpaths</w:t>
      </w:r>
      <w:r w:rsidRPr="0070513D">
        <w:rPr>
          <w:rFonts w:asciiTheme="minorHAnsi" w:eastAsiaTheme="minorHAnsi" w:hAnsiTheme="minorHAnsi" w:cs="Arial"/>
          <w:sz w:val="24"/>
          <w:szCs w:val="24"/>
          <w:lang w:val="en-GB"/>
        </w:rPr>
        <w:t xml:space="preserve">, exacerbated by the fast traffic (particularly the poor state of the footpath alongside Murton Way leading to Osbaldwick which is severely restricted because of the hedges growing over it).  Several commented to on the </w:t>
      </w:r>
      <w:r w:rsidRPr="0070513D">
        <w:rPr>
          <w:rFonts w:asciiTheme="minorHAnsi" w:eastAsiaTheme="minorHAnsi" w:hAnsiTheme="minorHAnsi" w:cs="Arial"/>
          <w:b/>
          <w:bCs/>
          <w:sz w:val="24"/>
          <w:szCs w:val="24"/>
          <w:lang w:val="en-GB"/>
        </w:rPr>
        <w:t>lack of a footpath</w:t>
      </w:r>
      <w:r w:rsidRPr="0070513D">
        <w:rPr>
          <w:rFonts w:asciiTheme="minorHAnsi" w:eastAsiaTheme="minorHAnsi" w:hAnsiTheme="minorHAnsi" w:cs="Arial"/>
          <w:sz w:val="24"/>
          <w:szCs w:val="24"/>
          <w:lang w:val="en-GB"/>
        </w:rPr>
        <w:t xml:space="preserve"> along Murton Lane from the village to the Stamford Bridge Road to enable residents to walk to the Farming Museum and the Livestock Centre.</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numPr>
          <w:ilvl w:val="0"/>
          <w:numId w:val="23"/>
        </w:numPr>
        <w:autoSpaceDE/>
        <w:autoSpaceDN/>
        <w:spacing w:after="200" w:line="276" w:lineRule="auto"/>
        <w:contextualSpacing/>
        <w:rPr>
          <w:rFonts w:asciiTheme="minorHAnsi" w:eastAsiaTheme="minorHAnsi" w:hAnsiTheme="minorHAnsi" w:cs="Arial"/>
          <w:b/>
          <w:sz w:val="24"/>
          <w:szCs w:val="24"/>
          <w:lang w:val="en-GB"/>
        </w:rPr>
      </w:pPr>
      <w:r w:rsidRPr="0070513D">
        <w:rPr>
          <w:rFonts w:asciiTheme="minorHAnsi" w:eastAsiaTheme="minorHAnsi" w:hAnsiTheme="minorHAnsi" w:cs="Arial"/>
          <w:b/>
          <w:sz w:val="24"/>
          <w:szCs w:val="24"/>
          <w:lang w:val="en-GB"/>
        </w:rPr>
        <w:t>Bus service</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lastRenderedPageBreak/>
        <w:t>38%</w:t>
      </w:r>
      <w:r w:rsidRPr="0070513D">
        <w:rPr>
          <w:rFonts w:asciiTheme="minorHAnsi" w:eastAsiaTheme="minorHAnsi" w:hAnsiTheme="minorHAnsi" w:cs="Arial"/>
          <w:sz w:val="24"/>
          <w:szCs w:val="24"/>
          <w:lang w:val="en-GB"/>
        </w:rPr>
        <w:t xml:space="preserve"> commented on the </w:t>
      </w:r>
      <w:r w:rsidRPr="0070513D">
        <w:rPr>
          <w:rFonts w:asciiTheme="minorHAnsi" w:eastAsiaTheme="minorHAnsi" w:hAnsiTheme="minorHAnsi" w:cs="Arial"/>
          <w:b/>
          <w:bCs/>
          <w:sz w:val="24"/>
          <w:szCs w:val="24"/>
          <w:lang w:val="en-GB"/>
        </w:rPr>
        <w:t>infrequent bus service</w:t>
      </w:r>
      <w:r w:rsidRPr="0070513D">
        <w:rPr>
          <w:rFonts w:asciiTheme="minorHAnsi" w:eastAsiaTheme="minorHAnsi" w:hAnsiTheme="minorHAnsi" w:cs="Arial"/>
          <w:sz w:val="24"/>
          <w:szCs w:val="24"/>
          <w:lang w:val="en-GB"/>
        </w:rPr>
        <w:t xml:space="preserve"> from York and felt that this was a significant downside to living in the village.</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numPr>
          <w:ilvl w:val="0"/>
          <w:numId w:val="23"/>
        </w:numPr>
        <w:autoSpaceDE/>
        <w:autoSpaceDN/>
        <w:spacing w:after="200" w:line="276" w:lineRule="auto"/>
        <w:contextualSpacing/>
        <w:rPr>
          <w:rFonts w:asciiTheme="minorHAnsi" w:eastAsiaTheme="minorHAnsi" w:hAnsiTheme="minorHAnsi" w:cs="Arial"/>
          <w:b/>
          <w:sz w:val="24"/>
          <w:szCs w:val="24"/>
          <w:lang w:val="en-GB"/>
        </w:rPr>
      </w:pPr>
      <w:r w:rsidRPr="0070513D">
        <w:rPr>
          <w:rFonts w:asciiTheme="minorHAnsi" w:eastAsiaTheme="minorHAnsi" w:hAnsiTheme="minorHAnsi" w:cs="Arial"/>
          <w:b/>
          <w:sz w:val="24"/>
          <w:szCs w:val="24"/>
          <w:lang w:val="en-GB"/>
        </w:rPr>
        <w:t>Facilities</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t xml:space="preserve">15% </w:t>
      </w:r>
      <w:r w:rsidRPr="0070513D">
        <w:rPr>
          <w:rFonts w:asciiTheme="minorHAnsi" w:eastAsiaTheme="minorHAnsi" w:hAnsiTheme="minorHAnsi" w:cs="Arial"/>
          <w:sz w:val="24"/>
          <w:szCs w:val="24"/>
          <w:lang w:val="en-GB"/>
        </w:rPr>
        <w:t xml:space="preserve">were unhappy there were </w:t>
      </w:r>
      <w:r w:rsidRPr="0070513D">
        <w:rPr>
          <w:rFonts w:asciiTheme="minorHAnsi" w:eastAsiaTheme="minorHAnsi" w:hAnsiTheme="minorHAnsi" w:cs="Arial"/>
          <w:b/>
          <w:bCs/>
          <w:sz w:val="24"/>
          <w:szCs w:val="24"/>
          <w:lang w:val="en-GB"/>
        </w:rPr>
        <w:t>no facilities for children</w:t>
      </w:r>
      <w:r w:rsidRPr="0070513D">
        <w:rPr>
          <w:rFonts w:asciiTheme="minorHAnsi" w:eastAsiaTheme="minorHAnsi" w:hAnsiTheme="minorHAnsi" w:cs="Arial"/>
          <w:sz w:val="24"/>
          <w:szCs w:val="24"/>
          <w:lang w:val="en-GB"/>
        </w:rPr>
        <w:t xml:space="preserve"> (for example a playground) in the village.  Others commented on the </w:t>
      </w:r>
      <w:r w:rsidRPr="0070513D">
        <w:rPr>
          <w:rFonts w:asciiTheme="minorHAnsi" w:eastAsiaTheme="minorHAnsi" w:hAnsiTheme="minorHAnsi" w:cs="Arial"/>
          <w:b/>
          <w:bCs/>
          <w:sz w:val="24"/>
          <w:szCs w:val="24"/>
          <w:lang w:val="en-GB"/>
        </w:rPr>
        <w:t>potential loss of the pub</w:t>
      </w:r>
      <w:r w:rsidRPr="0070513D">
        <w:rPr>
          <w:rFonts w:asciiTheme="minorHAnsi" w:eastAsiaTheme="minorHAnsi" w:hAnsiTheme="minorHAnsi" w:cs="Arial"/>
          <w:sz w:val="24"/>
          <w:szCs w:val="24"/>
          <w:lang w:val="en-GB"/>
        </w:rPr>
        <w:t xml:space="preserve">, 2 commenting on the lack of support, which with the views of others who saw the pub as a positive asset (above), indicates the importance of the pub in the life of the village. 3 households pointed out that there were there were </w:t>
      </w:r>
      <w:r w:rsidRPr="0070513D">
        <w:rPr>
          <w:rFonts w:asciiTheme="minorHAnsi" w:eastAsiaTheme="minorHAnsi" w:hAnsiTheme="minorHAnsi" w:cs="Arial"/>
          <w:b/>
          <w:bCs/>
          <w:sz w:val="24"/>
          <w:szCs w:val="24"/>
          <w:lang w:val="en-GB"/>
        </w:rPr>
        <w:t>no social activity centres</w:t>
      </w:r>
      <w:r w:rsidRPr="0070513D">
        <w:rPr>
          <w:rFonts w:asciiTheme="minorHAnsi" w:eastAsiaTheme="minorHAnsi" w:hAnsiTheme="minorHAnsi" w:cs="Arial"/>
          <w:sz w:val="24"/>
          <w:szCs w:val="24"/>
          <w:lang w:val="en-GB"/>
        </w:rPr>
        <w:t xml:space="preserve"> in the village and </w:t>
      </w:r>
      <w:r w:rsidRPr="0070513D">
        <w:rPr>
          <w:rFonts w:asciiTheme="minorHAnsi" w:eastAsiaTheme="minorHAnsi" w:hAnsiTheme="minorHAnsi" w:cs="Arial"/>
          <w:b/>
          <w:bCs/>
          <w:sz w:val="24"/>
          <w:szCs w:val="24"/>
          <w:lang w:val="en-GB"/>
        </w:rPr>
        <w:t>no post office or shop</w:t>
      </w:r>
      <w:r w:rsidRPr="0070513D">
        <w:rPr>
          <w:rFonts w:asciiTheme="minorHAnsi" w:eastAsiaTheme="minorHAnsi" w:hAnsiTheme="minorHAnsi" w:cs="Arial"/>
          <w:sz w:val="24"/>
          <w:szCs w:val="24"/>
          <w:lang w:val="en-GB"/>
        </w:rPr>
        <w:t>.</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3 households commented on the </w:t>
      </w:r>
      <w:r w:rsidRPr="0070513D">
        <w:rPr>
          <w:rFonts w:asciiTheme="minorHAnsi" w:eastAsiaTheme="minorHAnsi" w:hAnsiTheme="minorHAnsi" w:cs="Arial"/>
          <w:b/>
          <w:bCs/>
          <w:sz w:val="24"/>
          <w:szCs w:val="24"/>
          <w:lang w:val="en-GB"/>
        </w:rPr>
        <w:t>poor broadband service</w:t>
      </w:r>
      <w:r w:rsidRPr="0070513D">
        <w:rPr>
          <w:rFonts w:asciiTheme="minorHAnsi" w:eastAsiaTheme="minorHAnsi" w:hAnsiTheme="minorHAnsi" w:cs="Arial"/>
          <w:sz w:val="24"/>
          <w:szCs w:val="24"/>
          <w:lang w:val="en-GB"/>
        </w:rPr>
        <w:t>.</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numPr>
          <w:ilvl w:val="0"/>
          <w:numId w:val="23"/>
        </w:numPr>
        <w:autoSpaceDE/>
        <w:autoSpaceDN/>
        <w:spacing w:after="200" w:line="276" w:lineRule="auto"/>
        <w:contextualSpacing/>
        <w:rPr>
          <w:rFonts w:asciiTheme="minorHAnsi" w:eastAsiaTheme="minorHAnsi" w:hAnsiTheme="minorHAnsi" w:cs="Arial"/>
          <w:b/>
          <w:sz w:val="24"/>
          <w:szCs w:val="24"/>
          <w:lang w:val="en-GB"/>
        </w:rPr>
      </w:pPr>
      <w:r w:rsidRPr="0070513D">
        <w:rPr>
          <w:rFonts w:asciiTheme="minorHAnsi" w:eastAsiaTheme="minorHAnsi" w:hAnsiTheme="minorHAnsi" w:cs="Arial"/>
          <w:b/>
          <w:sz w:val="24"/>
          <w:szCs w:val="24"/>
          <w:lang w:val="en-GB"/>
        </w:rPr>
        <w:t xml:space="preserve">Anti-social behaviour </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t xml:space="preserve">20% </w:t>
      </w:r>
      <w:r w:rsidRPr="0070513D">
        <w:rPr>
          <w:rFonts w:asciiTheme="minorHAnsi" w:eastAsiaTheme="minorHAnsi" w:hAnsiTheme="minorHAnsi" w:cs="Arial"/>
          <w:sz w:val="24"/>
          <w:szCs w:val="24"/>
          <w:lang w:val="en-GB"/>
        </w:rPr>
        <w:t xml:space="preserve">mentioned </w:t>
      </w:r>
      <w:r w:rsidRPr="0070513D">
        <w:rPr>
          <w:rFonts w:asciiTheme="minorHAnsi" w:eastAsiaTheme="minorHAnsi" w:hAnsiTheme="minorHAnsi" w:cs="Arial"/>
          <w:b/>
          <w:bCs/>
          <w:sz w:val="24"/>
          <w:szCs w:val="24"/>
          <w:lang w:val="en-GB"/>
        </w:rPr>
        <w:t>rubbish and tipping</w:t>
      </w:r>
      <w:r w:rsidRPr="0070513D">
        <w:rPr>
          <w:rFonts w:asciiTheme="minorHAnsi" w:eastAsiaTheme="minorHAnsi" w:hAnsiTheme="minorHAnsi" w:cs="Arial"/>
          <w:sz w:val="24"/>
          <w:szCs w:val="24"/>
          <w:lang w:val="en-GB"/>
        </w:rPr>
        <w:t xml:space="preserve">, one response citing </w:t>
      </w:r>
      <w:r w:rsidRPr="0070513D">
        <w:rPr>
          <w:rFonts w:asciiTheme="minorHAnsi" w:eastAsiaTheme="minorHAnsi" w:hAnsiTheme="minorHAnsi" w:cs="Arial"/>
          <w:b/>
          <w:bCs/>
          <w:sz w:val="24"/>
          <w:szCs w:val="24"/>
          <w:lang w:val="en-GB"/>
        </w:rPr>
        <w:t>pavement parking</w:t>
      </w:r>
      <w:r w:rsidRPr="0070513D">
        <w:rPr>
          <w:rFonts w:asciiTheme="minorHAnsi" w:eastAsiaTheme="minorHAnsi" w:hAnsiTheme="minorHAnsi" w:cs="Arial"/>
          <w:sz w:val="24"/>
          <w:szCs w:val="24"/>
          <w:lang w:val="en-GB"/>
        </w:rPr>
        <w:t xml:space="preserve">, and two mentioned </w:t>
      </w:r>
      <w:r w:rsidRPr="0070513D">
        <w:rPr>
          <w:rFonts w:asciiTheme="minorHAnsi" w:eastAsiaTheme="minorHAnsi" w:hAnsiTheme="minorHAnsi" w:cs="Arial"/>
          <w:b/>
          <w:bCs/>
          <w:sz w:val="24"/>
          <w:szCs w:val="24"/>
          <w:lang w:val="en-GB"/>
        </w:rPr>
        <w:t>dog fouling</w:t>
      </w:r>
      <w:r w:rsidRPr="0070513D">
        <w:rPr>
          <w:rFonts w:asciiTheme="minorHAnsi" w:eastAsiaTheme="minorHAnsi" w:hAnsiTheme="minorHAnsi" w:cs="Arial"/>
          <w:sz w:val="24"/>
          <w:szCs w:val="24"/>
          <w:lang w:val="en-GB"/>
        </w:rPr>
        <w:t>.</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numPr>
          <w:ilvl w:val="0"/>
          <w:numId w:val="23"/>
        </w:numPr>
        <w:autoSpaceDE/>
        <w:autoSpaceDN/>
        <w:spacing w:after="200" w:line="276" w:lineRule="auto"/>
        <w:contextualSpacing/>
        <w:rPr>
          <w:rFonts w:asciiTheme="minorHAnsi" w:eastAsiaTheme="minorHAnsi" w:hAnsiTheme="minorHAnsi" w:cs="Arial"/>
          <w:b/>
          <w:sz w:val="24"/>
          <w:szCs w:val="24"/>
          <w:lang w:val="en-GB"/>
        </w:rPr>
      </w:pPr>
      <w:r w:rsidRPr="0070513D">
        <w:rPr>
          <w:rFonts w:asciiTheme="minorHAnsi" w:eastAsiaTheme="minorHAnsi" w:hAnsiTheme="minorHAnsi" w:cs="Arial"/>
          <w:b/>
          <w:sz w:val="24"/>
          <w:szCs w:val="24"/>
          <w:lang w:val="en-GB"/>
        </w:rPr>
        <w:t xml:space="preserve"> Drainage</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b/>
          <w:bCs/>
          <w:sz w:val="24"/>
          <w:szCs w:val="24"/>
          <w:lang w:val="en-GB"/>
        </w:rPr>
        <w:t xml:space="preserve">18% </w:t>
      </w:r>
      <w:r w:rsidRPr="0070513D">
        <w:rPr>
          <w:rFonts w:asciiTheme="minorHAnsi" w:eastAsiaTheme="minorHAnsi" w:hAnsiTheme="minorHAnsi" w:cs="Arial"/>
          <w:sz w:val="24"/>
          <w:szCs w:val="24"/>
          <w:lang w:val="en-GB"/>
        </w:rPr>
        <w:t xml:space="preserve">felt that the </w:t>
      </w:r>
      <w:r w:rsidRPr="0070513D">
        <w:rPr>
          <w:rFonts w:asciiTheme="minorHAnsi" w:eastAsiaTheme="minorHAnsi" w:hAnsiTheme="minorHAnsi" w:cs="Arial"/>
          <w:b/>
          <w:bCs/>
          <w:sz w:val="24"/>
          <w:szCs w:val="24"/>
          <w:lang w:val="en-GB"/>
        </w:rPr>
        <w:t>drainage should be improved</w:t>
      </w:r>
      <w:r w:rsidRPr="0070513D">
        <w:rPr>
          <w:rFonts w:asciiTheme="minorHAnsi" w:eastAsiaTheme="minorHAnsi" w:hAnsiTheme="minorHAnsi" w:cs="Arial"/>
          <w:sz w:val="24"/>
          <w:szCs w:val="24"/>
          <w:lang w:val="en-GB"/>
        </w:rPr>
        <w:t xml:space="preserve"> with frequent bouts of standing water in the roads of the low-lying village.</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  </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80"/>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80"/>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80"/>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80"/>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08"/>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08"/>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20"/>
        <w:contextualSpacing/>
        <w:rPr>
          <w:rFonts w:asciiTheme="minorHAnsi" w:eastAsiaTheme="minorHAnsi" w:hAnsiTheme="minorHAnsi" w:cs="Arial"/>
          <w:sz w:val="24"/>
          <w:szCs w:val="24"/>
          <w:lang w:val="en-GB"/>
        </w:rPr>
      </w:pPr>
    </w:p>
    <w:p w:rsidR="0070513D" w:rsidRPr="0070513D" w:rsidRDefault="0070513D" w:rsidP="0070513D">
      <w:pPr>
        <w:widowControl/>
        <w:autoSpaceDE/>
        <w:autoSpaceDN/>
        <w:spacing w:after="200" w:line="276" w:lineRule="auto"/>
        <w:ind w:left="720"/>
        <w:contextualSpacing/>
        <w:rPr>
          <w:rFonts w:asciiTheme="minorHAnsi" w:eastAsiaTheme="minorHAnsi" w:hAnsiTheme="minorHAnsi" w:cstheme="minorBidi"/>
          <w:sz w:val="24"/>
          <w:szCs w:val="24"/>
          <w:lang w:val="en-GB"/>
        </w:rPr>
      </w:pPr>
    </w:p>
    <w:p w:rsidR="0070513D" w:rsidRPr="0070513D" w:rsidRDefault="0070513D" w:rsidP="0070513D">
      <w:pPr>
        <w:widowControl/>
        <w:autoSpaceDE/>
        <w:autoSpaceDN/>
        <w:spacing w:after="200" w:line="276" w:lineRule="auto"/>
        <w:rPr>
          <w:rFonts w:asciiTheme="minorHAnsi" w:eastAsiaTheme="minorHAnsi" w:hAnsiTheme="minorHAnsi" w:cstheme="minorBidi"/>
          <w:lang w:val="en-GB"/>
        </w:rPr>
      </w:pPr>
    </w:p>
    <w:p w:rsidR="0070513D" w:rsidRDefault="0070513D" w:rsidP="0070513D">
      <w:pPr>
        <w:spacing w:line="360" w:lineRule="auto"/>
        <w:jc w:val="center"/>
        <w:rPr>
          <w:b/>
          <w:sz w:val="28"/>
          <w:szCs w:val="28"/>
        </w:rPr>
      </w:pPr>
    </w:p>
    <w:p w:rsidR="0070513D" w:rsidRDefault="0070513D" w:rsidP="0070513D">
      <w:pPr>
        <w:spacing w:line="360" w:lineRule="auto"/>
        <w:jc w:val="center"/>
        <w:rPr>
          <w:b/>
          <w:sz w:val="28"/>
          <w:szCs w:val="28"/>
        </w:rPr>
      </w:pPr>
    </w:p>
    <w:p w:rsidR="0070513D" w:rsidRDefault="0070513D" w:rsidP="0070513D">
      <w:pPr>
        <w:spacing w:line="360" w:lineRule="auto"/>
        <w:jc w:val="center"/>
        <w:rPr>
          <w:b/>
          <w:sz w:val="28"/>
          <w:szCs w:val="28"/>
        </w:rPr>
      </w:pPr>
    </w:p>
    <w:p w:rsidR="0070513D" w:rsidRDefault="0070513D" w:rsidP="0070513D">
      <w:pPr>
        <w:spacing w:line="360" w:lineRule="auto"/>
        <w:jc w:val="center"/>
        <w:rPr>
          <w:b/>
          <w:sz w:val="28"/>
          <w:szCs w:val="28"/>
        </w:rPr>
      </w:pPr>
    </w:p>
    <w:p w:rsidR="0070513D" w:rsidRDefault="0070513D" w:rsidP="0070513D">
      <w:pPr>
        <w:spacing w:line="360" w:lineRule="auto"/>
        <w:jc w:val="center"/>
        <w:rPr>
          <w:b/>
          <w:sz w:val="28"/>
          <w:szCs w:val="28"/>
        </w:rPr>
      </w:pPr>
    </w:p>
    <w:p w:rsidR="0070513D" w:rsidRDefault="0070513D" w:rsidP="0070513D">
      <w:pPr>
        <w:spacing w:line="360" w:lineRule="auto"/>
        <w:jc w:val="center"/>
        <w:rPr>
          <w:b/>
          <w:sz w:val="28"/>
          <w:szCs w:val="28"/>
        </w:rPr>
      </w:pPr>
      <w:r w:rsidRPr="0070513D">
        <w:rPr>
          <w:b/>
          <w:sz w:val="28"/>
          <w:szCs w:val="28"/>
        </w:rPr>
        <w:t>Appendix 8</w:t>
      </w:r>
    </w:p>
    <w:p w:rsidR="0070513D" w:rsidRDefault="0070513D" w:rsidP="0070513D">
      <w:pPr>
        <w:spacing w:line="360" w:lineRule="auto"/>
        <w:jc w:val="center"/>
        <w:rPr>
          <w:b/>
          <w:sz w:val="28"/>
          <w:szCs w:val="28"/>
        </w:rPr>
      </w:pPr>
      <w:r w:rsidRPr="0070513D">
        <w:rPr>
          <w:b/>
          <w:sz w:val="28"/>
          <w:szCs w:val="28"/>
        </w:rPr>
        <w:t>Questionnaire 1B report</w:t>
      </w:r>
    </w:p>
    <w:p w:rsidR="0070513D" w:rsidRDefault="0070513D" w:rsidP="0070513D">
      <w:pPr>
        <w:spacing w:line="360" w:lineRule="auto"/>
        <w:jc w:val="center"/>
        <w:rPr>
          <w:b/>
          <w:sz w:val="28"/>
          <w:szCs w:val="28"/>
        </w:rPr>
      </w:pPr>
    </w:p>
    <w:p w:rsidR="0070513D" w:rsidRDefault="0070513D" w:rsidP="0070513D">
      <w:pPr>
        <w:spacing w:line="360" w:lineRule="auto"/>
        <w:jc w:val="center"/>
        <w:rPr>
          <w:b/>
          <w:sz w:val="28"/>
          <w:szCs w:val="28"/>
        </w:rPr>
      </w:pPr>
    </w:p>
    <w:p w:rsidR="0070513D" w:rsidRPr="0070513D" w:rsidRDefault="0070513D" w:rsidP="0070513D">
      <w:pPr>
        <w:widowControl/>
        <w:autoSpaceDE/>
        <w:autoSpaceDN/>
        <w:spacing w:after="200" w:line="276" w:lineRule="auto"/>
        <w:jc w:val="center"/>
        <w:rPr>
          <w:rFonts w:asciiTheme="minorHAnsi" w:eastAsiaTheme="minorHAnsi" w:hAnsiTheme="minorHAnsi" w:cstheme="minorBidi"/>
          <w:b/>
          <w:sz w:val="28"/>
          <w:szCs w:val="28"/>
          <w:lang w:val="en-GB"/>
        </w:rPr>
      </w:pPr>
      <w:r w:rsidRPr="0070513D">
        <w:rPr>
          <w:rFonts w:asciiTheme="minorHAnsi" w:eastAsiaTheme="minorHAnsi" w:hAnsiTheme="minorHAnsi" w:cstheme="minorBidi"/>
          <w:b/>
          <w:sz w:val="28"/>
          <w:szCs w:val="28"/>
          <w:lang w:val="en-GB"/>
        </w:rPr>
        <w:t>MURTON PARISH NEIGHBOURHOOD PLAN</w:t>
      </w:r>
    </w:p>
    <w:p w:rsidR="0070513D" w:rsidRPr="0070513D" w:rsidRDefault="0070513D" w:rsidP="0070513D">
      <w:pPr>
        <w:widowControl/>
        <w:autoSpaceDE/>
        <w:autoSpaceDN/>
        <w:spacing w:after="200" w:line="276" w:lineRule="auto"/>
        <w:jc w:val="center"/>
        <w:rPr>
          <w:rFonts w:asciiTheme="minorHAnsi" w:eastAsiaTheme="minorHAnsi" w:hAnsiTheme="minorHAnsi" w:cstheme="minorBidi"/>
          <w:b/>
          <w:sz w:val="28"/>
          <w:szCs w:val="28"/>
          <w:lang w:val="en-GB"/>
        </w:rPr>
      </w:pPr>
      <w:r w:rsidRPr="0070513D">
        <w:rPr>
          <w:rFonts w:asciiTheme="minorHAnsi" w:eastAsiaTheme="minorHAnsi" w:hAnsiTheme="minorHAnsi" w:cstheme="minorBidi"/>
          <w:b/>
          <w:sz w:val="28"/>
          <w:szCs w:val="28"/>
          <w:lang w:val="en-GB"/>
        </w:rPr>
        <w:t>Questionnaire Analysis 1B:</w:t>
      </w:r>
    </w:p>
    <w:p w:rsidR="0070513D" w:rsidRPr="0070513D" w:rsidRDefault="0070513D" w:rsidP="0070513D">
      <w:pPr>
        <w:widowControl/>
        <w:autoSpaceDE/>
        <w:autoSpaceDN/>
        <w:spacing w:after="200" w:line="276" w:lineRule="auto"/>
        <w:jc w:val="center"/>
        <w:rPr>
          <w:rFonts w:asciiTheme="minorHAnsi" w:eastAsiaTheme="minorHAnsi" w:hAnsiTheme="minorHAnsi" w:cstheme="minorBidi"/>
          <w:b/>
          <w:sz w:val="28"/>
          <w:szCs w:val="28"/>
          <w:lang w:val="en-GB"/>
        </w:rPr>
      </w:pPr>
      <w:r w:rsidRPr="0070513D">
        <w:rPr>
          <w:rFonts w:asciiTheme="minorHAnsi" w:eastAsiaTheme="minorHAnsi" w:hAnsiTheme="minorHAnsi" w:cstheme="minorBidi"/>
          <w:b/>
          <w:sz w:val="28"/>
          <w:szCs w:val="28"/>
          <w:lang w:val="en-GB"/>
        </w:rPr>
        <w:t>Households along the southern edge of the Parish</w:t>
      </w:r>
    </w:p>
    <w:p w:rsidR="0070513D" w:rsidRPr="0070513D" w:rsidRDefault="0070513D" w:rsidP="0070513D">
      <w:pPr>
        <w:widowControl/>
        <w:autoSpaceDE/>
        <w:autoSpaceDN/>
        <w:spacing w:after="200" w:line="276" w:lineRule="auto"/>
        <w:jc w:val="center"/>
        <w:rPr>
          <w:rFonts w:asciiTheme="minorHAnsi" w:eastAsiaTheme="minorHAnsi" w:hAnsiTheme="minorHAnsi" w:cstheme="minorBidi"/>
          <w:b/>
          <w:sz w:val="28"/>
          <w:szCs w:val="28"/>
          <w:lang w:val="en-GB"/>
        </w:rPr>
      </w:pPr>
    </w:p>
    <w:p w:rsidR="0070513D" w:rsidRPr="0070513D" w:rsidRDefault="0070513D" w:rsidP="0070513D">
      <w:pPr>
        <w:widowControl/>
        <w:autoSpaceDE/>
        <w:autoSpaceDN/>
        <w:spacing w:after="200" w:line="276" w:lineRule="auto"/>
        <w:rPr>
          <w:rFonts w:asciiTheme="minorHAnsi" w:eastAsiaTheme="minorHAnsi" w:hAnsiTheme="minorHAnsi" w:cstheme="minorBidi"/>
          <w:b/>
          <w:sz w:val="28"/>
          <w:szCs w:val="28"/>
          <w:lang w:val="en-GB"/>
        </w:rPr>
      </w:pPr>
      <w:r w:rsidRPr="0070513D">
        <w:rPr>
          <w:rFonts w:asciiTheme="minorHAnsi" w:eastAsiaTheme="minorHAnsi" w:hAnsiTheme="minorHAnsi" w:cstheme="minorBidi"/>
          <w:b/>
          <w:sz w:val="28"/>
          <w:szCs w:val="28"/>
          <w:lang w:val="en-GB"/>
        </w:rPr>
        <w:t>Introduction</w:t>
      </w:r>
    </w:p>
    <w:p w:rsidR="0070513D" w:rsidRPr="0070513D" w:rsidRDefault="0070513D" w:rsidP="0070513D">
      <w:pPr>
        <w:widowControl/>
        <w:autoSpaceDE/>
        <w:autoSpaceDN/>
        <w:spacing w:after="200" w:line="276" w:lineRule="auto"/>
        <w:contextualSpacing/>
        <w:rPr>
          <w:rFonts w:asciiTheme="minorHAnsi" w:eastAsiaTheme="minorHAnsi" w:hAnsiTheme="minorHAnsi" w:cstheme="minorBidi"/>
          <w:sz w:val="24"/>
          <w:szCs w:val="24"/>
          <w:lang w:val="en-GB"/>
        </w:rPr>
      </w:pPr>
      <w:r w:rsidRPr="0070513D">
        <w:rPr>
          <w:rFonts w:asciiTheme="minorHAnsi" w:eastAsiaTheme="minorHAnsi" w:hAnsiTheme="minorHAnsi" w:cstheme="minorBidi"/>
          <w:sz w:val="24"/>
          <w:szCs w:val="24"/>
          <w:lang w:val="en-GB"/>
        </w:rPr>
        <w:t>As explained in the Questionnaire 1A report, there are two main settlements in the Parish, the village and the southern edge of the Parish</w:t>
      </w:r>
      <w:r w:rsidRPr="0070513D">
        <w:rPr>
          <w:rFonts w:asciiTheme="minorHAnsi" w:eastAsiaTheme="minorHAnsi" w:hAnsiTheme="minorHAnsi" w:cs="Arial"/>
          <w:sz w:val="24"/>
          <w:szCs w:val="24"/>
          <w:lang w:val="en-GB"/>
        </w:rPr>
        <w:t xml:space="preserve"> (Hull Road, Cavendish Grove, Tranby Avenue, Redbarn Drive, Meam Close and Moins Court)</w:t>
      </w:r>
      <w:r w:rsidRPr="0070513D">
        <w:rPr>
          <w:rFonts w:asciiTheme="minorHAnsi" w:eastAsiaTheme="minorHAnsi" w:hAnsiTheme="minorHAnsi" w:cstheme="minorBidi"/>
          <w:sz w:val="24"/>
          <w:szCs w:val="24"/>
          <w:lang w:val="en-GB"/>
        </w:rPr>
        <w:t>. The village has 139 dwellings and second settlement has 119.</w:t>
      </w:r>
    </w:p>
    <w:p w:rsidR="0070513D" w:rsidRPr="0070513D" w:rsidRDefault="0070513D" w:rsidP="0070513D">
      <w:pPr>
        <w:widowControl/>
        <w:autoSpaceDE/>
        <w:autoSpaceDN/>
        <w:spacing w:after="200" w:line="276" w:lineRule="auto"/>
        <w:ind w:left="720"/>
        <w:contextualSpacing/>
        <w:rPr>
          <w:rFonts w:asciiTheme="minorHAnsi" w:eastAsiaTheme="minorHAnsi" w:hAnsiTheme="minorHAnsi" w:cstheme="minorBidi"/>
          <w:sz w:val="24"/>
          <w:szCs w:val="24"/>
          <w:lang w:val="en-GB"/>
        </w:rPr>
      </w:pPr>
    </w:p>
    <w:p w:rsidR="0070513D" w:rsidRPr="0070513D" w:rsidRDefault="0070513D" w:rsidP="0070513D">
      <w:pPr>
        <w:widowControl/>
        <w:autoSpaceDE/>
        <w:autoSpaceDN/>
        <w:spacing w:after="200" w:line="276" w:lineRule="auto"/>
        <w:contextualSpacing/>
        <w:rPr>
          <w:rFonts w:asciiTheme="minorHAnsi" w:eastAsiaTheme="minorHAnsi" w:hAnsiTheme="minorHAnsi" w:cstheme="minorBidi"/>
          <w:sz w:val="24"/>
          <w:szCs w:val="24"/>
          <w:lang w:val="en-GB"/>
        </w:rPr>
      </w:pPr>
      <w:r w:rsidRPr="0070513D">
        <w:rPr>
          <w:rFonts w:asciiTheme="minorHAnsi" w:eastAsiaTheme="minorHAnsi" w:hAnsiTheme="minorHAnsi" w:cstheme="minorBidi"/>
          <w:sz w:val="24"/>
          <w:szCs w:val="24"/>
          <w:lang w:val="en-GB"/>
        </w:rPr>
        <w:t xml:space="preserve">Having received only three returns to the initial questionnaire from the southern settlement, we decided on a new strategy to encourage better responses from this part of the Parish. </w:t>
      </w:r>
    </w:p>
    <w:p w:rsidR="0070513D" w:rsidRPr="0070513D" w:rsidRDefault="0070513D" w:rsidP="0070513D">
      <w:pPr>
        <w:widowControl/>
        <w:autoSpaceDE/>
        <w:autoSpaceDN/>
        <w:spacing w:line="276" w:lineRule="auto"/>
        <w:contextualSpacing/>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contextualSpacing/>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Using the questionnaire, we conducted face to face discussion with households. This was done on two consecutive Saturdays in June 2016, dividing the area into the estate (Redbarn Drive, Meam Close and Moins Court) and the remaining households in Cavendish Grove, Tranby Avenue and along the Hull Road.  This direct approach was much more successful and we obtained answers from 49 households, 39%.</w:t>
      </w:r>
    </w:p>
    <w:p w:rsidR="0070513D" w:rsidRPr="0070513D" w:rsidRDefault="0070513D" w:rsidP="0070513D">
      <w:pPr>
        <w:widowControl/>
        <w:autoSpaceDE/>
        <w:autoSpaceDN/>
        <w:spacing w:line="276" w:lineRule="auto"/>
        <w:contextualSpacing/>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contextualSpacing/>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The questions asked were the same as for Questionnaire 1A – ‘name three things </w:t>
      </w:r>
      <w:r w:rsidRPr="0070513D">
        <w:rPr>
          <w:rFonts w:asciiTheme="minorHAnsi" w:eastAsiaTheme="minorHAnsi" w:hAnsiTheme="minorHAnsi" w:cstheme="minorBidi"/>
          <w:sz w:val="24"/>
          <w:szCs w:val="24"/>
          <w:lang w:val="en-GB"/>
        </w:rPr>
        <w:t>that make living in the Parish attractive to you’ and ‘name three things that you find disappointing for you in the Parish and which you think can be improved’</w:t>
      </w:r>
    </w:p>
    <w:p w:rsidR="0070513D" w:rsidRPr="0070513D" w:rsidRDefault="0070513D" w:rsidP="0070513D">
      <w:pPr>
        <w:widowControl/>
        <w:autoSpaceDE/>
        <w:autoSpaceDN/>
        <w:spacing w:line="276" w:lineRule="auto"/>
        <w:contextualSpacing/>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contextualSpacing/>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The range of responses reflected the different populations in the southern periphery - the age profile differs from that in the village, and there is high proportion of rented accommodation -  and we obtained a different profile of answers from those in the new estate (Redbarn Drive, Meam Close and Moins Court) to those living in older houses (Hull Road, Cavendish Grove and Tranby Avenue). However, as the summary below shows, common themes clearly emerged.</w:t>
      </w:r>
    </w:p>
    <w:p w:rsidR="0070513D" w:rsidRPr="0070513D" w:rsidRDefault="0070513D" w:rsidP="0070513D">
      <w:pPr>
        <w:widowControl/>
        <w:autoSpaceDE/>
        <w:autoSpaceDN/>
        <w:spacing w:line="276" w:lineRule="auto"/>
        <w:contextualSpacing/>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20"/>
        <w:contextualSpacing/>
        <w:rPr>
          <w:rFonts w:asciiTheme="minorHAnsi" w:eastAsiaTheme="minorHAnsi" w:hAnsiTheme="minorHAnsi" w:cs="Arial"/>
          <w:sz w:val="24"/>
          <w:szCs w:val="24"/>
          <w:lang w:val="en-GB"/>
        </w:rPr>
      </w:pPr>
    </w:p>
    <w:p w:rsidR="0070513D" w:rsidRPr="0070513D" w:rsidRDefault="0070513D" w:rsidP="0070513D">
      <w:pPr>
        <w:widowControl/>
        <w:numPr>
          <w:ilvl w:val="0"/>
          <w:numId w:val="11"/>
        </w:numPr>
        <w:autoSpaceDE/>
        <w:autoSpaceDN/>
        <w:spacing w:after="200" w:line="276" w:lineRule="auto"/>
        <w:contextualSpacing/>
        <w:rPr>
          <w:rFonts w:asciiTheme="minorHAnsi" w:eastAsiaTheme="minorHAnsi" w:hAnsiTheme="minorHAnsi" w:cs="Arial"/>
          <w:b/>
          <w:sz w:val="28"/>
          <w:szCs w:val="28"/>
          <w:lang w:val="en-GB"/>
        </w:rPr>
      </w:pPr>
      <w:r w:rsidRPr="0070513D">
        <w:rPr>
          <w:rFonts w:asciiTheme="minorHAnsi" w:eastAsiaTheme="minorHAnsi" w:hAnsiTheme="minorHAnsi" w:cs="Arial"/>
          <w:b/>
          <w:sz w:val="28"/>
          <w:szCs w:val="28"/>
          <w:lang w:val="en-GB"/>
        </w:rPr>
        <w:t xml:space="preserve"> An overview of the answers from households in Redbarn Drive, Meam Close and Moins Court (28 replies)</w:t>
      </w:r>
    </w:p>
    <w:p w:rsidR="0070513D" w:rsidRPr="0070513D" w:rsidRDefault="0070513D" w:rsidP="0070513D">
      <w:pPr>
        <w:widowControl/>
        <w:autoSpaceDE/>
        <w:autoSpaceDN/>
        <w:spacing w:line="276" w:lineRule="auto"/>
        <w:ind w:left="720"/>
        <w:contextualSpacing/>
        <w:rPr>
          <w:rFonts w:asciiTheme="minorHAnsi" w:eastAsiaTheme="minorHAnsi" w:hAnsiTheme="minorHAnsi" w:cs="Arial"/>
          <w:b/>
          <w:sz w:val="28"/>
          <w:szCs w:val="28"/>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lastRenderedPageBreak/>
        <w:t>The overwhelming impression given was that there was considerable satisfaction about living in this area.</w:t>
      </w:r>
    </w:p>
    <w:p w:rsidR="0070513D" w:rsidRPr="0070513D" w:rsidRDefault="0070513D" w:rsidP="0070513D">
      <w:pPr>
        <w:widowControl/>
        <w:autoSpaceDE/>
        <w:autoSpaceDN/>
        <w:spacing w:line="276" w:lineRule="auto"/>
        <w:ind w:left="720"/>
        <w:contextualSpacing/>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20"/>
        <w:contextualSpacing/>
        <w:rPr>
          <w:rFonts w:asciiTheme="minorHAnsi" w:eastAsiaTheme="minorHAnsi" w:hAnsiTheme="minorHAnsi" w:cs="Arial"/>
          <w:b/>
          <w:bCs/>
          <w:sz w:val="24"/>
          <w:szCs w:val="24"/>
          <w:lang w:val="en-GB"/>
        </w:rPr>
      </w:pPr>
      <w:r w:rsidRPr="0070513D">
        <w:rPr>
          <w:rFonts w:asciiTheme="minorHAnsi" w:eastAsiaTheme="minorHAnsi" w:hAnsiTheme="minorHAnsi" w:cs="Arial"/>
          <w:b/>
          <w:bCs/>
          <w:sz w:val="24"/>
          <w:szCs w:val="24"/>
          <w:lang w:val="en-GB"/>
        </w:rPr>
        <w:t>a) Positive things about living in the Parish</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18 considered commented that it was </w:t>
      </w:r>
      <w:r w:rsidRPr="0070513D">
        <w:rPr>
          <w:rFonts w:asciiTheme="minorHAnsi" w:eastAsiaTheme="minorHAnsi" w:hAnsiTheme="minorHAnsi" w:cs="Arial"/>
          <w:b/>
          <w:bCs/>
          <w:sz w:val="24"/>
          <w:szCs w:val="24"/>
          <w:lang w:val="en-GB"/>
        </w:rPr>
        <w:t>quiet and/or clean</w:t>
      </w:r>
      <w:r w:rsidRPr="0070513D">
        <w:rPr>
          <w:rFonts w:asciiTheme="minorHAnsi" w:eastAsiaTheme="minorHAnsi" w:hAnsiTheme="minorHAnsi" w:cs="Arial"/>
          <w:sz w:val="24"/>
          <w:szCs w:val="24"/>
          <w:lang w:val="en-GB"/>
        </w:rPr>
        <w:t xml:space="preserve">. And the words </w:t>
      </w:r>
      <w:r w:rsidRPr="0070513D">
        <w:rPr>
          <w:rFonts w:asciiTheme="minorHAnsi" w:eastAsiaTheme="minorHAnsi" w:hAnsiTheme="minorHAnsi" w:cs="Arial"/>
          <w:b/>
          <w:bCs/>
          <w:sz w:val="24"/>
          <w:szCs w:val="24"/>
          <w:lang w:val="en-GB"/>
        </w:rPr>
        <w:t xml:space="preserve">‘friendly’ </w:t>
      </w:r>
      <w:r w:rsidRPr="0070513D">
        <w:rPr>
          <w:rFonts w:asciiTheme="minorHAnsi" w:eastAsiaTheme="minorHAnsi" w:hAnsiTheme="minorHAnsi" w:cs="Arial"/>
          <w:sz w:val="24"/>
          <w:szCs w:val="24"/>
          <w:lang w:val="en-GB"/>
        </w:rPr>
        <w:t xml:space="preserve">and </w:t>
      </w:r>
      <w:r w:rsidRPr="0070513D">
        <w:rPr>
          <w:rFonts w:asciiTheme="minorHAnsi" w:eastAsiaTheme="minorHAnsi" w:hAnsiTheme="minorHAnsi" w:cs="Arial"/>
          <w:b/>
          <w:bCs/>
          <w:sz w:val="24"/>
          <w:szCs w:val="24"/>
          <w:lang w:val="en-GB"/>
        </w:rPr>
        <w:t xml:space="preserve">‘no trouble’ </w:t>
      </w:r>
      <w:r w:rsidRPr="0070513D">
        <w:rPr>
          <w:rFonts w:asciiTheme="minorHAnsi" w:eastAsiaTheme="minorHAnsi" w:hAnsiTheme="minorHAnsi" w:cs="Arial"/>
          <w:sz w:val="24"/>
          <w:szCs w:val="24"/>
          <w:lang w:val="en-GB"/>
        </w:rPr>
        <w:t xml:space="preserve">were used. The third most common positive thing was </w:t>
      </w:r>
      <w:r w:rsidRPr="0070513D">
        <w:rPr>
          <w:rFonts w:asciiTheme="minorHAnsi" w:eastAsiaTheme="minorHAnsi" w:hAnsiTheme="minorHAnsi" w:cs="Arial"/>
          <w:b/>
          <w:bCs/>
          <w:sz w:val="24"/>
          <w:szCs w:val="24"/>
          <w:lang w:val="en-GB"/>
        </w:rPr>
        <w:t>location</w:t>
      </w:r>
      <w:r w:rsidRPr="0070513D">
        <w:rPr>
          <w:rFonts w:asciiTheme="minorHAnsi" w:eastAsiaTheme="minorHAnsi" w:hAnsiTheme="minorHAnsi" w:cs="Arial"/>
          <w:sz w:val="24"/>
          <w:szCs w:val="24"/>
          <w:lang w:val="en-GB"/>
        </w:rPr>
        <w:t xml:space="preserve">, but for a variety of reasons - the proximity of the city, the closeness to a sports centre, a good school, a good bus service (but see ‘Disappointing Things’ below) local amenities (a garage, shops).  Also mentioned was the attractive way the estate had been set out with </w:t>
      </w:r>
      <w:r w:rsidRPr="0070513D">
        <w:rPr>
          <w:rFonts w:asciiTheme="minorHAnsi" w:eastAsiaTheme="minorHAnsi" w:hAnsiTheme="minorHAnsi" w:cs="Arial"/>
          <w:b/>
          <w:bCs/>
          <w:sz w:val="24"/>
          <w:szCs w:val="24"/>
          <w:lang w:val="en-GB"/>
        </w:rPr>
        <w:t>green spaces</w:t>
      </w:r>
      <w:r w:rsidRPr="0070513D">
        <w:rPr>
          <w:rFonts w:asciiTheme="minorHAnsi" w:eastAsiaTheme="minorHAnsi" w:hAnsiTheme="minorHAnsi" w:cs="Arial"/>
          <w:sz w:val="24"/>
          <w:szCs w:val="24"/>
          <w:lang w:val="en-GB"/>
        </w:rPr>
        <w:t>.</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20"/>
        <w:contextualSpacing/>
        <w:rPr>
          <w:rFonts w:asciiTheme="minorHAnsi" w:eastAsiaTheme="minorHAnsi" w:hAnsiTheme="minorHAnsi" w:cs="Arial"/>
          <w:b/>
          <w:bCs/>
          <w:sz w:val="24"/>
          <w:szCs w:val="24"/>
          <w:lang w:val="en-GB"/>
        </w:rPr>
      </w:pPr>
      <w:r w:rsidRPr="0070513D">
        <w:rPr>
          <w:rFonts w:asciiTheme="minorHAnsi" w:eastAsiaTheme="minorHAnsi" w:hAnsiTheme="minorHAnsi" w:cs="Arial"/>
          <w:b/>
          <w:bCs/>
          <w:sz w:val="24"/>
          <w:szCs w:val="24"/>
          <w:lang w:val="en-GB"/>
        </w:rPr>
        <w:t>b) Disappointing things about living in the Parish</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Of the comparatively few disappointments, the most frequently stated one was about </w:t>
      </w:r>
      <w:r w:rsidRPr="0070513D">
        <w:rPr>
          <w:rFonts w:asciiTheme="minorHAnsi" w:eastAsiaTheme="minorHAnsi" w:hAnsiTheme="minorHAnsi" w:cs="Arial"/>
          <w:b/>
          <w:bCs/>
          <w:sz w:val="24"/>
          <w:szCs w:val="24"/>
          <w:lang w:val="en-GB"/>
        </w:rPr>
        <w:t xml:space="preserve">noise from the adjacent ‘B and Q’ store </w:t>
      </w:r>
      <w:r w:rsidRPr="0070513D">
        <w:rPr>
          <w:rFonts w:asciiTheme="minorHAnsi" w:eastAsiaTheme="minorHAnsi" w:hAnsiTheme="minorHAnsi" w:cs="Arial"/>
          <w:sz w:val="24"/>
          <w:szCs w:val="24"/>
          <w:lang w:val="en-GB"/>
        </w:rPr>
        <w:t>and the fear that if Sainsburys take over the tenancy of the store, this problem may be exacerbated.</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Two respondents were deeply troubled by</w:t>
      </w:r>
      <w:r w:rsidRPr="0070513D">
        <w:rPr>
          <w:rFonts w:asciiTheme="minorHAnsi" w:eastAsiaTheme="minorHAnsi" w:hAnsiTheme="minorHAnsi" w:cs="Arial"/>
          <w:b/>
          <w:bCs/>
          <w:sz w:val="24"/>
          <w:szCs w:val="24"/>
          <w:lang w:val="en-GB"/>
        </w:rPr>
        <w:t xml:space="preserve"> inconsiderate nearby neighbours</w:t>
      </w:r>
      <w:r w:rsidRPr="0070513D">
        <w:rPr>
          <w:rFonts w:asciiTheme="minorHAnsi" w:eastAsiaTheme="minorHAnsi" w:hAnsiTheme="minorHAnsi" w:cs="Arial"/>
          <w:sz w:val="24"/>
          <w:szCs w:val="24"/>
          <w:lang w:val="en-GB"/>
        </w:rPr>
        <w:t xml:space="preserve"> (who were students). A few cited </w:t>
      </w:r>
      <w:r w:rsidRPr="0070513D">
        <w:rPr>
          <w:rFonts w:asciiTheme="minorHAnsi" w:eastAsiaTheme="minorHAnsi" w:hAnsiTheme="minorHAnsi" w:cs="Arial"/>
          <w:b/>
          <w:bCs/>
          <w:sz w:val="24"/>
          <w:szCs w:val="24"/>
          <w:lang w:val="en-GB"/>
        </w:rPr>
        <w:t>lack of social life</w:t>
      </w:r>
      <w:r w:rsidRPr="0070513D">
        <w:rPr>
          <w:rFonts w:asciiTheme="minorHAnsi" w:eastAsiaTheme="minorHAnsi" w:hAnsiTheme="minorHAnsi" w:cs="Arial"/>
          <w:sz w:val="24"/>
          <w:szCs w:val="24"/>
          <w:lang w:val="en-GB"/>
        </w:rPr>
        <w:t xml:space="preserve"> due to the large number of transient students.  </w:t>
      </w:r>
      <w:r w:rsidRPr="0070513D">
        <w:rPr>
          <w:rFonts w:asciiTheme="minorHAnsi" w:eastAsiaTheme="minorHAnsi" w:hAnsiTheme="minorHAnsi" w:cs="Arial"/>
          <w:b/>
          <w:bCs/>
          <w:sz w:val="24"/>
          <w:szCs w:val="24"/>
          <w:lang w:val="en-GB"/>
        </w:rPr>
        <w:t>Fast traffic</w:t>
      </w:r>
      <w:r w:rsidRPr="0070513D">
        <w:rPr>
          <w:rFonts w:asciiTheme="minorHAnsi" w:eastAsiaTheme="minorHAnsi" w:hAnsiTheme="minorHAnsi" w:cs="Arial"/>
          <w:sz w:val="24"/>
          <w:szCs w:val="24"/>
          <w:lang w:val="en-GB"/>
        </w:rPr>
        <w:t xml:space="preserve"> was a concern (along the Hull Road and the Osbaldwick Link Road which connects the estate to the Hull Road and thus York).  The </w:t>
      </w:r>
      <w:r w:rsidRPr="0070513D">
        <w:rPr>
          <w:rFonts w:asciiTheme="minorHAnsi" w:eastAsiaTheme="minorHAnsi" w:hAnsiTheme="minorHAnsi" w:cs="Arial"/>
          <w:b/>
          <w:bCs/>
          <w:sz w:val="24"/>
          <w:szCs w:val="24"/>
          <w:lang w:val="en-GB"/>
        </w:rPr>
        <w:t xml:space="preserve">bus service </w:t>
      </w:r>
      <w:r w:rsidRPr="0070513D">
        <w:rPr>
          <w:rFonts w:asciiTheme="minorHAnsi" w:eastAsiaTheme="minorHAnsi" w:hAnsiTheme="minorHAnsi" w:cs="Arial"/>
          <w:sz w:val="24"/>
          <w:szCs w:val="24"/>
          <w:lang w:val="en-GB"/>
        </w:rPr>
        <w:t xml:space="preserve">generated as many complaints as positive comments. This may be a function of age and mobility. </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20"/>
        <w:contextualSpacing/>
        <w:rPr>
          <w:rFonts w:asciiTheme="minorHAnsi" w:eastAsiaTheme="minorHAnsi" w:hAnsiTheme="minorHAnsi" w:cs="Arial"/>
          <w:sz w:val="24"/>
          <w:szCs w:val="24"/>
          <w:lang w:val="en-GB"/>
        </w:rPr>
      </w:pPr>
    </w:p>
    <w:p w:rsidR="0070513D" w:rsidRPr="0070513D" w:rsidRDefault="0070513D" w:rsidP="0070513D">
      <w:pPr>
        <w:widowControl/>
        <w:numPr>
          <w:ilvl w:val="0"/>
          <w:numId w:val="11"/>
        </w:numPr>
        <w:autoSpaceDE/>
        <w:autoSpaceDN/>
        <w:spacing w:after="200" w:line="276" w:lineRule="auto"/>
        <w:contextualSpacing/>
        <w:rPr>
          <w:rFonts w:asciiTheme="minorHAnsi" w:eastAsiaTheme="minorHAnsi" w:hAnsiTheme="minorHAnsi" w:cs="Arial"/>
          <w:b/>
          <w:sz w:val="28"/>
          <w:szCs w:val="28"/>
          <w:lang w:val="en-GB"/>
        </w:rPr>
      </w:pPr>
      <w:r w:rsidRPr="0070513D">
        <w:rPr>
          <w:rFonts w:asciiTheme="minorHAnsi" w:eastAsiaTheme="minorHAnsi" w:hAnsiTheme="minorHAnsi" w:cs="Arial"/>
          <w:b/>
          <w:sz w:val="28"/>
          <w:szCs w:val="28"/>
          <w:lang w:val="en-GB"/>
        </w:rPr>
        <w:t>An overview of the answers from households in</w:t>
      </w:r>
      <w:r w:rsidRPr="0070513D">
        <w:rPr>
          <w:rFonts w:asciiTheme="minorHAnsi" w:eastAsiaTheme="minorHAnsi" w:hAnsiTheme="minorHAnsi" w:cs="Arial"/>
          <w:sz w:val="24"/>
          <w:szCs w:val="24"/>
          <w:lang w:val="en-GB"/>
        </w:rPr>
        <w:t xml:space="preserve"> </w:t>
      </w:r>
      <w:r w:rsidRPr="0070513D">
        <w:rPr>
          <w:rFonts w:asciiTheme="minorHAnsi" w:eastAsiaTheme="minorHAnsi" w:hAnsiTheme="minorHAnsi" w:cs="Arial"/>
          <w:b/>
          <w:sz w:val="28"/>
          <w:szCs w:val="28"/>
          <w:lang w:val="en-GB"/>
        </w:rPr>
        <w:t>Hull Road, Cavendish Grove, Tranby Avenue (21 replies)</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As in the estate, the overwhelming impression was of considerable satisfaction about living in this area.</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20"/>
        <w:contextualSpacing/>
        <w:rPr>
          <w:rFonts w:asciiTheme="minorHAnsi" w:eastAsiaTheme="minorHAnsi" w:hAnsiTheme="minorHAnsi" w:cs="Arial"/>
          <w:b/>
          <w:bCs/>
          <w:sz w:val="24"/>
          <w:szCs w:val="24"/>
          <w:lang w:val="en-GB"/>
        </w:rPr>
      </w:pPr>
      <w:r w:rsidRPr="0070513D">
        <w:rPr>
          <w:rFonts w:asciiTheme="minorHAnsi" w:eastAsiaTheme="minorHAnsi" w:hAnsiTheme="minorHAnsi" w:cs="Arial"/>
          <w:b/>
          <w:bCs/>
          <w:sz w:val="24"/>
          <w:szCs w:val="24"/>
          <w:lang w:val="en-GB"/>
        </w:rPr>
        <w:t>a) Positive things about living in the Parish</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The </w:t>
      </w:r>
      <w:r w:rsidRPr="0070513D">
        <w:rPr>
          <w:rFonts w:asciiTheme="minorHAnsi" w:eastAsiaTheme="minorHAnsi" w:hAnsiTheme="minorHAnsi" w:cs="Arial"/>
          <w:b/>
          <w:bCs/>
          <w:sz w:val="24"/>
          <w:szCs w:val="24"/>
          <w:lang w:val="en-GB"/>
        </w:rPr>
        <w:t>nearby facilities</w:t>
      </w:r>
      <w:r w:rsidRPr="0070513D">
        <w:rPr>
          <w:rFonts w:asciiTheme="minorHAnsi" w:eastAsiaTheme="minorHAnsi" w:hAnsiTheme="minorHAnsi" w:cs="Arial"/>
          <w:sz w:val="24"/>
          <w:szCs w:val="24"/>
          <w:lang w:val="en-GB"/>
        </w:rPr>
        <w:t xml:space="preserve"> delivered the overriding positive impact; these included good schools and good shops.  </w:t>
      </w:r>
      <w:r w:rsidRPr="0070513D">
        <w:rPr>
          <w:rFonts w:asciiTheme="minorHAnsi" w:eastAsiaTheme="minorHAnsi" w:hAnsiTheme="minorHAnsi" w:cs="Arial"/>
          <w:b/>
          <w:bCs/>
          <w:sz w:val="24"/>
          <w:szCs w:val="24"/>
          <w:lang w:val="en-GB"/>
        </w:rPr>
        <w:t>Good access to and the proximity of the city</w:t>
      </w:r>
      <w:r w:rsidRPr="0070513D">
        <w:rPr>
          <w:rFonts w:asciiTheme="minorHAnsi" w:eastAsiaTheme="minorHAnsi" w:hAnsiTheme="minorHAnsi" w:cs="Arial"/>
          <w:sz w:val="24"/>
          <w:szCs w:val="24"/>
          <w:lang w:val="en-GB"/>
        </w:rPr>
        <w:t xml:space="preserve"> was also frequently mentioned.  The </w:t>
      </w:r>
      <w:r w:rsidRPr="0070513D">
        <w:rPr>
          <w:rFonts w:asciiTheme="minorHAnsi" w:eastAsiaTheme="minorHAnsi" w:hAnsiTheme="minorHAnsi" w:cs="Arial"/>
          <w:b/>
          <w:bCs/>
          <w:sz w:val="24"/>
          <w:szCs w:val="24"/>
          <w:lang w:val="en-GB"/>
        </w:rPr>
        <w:t>bus service</w:t>
      </w:r>
      <w:r w:rsidRPr="0070513D">
        <w:rPr>
          <w:rFonts w:asciiTheme="minorHAnsi" w:eastAsiaTheme="minorHAnsi" w:hAnsiTheme="minorHAnsi" w:cs="Arial"/>
          <w:sz w:val="24"/>
          <w:szCs w:val="24"/>
          <w:lang w:val="en-GB"/>
        </w:rPr>
        <w:t xml:space="preserve"> is well regarded.</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Although less so than on the estate, the neighbourhood is regarded as </w:t>
      </w:r>
      <w:r w:rsidRPr="0070513D">
        <w:rPr>
          <w:rFonts w:asciiTheme="minorHAnsi" w:eastAsiaTheme="minorHAnsi" w:hAnsiTheme="minorHAnsi" w:cs="Arial"/>
          <w:b/>
          <w:bCs/>
          <w:sz w:val="24"/>
          <w:szCs w:val="24"/>
          <w:lang w:val="en-GB"/>
        </w:rPr>
        <w:t>‘quiet’</w:t>
      </w:r>
      <w:r w:rsidRPr="0070513D">
        <w:rPr>
          <w:rFonts w:asciiTheme="minorHAnsi" w:eastAsiaTheme="minorHAnsi" w:hAnsiTheme="minorHAnsi" w:cs="Arial"/>
          <w:sz w:val="24"/>
          <w:szCs w:val="24"/>
          <w:lang w:val="en-GB"/>
        </w:rPr>
        <w:t xml:space="preserve"> and enjoying </w:t>
      </w:r>
      <w:r w:rsidRPr="0070513D">
        <w:rPr>
          <w:rFonts w:asciiTheme="minorHAnsi" w:eastAsiaTheme="minorHAnsi" w:hAnsiTheme="minorHAnsi" w:cs="Arial"/>
          <w:b/>
          <w:bCs/>
          <w:sz w:val="24"/>
          <w:szCs w:val="24"/>
          <w:lang w:val="en-GB"/>
        </w:rPr>
        <w:t>‘a quiet family atmosphere’</w:t>
      </w:r>
      <w:r w:rsidRPr="0070513D">
        <w:rPr>
          <w:rFonts w:asciiTheme="minorHAnsi" w:eastAsiaTheme="minorHAnsi" w:hAnsiTheme="minorHAnsi" w:cs="Arial"/>
          <w:sz w:val="24"/>
          <w:szCs w:val="24"/>
          <w:lang w:val="en-GB"/>
        </w:rPr>
        <w:t xml:space="preserve">, and with </w:t>
      </w:r>
      <w:r w:rsidRPr="0070513D">
        <w:rPr>
          <w:rFonts w:asciiTheme="minorHAnsi" w:eastAsiaTheme="minorHAnsi" w:hAnsiTheme="minorHAnsi" w:cs="Arial"/>
          <w:b/>
          <w:bCs/>
          <w:sz w:val="24"/>
          <w:szCs w:val="24"/>
          <w:lang w:val="en-GB"/>
        </w:rPr>
        <w:t>large gardens and traditional housing</w:t>
      </w:r>
      <w:r w:rsidRPr="0070513D">
        <w:rPr>
          <w:rFonts w:asciiTheme="minorHAnsi" w:eastAsiaTheme="minorHAnsi" w:hAnsiTheme="minorHAnsi" w:cs="Arial"/>
          <w:sz w:val="24"/>
          <w:szCs w:val="24"/>
          <w:lang w:val="en-GB"/>
        </w:rPr>
        <w:t xml:space="preserve"> there was ‘not much trouble’.</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20"/>
        <w:contextualSpacing/>
        <w:rPr>
          <w:rFonts w:asciiTheme="minorHAnsi" w:eastAsiaTheme="minorHAnsi" w:hAnsiTheme="minorHAnsi" w:cs="Arial"/>
          <w:b/>
          <w:bCs/>
          <w:sz w:val="24"/>
          <w:szCs w:val="24"/>
          <w:lang w:val="en-GB"/>
        </w:rPr>
      </w:pPr>
      <w:r w:rsidRPr="0070513D">
        <w:rPr>
          <w:rFonts w:asciiTheme="minorHAnsi" w:eastAsiaTheme="minorHAnsi" w:hAnsiTheme="minorHAnsi" w:cs="Arial"/>
          <w:b/>
          <w:bCs/>
          <w:sz w:val="24"/>
          <w:szCs w:val="24"/>
          <w:lang w:val="en-GB"/>
        </w:rPr>
        <w:t>b) Disappointing things about living in the Parish</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The considerable number of </w:t>
      </w:r>
      <w:r w:rsidRPr="0070513D">
        <w:rPr>
          <w:rFonts w:asciiTheme="minorHAnsi" w:eastAsiaTheme="minorHAnsi" w:hAnsiTheme="minorHAnsi" w:cs="Arial"/>
          <w:b/>
          <w:bCs/>
          <w:sz w:val="24"/>
          <w:szCs w:val="24"/>
          <w:lang w:val="en-GB"/>
        </w:rPr>
        <w:t>short tenancies</w:t>
      </w:r>
      <w:r w:rsidRPr="0070513D">
        <w:rPr>
          <w:rFonts w:asciiTheme="minorHAnsi" w:eastAsiaTheme="minorHAnsi" w:hAnsiTheme="minorHAnsi" w:cs="Arial"/>
          <w:sz w:val="24"/>
          <w:szCs w:val="24"/>
          <w:lang w:val="en-GB"/>
        </w:rPr>
        <w:t xml:space="preserve"> were cited as a nuisance (too many HMOs, proliferation of letting boards, too many students, parking in the street).  The </w:t>
      </w:r>
      <w:r w:rsidRPr="0070513D">
        <w:rPr>
          <w:rFonts w:asciiTheme="minorHAnsi" w:eastAsiaTheme="minorHAnsi" w:hAnsiTheme="minorHAnsi" w:cs="Arial"/>
          <w:b/>
          <w:bCs/>
          <w:sz w:val="24"/>
          <w:szCs w:val="24"/>
          <w:lang w:val="en-GB"/>
        </w:rPr>
        <w:t xml:space="preserve">nearby businesses </w:t>
      </w:r>
      <w:r w:rsidRPr="0070513D">
        <w:rPr>
          <w:rFonts w:asciiTheme="minorHAnsi" w:eastAsiaTheme="minorHAnsi" w:hAnsiTheme="minorHAnsi" w:cs="Arial"/>
          <w:sz w:val="24"/>
          <w:szCs w:val="24"/>
          <w:lang w:val="en-GB"/>
        </w:rPr>
        <w:t>were also criticised (B and Q noisy for the noisy night-time fork lift trucks and the garage for opening early).</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r w:rsidRPr="0070513D">
        <w:rPr>
          <w:rFonts w:asciiTheme="minorHAnsi" w:eastAsiaTheme="minorHAnsi" w:hAnsiTheme="minorHAnsi" w:cs="Arial"/>
          <w:sz w:val="24"/>
          <w:szCs w:val="24"/>
          <w:lang w:val="en-GB"/>
        </w:rPr>
        <w:t xml:space="preserve">Due to their location, </w:t>
      </w:r>
      <w:r w:rsidRPr="0070513D">
        <w:rPr>
          <w:rFonts w:asciiTheme="minorHAnsi" w:eastAsiaTheme="minorHAnsi" w:hAnsiTheme="minorHAnsi" w:cs="Arial"/>
          <w:b/>
          <w:bCs/>
          <w:sz w:val="24"/>
          <w:szCs w:val="24"/>
          <w:lang w:val="en-GB"/>
        </w:rPr>
        <w:t>traffic</w:t>
      </w:r>
      <w:r w:rsidRPr="0070513D">
        <w:rPr>
          <w:rFonts w:asciiTheme="minorHAnsi" w:eastAsiaTheme="minorHAnsi" w:hAnsiTheme="minorHAnsi" w:cs="Arial"/>
          <w:sz w:val="24"/>
          <w:szCs w:val="24"/>
          <w:lang w:val="en-GB"/>
        </w:rPr>
        <w:t xml:space="preserve"> affected the householders more than it did those living on the estate. Complaints included speeding buses, HGVs and well cars along the Hull Road, cyclists on paths, cars using the street for U turns, and street parking.</w:t>
      </w:r>
    </w:p>
    <w:p w:rsidR="0070513D" w:rsidRPr="0070513D" w:rsidRDefault="0070513D" w:rsidP="0070513D">
      <w:pPr>
        <w:widowControl/>
        <w:autoSpaceDE/>
        <w:autoSpaceDN/>
        <w:spacing w:line="276" w:lineRule="auto"/>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08"/>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08"/>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08"/>
        <w:rPr>
          <w:rFonts w:asciiTheme="minorHAnsi" w:eastAsiaTheme="minorHAnsi" w:hAnsiTheme="minorHAnsi" w:cs="Arial"/>
          <w:sz w:val="24"/>
          <w:szCs w:val="24"/>
          <w:lang w:val="en-GB"/>
        </w:rPr>
      </w:pPr>
    </w:p>
    <w:p w:rsidR="0070513D" w:rsidRPr="0070513D" w:rsidRDefault="0070513D" w:rsidP="0070513D">
      <w:pPr>
        <w:widowControl/>
        <w:autoSpaceDE/>
        <w:autoSpaceDN/>
        <w:spacing w:line="276" w:lineRule="auto"/>
        <w:ind w:left="720"/>
        <w:contextualSpacing/>
        <w:rPr>
          <w:rFonts w:asciiTheme="minorHAnsi" w:eastAsiaTheme="minorHAnsi" w:hAnsiTheme="minorHAnsi" w:cs="Arial"/>
          <w:sz w:val="24"/>
          <w:szCs w:val="24"/>
          <w:lang w:val="en-GB"/>
        </w:rPr>
      </w:pPr>
    </w:p>
    <w:p w:rsidR="0070513D" w:rsidRPr="0070513D" w:rsidRDefault="0070513D" w:rsidP="0070513D">
      <w:pPr>
        <w:widowControl/>
        <w:autoSpaceDE/>
        <w:autoSpaceDN/>
        <w:spacing w:after="200" w:line="276" w:lineRule="auto"/>
        <w:ind w:left="720"/>
        <w:contextualSpacing/>
        <w:rPr>
          <w:rFonts w:asciiTheme="minorHAnsi" w:eastAsiaTheme="minorHAnsi" w:hAnsiTheme="minorHAnsi" w:cstheme="minorBidi"/>
          <w:sz w:val="24"/>
          <w:szCs w:val="24"/>
          <w:lang w:val="en-GB"/>
        </w:rPr>
      </w:pPr>
    </w:p>
    <w:p w:rsidR="0070513D" w:rsidRPr="0070513D" w:rsidRDefault="0070513D" w:rsidP="0070513D">
      <w:pPr>
        <w:widowControl/>
        <w:autoSpaceDE/>
        <w:autoSpaceDN/>
        <w:spacing w:after="200" w:line="276" w:lineRule="auto"/>
        <w:rPr>
          <w:rFonts w:asciiTheme="minorHAnsi" w:eastAsiaTheme="minorHAnsi" w:hAnsiTheme="minorHAnsi" w:cstheme="minorBidi"/>
          <w:lang w:val="en-GB"/>
        </w:rPr>
      </w:pPr>
    </w:p>
    <w:p w:rsidR="0070513D" w:rsidRPr="0070513D" w:rsidRDefault="0070513D" w:rsidP="0070513D">
      <w:pPr>
        <w:spacing w:line="360" w:lineRule="auto"/>
        <w:jc w:val="center"/>
        <w:rPr>
          <w:b/>
          <w:sz w:val="28"/>
          <w:szCs w:val="28"/>
        </w:rPr>
      </w:pPr>
    </w:p>
    <w:p w:rsidR="00FE59B8" w:rsidRPr="00FE59B8" w:rsidRDefault="00FE59B8" w:rsidP="00FE59B8">
      <w:pPr>
        <w:widowControl/>
        <w:autoSpaceDE/>
        <w:autoSpaceDN/>
        <w:spacing w:line="276" w:lineRule="auto"/>
        <w:rPr>
          <w:rFonts w:asciiTheme="minorHAnsi" w:eastAsiaTheme="minorHAnsi" w:hAnsiTheme="minorHAnsi" w:cstheme="minorBidi"/>
          <w:b/>
          <w:sz w:val="24"/>
          <w:szCs w:val="24"/>
          <w:lang w:val="en-GB"/>
        </w:rPr>
      </w:pPr>
    </w:p>
    <w:p w:rsidR="00FE59B8" w:rsidRPr="00FE59B8" w:rsidRDefault="00FE59B8" w:rsidP="00FE59B8">
      <w:pPr>
        <w:widowControl/>
        <w:autoSpaceDE/>
        <w:autoSpaceDN/>
        <w:spacing w:line="276" w:lineRule="auto"/>
        <w:rPr>
          <w:rFonts w:asciiTheme="minorHAnsi" w:eastAsiaTheme="minorHAnsi" w:hAnsiTheme="minorHAnsi" w:cstheme="minorBidi"/>
          <w:b/>
          <w:sz w:val="24"/>
          <w:szCs w:val="24"/>
          <w:lang w:val="en-GB"/>
        </w:rPr>
      </w:pPr>
    </w:p>
    <w:p w:rsidR="00FE59B8" w:rsidRPr="00FE59B8" w:rsidRDefault="00FE59B8" w:rsidP="00FE59B8">
      <w:pPr>
        <w:widowControl/>
        <w:autoSpaceDE/>
        <w:autoSpaceDN/>
        <w:spacing w:line="276" w:lineRule="auto"/>
        <w:rPr>
          <w:rFonts w:asciiTheme="minorHAnsi" w:eastAsiaTheme="minorHAnsi" w:hAnsiTheme="minorHAnsi" w:cstheme="minorBidi"/>
          <w:b/>
          <w:sz w:val="24"/>
          <w:szCs w:val="24"/>
          <w:lang w:val="en-GB"/>
        </w:rPr>
      </w:pPr>
    </w:p>
    <w:p w:rsidR="00FE59B8" w:rsidRPr="00FE59B8" w:rsidRDefault="00FE59B8" w:rsidP="00FE59B8">
      <w:pPr>
        <w:widowControl/>
        <w:autoSpaceDE/>
        <w:autoSpaceDN/>
        <w:spacing w:line="276" w:lineRule="auto"/>
        <w:rPr>
          <w:rFonts w:asciiTheme="minorHAnsi" w:eastAsiaTheme="minorHAnsi" w:hAnsiTheme="minorHAnsi" w:cstheme="minorBidi"/>
          <w:b/>
          <w:sz w:val="24"/>
          <w:szCs w:val="24"/>
          <w:lang w:val="en-GB"/>
        </w:rPr>
      </w:pPr>
    </w:p>
    <w:p w:rsidR="00FE59B8" w:rsidRPr="00FE59B8" w:rsidRDefault="00FE59B8" w:rsidP="00FE59B8">
      <w:pPr>
        <w:widowControl/>
        <w:autoSpaceDE/>
        <w:autoSpaceDN/>
        <w:spacing w:line="276" w:lineRule="auto"/>
        <w:rPr>
          <w:rFonts w:asciiTheme="minorHAnsi" w:eastAsiaTheme="minorHAnsi" w:hAnsiTheme="minorHAnsi" w:cstheme="minorBidi"/>
          <w:b/>
          <w:sz w:val="24"/>
          <w:szCs w:val="24"/>
          <w:lang w:val="en-GB"/>
        </w:rPr>
      </w:pPr>
    </w:p>
    <w:p w:rsidR="00C7068D" w:rsidRPr="005E5F6F" w:rsidRDefault="00C7068D" w:rsidP="007F0D14">
      <w:pPr>
        <w:jc w:val="center"/>
      </w:pPr>
    </w:p>
    <w:p w:rsidR="00C7068D" w:rsidRPr="005E5F6F" w:rsidRDefault="00C7068D" w:rsidP="007F0D14">
      <w:pPr>
        <w:jc w:val="center"/>
      </w:pPr>
    </w:p>
    <w:p w:rsidR="00C7068D" w:rsidRPr="005E5F6F" w:rsidRDefault="00C7068D" w:rsidP="007F0D14">
      <w:pPr>
        <w:jc w:val="center"/>
      </w:pPr>
    </w:p>
    <w:p w:rsidR="00C7068D" w:rsidRPr="005E5F6F" w:rsidRDefault="00C7068D" w:rsidP="007F0D14">
      <w:pPr>
        <w:jc w:val="center"/>
      </w:pPr>
    </w:p>
    <w:p w:rsidR="00C7068D" w:rsidRPr="005E5F6F" w:rsidRDefault="00C7068D" w:rsidP="007F0D14">
      <w:pPr>
        <w:jc w:val="cente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656A90" w:rsidRDefault="00656A90" w:rsidP="00656A90">
      <w:pPr>
        <w:spacing w:line="360" w:lineRule="auto"/>
        <w:jc w:val="center"/>
        <w:rPr>
          <w:sz w:val="28"/>
          <w:szCs w:val="28"/>
        </w:rPr>
      </w:pPr>
      <w:r w:rsidRPr="008E3A06">
        <w:rPr>
          <w:b/>
          <w:sz w:val="28"/>
          <w:szCs w:val="28"/>
        </w:rPr>
        <w:t>Appendix 9</w:t>
      </w:r>
    </w:p>
    <w:p w:rsidR="00656A90" w:rsidRDefault="00656A90" w:rsidP="00656A90">
      <w:pPr>
        <w:spacing w:line="360" w:lineRule="auto"/>
        <w:jc w:val="center"/>
        <w:rPr>
          <w:b/>
          <w:sz w:val="28"/>
          <w:szCs w:val="28"/>
        </w:rPr>
      </w:pPr>
      <w:r w:rsidRPr="00690690">
        <w:rPr>
          <w:b/>
          <w:sz w:val="28"/>
          <w:szCs w:val="28"/>
        </w:rPr>
        <w:t>Questionnaire 2A (May-June 2017)</w:t>
      </w:r>
    </w:p>
    <w:p w:rsidR="00690690" w:rsidRDefault="00B77CF2" w:rsidP="00656A90">
      <w:pPr>
        <w:spacing w:line="360" w:lineRule="auto"/>
        <w:jc w:val="center"/>
        <w:rPr>
          <w:b/>
          <w:sz w:val="28"/>
          <w:szCs w:val="28"/>
        </w:rPr>
      </w:pPr>
      <w:r>
        <w:rPr>
          <w:b/>
          <w:noProof/>
          <w:sz w:val="28"/>
          <w:szCs w:val="28"/>
          <w:lang w:val="en-GB" w:eastAsia="en-GB"/>
        </w:rPr>
        <w:lastRenderedPageBreak/>
        <w:drawing>
          <wp:inline distT="0" distB="0" distL="0" distR="0">
            <wp:extent cx="5731510" cy="8115935"/>
            <wp:effectExtent l="25400" t="25400" r="34290" b="374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for app 9.jpg"/>
                    <pic:cNvPicPr/>
                  </pic:nvPicPr>
                  <pic:blipFill>
                    <a:blip r:embed="rId22">
                      <a:extLst>
                        <a:ext uri="{28A0092B-C50C-407E-A947-70E740481C1C}">
                          <a14:useLocalDpi xmlns:a14="http://schemas.microsoft.com/office/drawing/2010/main" val="0"/>
                        </a:ext>
                      </a:extLst>
                    </a:blip>
                    <a:stretch>
                      <a:fillRect/>
                    </a:stretch>
                  </pic:blipFill>
                  <pic:spPr>
                    <a:xfrm>
                      <a:off x="0" y="0"/>
                      <a:ext cx="5731510" cy="8115935"/>
                    </a:xfrm>
                    <a:prstGeom prst="rect">
                      <a:avLst/>
                    </a:prstGeom>
                    <a:ln>
                      <a:solidFill>
                        <a:schemeClr val="tx1"/>
                      </a:solidFill>
                    </a:ln>
                  </pic:spPr>
                </pic:pic>
              </a:graphicData>
            </a:graphic>
          </wp:inline>
        </w:drawing>
      </w:r>
    </w:p>
    <w:p w:rsidR="00656A90" w:rsidRDefault="00003029" w:rsidP="00656A90">
      <w:pPr>
        <w:spacing w:line="360" w:lineRule="auto"/>
        <w:rPr>
          <w:b/>
          <w:sz w:val="28"/>
          <w:szCs w:val="28"/>
        </w:rPr>
      </w:pPr>
      <w:r>
        <w:rPr>
          <w:b/>
          <w:noProof/>
          <w:sz w:val="28"/>
          <w:szCs w:val="28"/>
          <w:lang w:val="en-GB" w:eastAsia="en-GB"/>
        </w:rPr>
        <w:lastRenderedPageBreak/>
        <w:drawing>
          <wp:inline distT="0" distB="0" distL="0" distR="0">
            <wp:extent cx="5731510" cy="711581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 app9.jpg"/>
                    <pic:cNvPicPr/>
                  </pic:nvPicPr>
                  <pic:blipFill>
                    <a:blip r:embed="rId23">
                      <a:extLst>
                        <a:ext uri="{28A0092B-C50C-407E-A947-70E740481C1C}">
                          <a14:useLocalDpi xmlns:a14="http://schemas.microsoft.com/office/drawing/2010/main" val="0"/>
                        </a:ext>
                      </a:extLst>
                    </a:blip>
                    <a:stretch>
                      <a:fillRect/>
                    </a:stretch>
                  </pic:blipFill>
                  <pic:spPr>
                    <a:xfrm>
                      <a:off x="0" y="0"/>
                      <a:ext cx="5731510" cy="7115810"/>
                    </a:xfrm>
                    <a:prstGeom prst="rect">
                      <a:avLst/>
                    </a:prstGeom>
                  </pic:spPr>
                </pic:pic>
              </a:graphicData>
            </a:graphic>
          </wp:inline>
        </w:drawing>
      </w: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656A90" w:rsidRDefault="00003029" w:rsidP="00656A90">
      <w:pPr>
        <w:spacing w:line="360" w:lineRule="auto"/>
        <w:rPr>
          <w:b/>
          <w:sz w:val="28"/>
          <w:szCs w:val="28"/>
        </w:rPr>
      </w:pPr>
      <w:r>
        <w:rPr>
          <w:b/>
          <w:noProof/>
          <w:sz w:val="28"/>
          <w:szCs w:val="28"/>
          <w:lang w:val="en-GB" w:eastAsia="en-GB"/>
        </w:rPr>
        <w:drawing>
          <wp:inline distT="0" distB="0" distL="0" distR="0">
            <wp:extent cx="5731510" cy="7462520"/>
            <wp:effectExtent l="0" t="0" r="889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jpg"/>
                    <pic:cNvPicPr/>
                  </pic:nvPicPr>
                  <pic:blipFill>
                    <a:blip r:embed="rId24">
                      <a:extLst>
                        <a:ext uri="{28A0092B-C50C-407E-A947-70E740481C1C}">
                          <a14:useLocalDpi xmlns:a14="http://schemas.microsoft.com/office/drawing/2010/main" val="0"/>
                        </a:ext>
                      </a:extLst>
                    </a:blip>
                    <a:stretch>
                      <a:fillRect/>
                    </a:stretch>
                  </pic:blipFill>
                  <pic:spPr>
                    <a:xfrm>
                      <a:off x="0" y="0"/>
                      <a:ext cx="5731510" cy="7462520"/>
                    </a:xfrm>
                    <a:prstGeom prst="rect">
                      <a:avLst/>
                    </a:prstGeom>
                  </pic:spPr>
                </pic:pic>
              </a:graphicData>
            </a:graphic>
          </wp:inline>
        </w:drawing>
      </w: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003029" w:rsidRDefault="00003029" w:rsidP="00656A90">
      <w:pPr>
        <w:spacing w:line="360" w:lineRule="auto"/>
        <w:rPr>
          <w:b/>
          <w:sz w:val="28"/>
          <w:szCs w:val="28"/>
        </w:rPr>
      </w:pPr>
      <w:r>
        <w:rPr>
          <w:b/>
          <w:noProof/>
          <w:sz w:val="28"/>
          <w:szCs w:val="28"/>
          <w:lang w:val="en-GB" w:eastAsia="en-GB"/>
        </w:rPr>
        <w:drawing>
          <wp:inline distT="0" distB="0" distL="0" distR="0">
            <wp:extent cx="5731510" cy="7433310"/>
            <wp:effectExtent l="0" t="0" r="889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jpg"/>
                    <pic:cNvPicPr/>
                  </pic:nvPicPr>
                  <pic:blipFill>
                    <a:blip r:embed="rId25">
                      <a:extLst>
                        <a:ext uri="{28A0092B-C50C-407E-A947-70E740481C1C}">
                          <a14:useLocalDpi xmlns:a14="http://schemas.microsoft.com/office/drawing/2010/main" val="0"/>
                        </a:ext>
                      </a:extLst>
                    </a:blip>
                    <a:stretch>
                      <a:fillRect/>
                    </a:stretch>
                  </pic:blipFill>
                  <pic:spPr>
                    <a:xfrm>
                      <a:off x="0" y="0"/>
                      <a:ext cx="5731510" cy="7433310"/>
                    </a:xfrm>
                    <a:prstGeom prst="rect">
                      <a:avLst/>
                    </a:prstGeom>
                  </pic:spPr>
                </pic:pic>
              </a:graphicData>
            </a:graphic>
          </wp:inline>
        </w:drawing>
      </w: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003029" w:rsidRDefault="00003029" w:rsidP="00656A90">
      <w:pPr>
        <w:spacing w:line="360" w:lineRule="auto"/>
        <w:rPr>
          <w:b/>
          <w:sz w:val="28"/>
          <w:szCs w:val="28"/>
        </w:rPr>
      </w:pPr>
    </w:p>
    <w:p w:rsidR="00003029" w:rsidRDefault="00003029" w:rsidP="00656A90">
      <w:pPr>
        <w:spacing w:line="360" w:lineRule="auto"/>
        <w:rPr>
          <w:b/>
          <w:sz w:val="28"/>
          <w:szCs w:val="28"/>
        </w:rPr>
      </w:pPr>
    </w:p>
    <w:p w:rsidR="00003029" w:rsidRDefault="00003029" w:rsidP="00656A90">
      <w:pPr>
        <w:spacing w:line="360" w:lineRule="auto"/>
        <w:rPr>
          <w:b/>
          <w:sz w:val="28"/>
          <w:szCs w:val="28"/>
        </w:rPr>
      </w:pPr>
      <w:r>
        <w:rPr>
          <w:b/>
          <w:noProof/>
          <w:sz w:val="28"/>
          <w:szCs w:val="28"/>
          <w:lang w:val="en-GB" w:eastAsia="en-GB"/>
        </w:rPr>
        <w:drawing>
          <wp:inline distT="0" distB="0" distL="0" distR="0">
            <wp:extent cx="5731510" cy="816356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jpg"/>
                    <pic:cNvPicPr/>
                  </pic:nvPicPr>
                  <pic:blipFill>
                    <a:blip r:embed="rId26">
                      <a:extLst>
                        <a:ext uri="{28A0092B-C50C-407E-A947-70E740481C1C}">
                          <a14:useLocalDpi xmlns:a14="http://schemas.microsoft.com/office/drawing/2010/main" val="0"/>
                        </a:ext>
                      </a:extLst>
                    </a:blip>
                    <a:stretch>
                      <a:fillRect/>
                    </a:stretch>
                  </pic:blipFill>
                  <pic:spPr>
                    <a:xfrm>
                      <a:off x="0" y="0"/>
                      <a:ext cx="5731510" cy="8163560"/>
                    </a:xfrm>
                    <a:prstGeom prst="rect">
                      <a:avLst/>
                    </a:prstGeom>
                  </pic:spPr>
                </pic:pic>
              </a:graphicData>
            </a:graphic>
          </wp:inline>
        </w:drawing>
      </w:r>
    </w:p>
    <w:p w:rsidR="00656A90" w:rsidRDefault="00656A90" w:rsidP="00656A90">
      <w:pPr>
        <w:spacing w:line="360" w:lineRule="auto"/>
        <w:rPr>
          <w:b/>
          <w:sz w:val="28"/>
          <w:szCs w:val="28"/>
        </w:rPr>
      </w:pPr>
    </w:p>
    <w:p w:rsidR="00003029" w:rsidRDefault="00003029" w:rsidP="00656A90">
      <w:pPr>
        <w:spacing w:line="360" w:lineRule="auto"/>
        <w:rPr>
          <w:b/>
          <w:sz w:val="28"/>
          <w:szCs w:val="28"/>
        </w:rPr>
      </w:pPr>
    </w:p>
    <w:p w:rsidR="00003029" w:rsidRDefault="00003029" w:rsidP="00656A90">
      <w:pPr>
        <w:spacing w:line="360" w:lineRule="auto"/>
        <w:rPr>
          <w:b/>
          <w:sz w:val="28"/>
          <w:szCs w:val="28"/>
        </w:rPr>
      </w:pPr>
      <w:r>
        <w:rPr>
          <w:b/>
          <w:noProof/>
          <w:sz w:val="28"/>
          <w:szCs w:val="28"/>
          <w:lang w:val="en-GB" w:eastAsia="en-GB"/>
        </w:rPr>
        <w:drawing>
          <wp:inline distT="0" distB="0" distL="0" distR="0">
            <wp:extent cx="5731510" cy="7265035"/>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jpg"/>
                    <pic:cNvPicPr/>
                  </pic:nvPicPr>
                  <pic:blipFill>
                    <a:blip r:embed="rId27">
                      <a:extLst>
                        <a:ext uri="{28A0092B-C50C-407E-A947-70E740481C1C}">
                          <a14:useLocalDpi xmlns:a14="http://schemas.microsoft.com/office/drawing/2010/main" val="0"/>
                        </a:ext>
                      </a:extLst>
                    </a:blip>
                    <a:stretch>
                      <a:fillRect/>
                    </a:stretch>
                  </pic:blipFill>
                  <pic:spPr>
                    <a:xfrm>
                      <a:off x="0" y="0"/>
                      <a:ext cx="5731510" cy="7265035"/>
                    </a:xfrm>
                    <a:prstGeom prst="rect">
                      <a:avLst/>
                    </a:prstGeom>
                  </pic:spPr>
                </pic:pic>
              </a:graphicData>
            </a:graphic>
          </wp:inline>
        </w:drawing>
      </w: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003029" w:rsidRDefault="00003029" w:rsidP="00656A90">
      <w:pPr>
        <w:spacing w:line="360" w:lineRule="auto"/>
        <w:rPr>
          <w:b/>
          <w:sz w:val="28"/>
          <w:szCs w:val="28"/>
        </w:rPr>
      </w:pPr>
    </w:p>
    <w:p w:rsidR="00003029" w:rsidRDefault="00003029" w:rsidP="00656A90">
      <w:pPr>
        <w:spacing w:line="360" w:lineRule="auto"/>
        <w:rPr>
          <w:b/>
          <w:sz w:val="28"/>
          <w:szCs w:val="28"/>
        </w:rPr>
      </w:pPr>
    </w:p>
    <w:p w:rsidR="00003029" w:rsidRDefault="00003029" w:rsidP="00656A90">
      <w:pPr>
        <w:spacing w:line="360" w:lineRule="auto"/>
        <w:rPr>
          <w:b/>
          <w:sz w:val="28"/>
          <w:szCs w:val="28"/>
        </w:rPr>
      </w:pPr>
      <w:r>
        <w:rPr>
          <w:b/>
          <w:noProof/>
          <w:sz w:val="28"/>
          <w:szCs w:val="28"/>
          <w:lang w:val="en-GB" w:eastAsia="en-GB"/>
        </w:rPr>
        <w:drawing>
          <wp:inline distT="0" distB="0" distL="0" distR="0">
            <wp:extent cx="5731510" cy="7567930"/>
            <wp:effectExtent l="0" t="0" r="889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jpg"/>
                    <pic:cNvPicPr/>
                  </pic:nvPicPr>
                  <pic:blipFill>
                    <a:blip r:embed="rId28">
                      <a:extLst>
                        <a:ext uri="{28A0092B-C50C-407E-A947-70E740481C1C}">
                          <a14:useLocalDpi xmlns:a14="http://schemas.microsoft.com/office/drawing/2010/main" val="0"/>
                        </a:ext>
                      </a:extLst>
                    </a:blip>
                    <a:stretch>
                      <a:fillRect/>
                    </a:stretch>
                  </pic:blipFill>
                  <pic:spPr>
                    <a:xfrm>
                      <a:off x="0" y="0"/>
                      <a:ext cx="5731510" cy="7567930"/>
                    </a:xfrm>
                    <a:prstGeom prst="rect">
                      <a:avLst/>
                    </a:prstGeom>
                  </pic:spPr>
                </pic:pic>
              </a:graphicData>
            </a:graphic>
          </wp:inline>
        </w:drawing>
      </w:r>
    </w:p>
    <w:p w:rsidR="00656A90" w:rsidRDefault="00656A90" w:rsidP="00656A90">
      <w:pPr>
        <w:spacing w:line="360" w:lineRule="auto"/>
        <w:rPr>
          <w:b/>
          <w:sz w:val="28"/>
          <w:szCs w:val="28"/>
        </w:rPr>
      </w:pPr>
    </w:p>
    <w:p w:rsidR="00003029" w:rsidRDefault="00003029" w:rsidP="00656A90">
      <w:pPr>
        <w:spacing w:line="360" w:lineRule="auto"/>
        <w:rPr>
          <w:b/>
          <w:sz w:val="28"/>
          <w:szCs w:val="28"/>
        </w:rPr>
      </w:pPr>
    </w:p>
    <w:p w:rsidR="00003029" w:rsidRDefault="00003029" w:rsidP="00656A90">
      <w:pPr>
        <w:spacing w:line="360" w:lineRule="auto"/>
        <w:rPr>
          <w:b/>
          <w:sz w:val="28"/>
          <w:szCs w:val="28"/>
        </w:rPr>
      </w:pPr>
    </w:p>
    <w:p w:rsidR="00003029" w:rsidRDefault="00003029" w:rsidP="00656A90">
      <w:pPr>
        <w:spacing w:line="360" w:lineRule="auto"/>
        <w:rPr>
          <w:b/>
          <w:sz w:val="28"/>
          <w:szCs w:val="28"/>
        </w:rPr>
      </w:pPr>
      <w:r>
        <w:rPr>
          <w:b/>
          <w:noProof/>
          <w:sz w:val="28"/>
          <w:szCs w:val="28"/>
          <w:lang w:val="en-GB" w:eastAsia="en-GB"/>
        </w:rPr>
        <w:drawing>
          <wp:inline distT="0" distB="0" distL="0" distR="0">
            <wp:extent cx="5731510" cy="7463155"/>
            <wp:effectExtent l="0" t="0" r="889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jpg"/>
                    <pic:cNvPicPr/>
                  </pic:nvPicPr>
                  <pic:blipFill>
                    <a:blip r:embed="rId29">
                      <a:extLst>
                        <a:ext uri="{28A0092B-C50C-407E-A947-70E740481C1C}">
                          <a14:useLocalDpi xmlns:a14="http://schemas.microsoft.com/office/drawing/2010/main" val="0"/>
                        </a:ext>
                      </a:extLst>
                    </a:blip>
                    <a:stretch>
                      <a:fillRect/>
                    </a:stretch>
                  </pic:blipFill>
                  <pic:spPr>
                    <a:xfrm>
                      <a:off x="0" y="0"/>
                      <a:ext cx="5731510" cy="7463155"/>
                    </a:xfrm>
                    <a:prstGeom prst="rect">
                      <a:avLst/>
                    </a:prstGeom>
                  </pic:spPr>
                </pic:pic>
              </a:graphicData>
            </a:graphic>
          </wp:inline>
        </w:drawing>
      </w:r>
    </w:p>
    <w:p w:rsidR="00656A90" w:rsidRDefault="00656A90" w:rsidP="00656A90">
      <w:pPr>
        <w:spacing w:line="360" w:lineRule="auto"/>
        <w:rPr>
          <w:b/>
          <w:sz w:val="28"/>
          <w:szCs w:val="28"/>
        </w:rPr>
      </w:pPr>
    </w:p>
    <w:p w:rsidR="00656A90" w:rsidRDefault="00656A90" w:rsidP="00656A90">
      <w:pPr>
        <w:spacing w:line="360" w:lineRule="auto"/>
        <w:rPr>
          <w:b/>
          <w:sz w:val="28"/>
          <w:szCs w:val="28"/>
        </w:rPr>
      </w:pPr>
    </w:p>
    <w:p w:rsidR="00003029" w:rsidRDefault="00003029" w:rsidP="00656A90">
      <w:pPr>
        <w:spacing w:line="360" w:lineRule="auto"/>
        <w:rPr>
          <w:b/>
          <w:sz w:val="28"/>
          <w:szCs w:val="28"/>
        </w:rPr>
      </w:pPr>
    </w:p>
    <w:p w:rsidR="00690690" w:rsidRDefault="00656A90" w:rsidP="00690690">
      <w:pPr>
        <w:spacing w:line="360" w:lineRule="auto"/>
        <w:jc w:val="center"/>
        <w:rPr>
          <w:sz w:val="28"/>
          <w:szCs w:val="28"/>
        </w:rPr>
      </w:pPr>
      <w:r w:rsidRPr="008E3A06">
        <w:rPr>
          <w:b/>
          <w:sz w:val="28"/>
          <w:szCs w:val="28"/>
        </w:rPr>
        <w:lastRenderedPageBreak/>
        <w:t>Appendix 1</w:t>
      </w:r>
      <w:r w:rsidRPr="00003029">
        <w:rPr>
          <w:b/>
          <w:sz w:val="28"/>
          <w:szCs w:val="28"/>
        </w:rPr>
        <w:t>0</w:t>
      </w:r>
    </w:p>
    <w:p w:rsidR="00656A90" w:rsidRDefault="00656A90" w:rsidP="00690690">
      <w:pPr>
        <w:spacing w:line="360" w:lineRule="auto"/>
        <w:jc w:val="center"/>
        <w:rPr>
          <w:b/>
          <w:sz w:val="28"/>
          <w:szCs w:val="28"/>
        </w:rPr>
      </w:pPr>
      <w:r w:rsidRPr="00690690">
        <w:rPr>
          <w:b/>
          <w:sz w:val="28"/>
          <w:szCs w:val="28"/>
        </w:rPr>
        <w:t>Questionnaire 2B (November 2017)</w:t>
      </w:r>
    </w:p>
    <w:p w:rsidR="00690690" w:rsidRDefault="00690690" w:rsidP="00690690">
      <w:pPr>
        <w:spacing w:line="360" w:lineRule="auto"/>
        <w:jc w:val="center"/>
        <w:rPr>
          <w:b/>
          <w:color w:val="FF0000"/>
          <w:sz w:val="28"/>
          <w:szCs w:val="28"/>
        </w:rPr>
      </w:pPr>
    </w:p>
    <w:p w:rsidR="006B4726" w:rsidRPr="00690690" w:rsidRDefault="006B4726" w:rsidP="00690690">
      <w:pPr>
        <w:spacing w:line="360" w:lineRule="auto"/>
        <w:jc w:val="center"/>
        <w:rPr>
          <w:b/>
          <w:sz w:val="28"/>
          <w:szCs w:val="28"/>
        </w:rPr>
      </w:pPr>
      <w:r>
        <w:rPr>
          <w:b/>
          <w:noProof/>
          <w:sz w:val="28"/>
          <w:szCs w:val="28"/>
          <w:lang w:val="en-GB" w:eastAsia="en-GB"/>
        </w:rPr>
        <w:drawing>
          <wp:inline distT="0" distB="0" distL="0" distR="0">
            <wp:extent cx="5731510" cy="7730490"/>
            <wp:effectExtent l="25400" t="25400" r="34290" b="165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app 10.jpg"/>
                    <pic:cNvPicPr/>
                  </pic:nvPicPr>
                  <pic:blipFill>
                    <a:blip r:embed="rId30">
                      <a:extLst>
                        <a:ext uri="{28A0092B-C50C-407E-A947-70E740481C1C}">
                          <a14:useLocalDpi xmlns:a14="http://schemas.microsoft.com/office/drawing/2010/main" val="0"/>
                        </a:ext>
                      </a:extLst>
                    </a:blip>
                    <a:stretch>
                      <a:fillRect/>
                    </a:stretch>
                  </pic:blipFill>
                  <pic:spPr>
                    <a:xfrm>
                      <a:off x="0" y="0"/>
                      <a:ext cx="5731510" cy="7730490"/>
                    </a:xfrm>
                    <a:prstGeom prst="rect">
                      <a:avLst/>
                    </a:prstGeom>
                    <a:ln>
                      <a:solidFill>
                        <a:schemeClr val="tx1"/>
                      </a:solidFill>
                    </a:ln>
                  </pic:spPr>
                </pic:pic>
              </a:graphicData>
            </a:graphic>
          </wp:inline>
        </w:drawing>
      </w:r>
    </w:p>
    <w:p w:rsidR="00690690" w:rsidRDefault="00690690" w:rsidP="00656A90">
      <w:pPr>
        <w:spacing w:line="360" w:lineRule="auto"/>
        <w:rPr>
          <w:b/>
          <w:sz w:val="28"/>
          <w:szCs w:val="28"/>
        </w:rPr>
      </w:pPr>
    </w:p>
    <w:p w:rsidR="006B4726" w:rsidRDefault="006B4726" w:rsidP="00656A90">
      <w:pPr>
        <w:spacing w:line="360" w:lineRule="auto"/>
        <w:rPr>
          <w:b/>
          <w:sz w:val="28"/>
          <w:szCs w:val="28"/>
        </w:rPr>
      </w:pPr>
      <w:r>
        <w:rPr>
          <w:b/>
          <w:noProof/>
          <w:sz w:val="28"/>
          <w:szCs w:val="28"/>
          <w:lang w:val="en-GB" w:eastAsia="en-GB"/>
        </w:rPr>
        <w:drawing>
          <wp:inline distT="0" distB="0" distL="0" distR="0">
            <wp:extent cx="5731510" cy="678942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jpg"/>
                    <pic:cNvPicPr/>
                  </pic:nvPicPr>
                  <pic:blipFill>
                    <a:blip r:embed="rId31">
                      <a:extLst>
                        <a:ext uri="{28A0092B-C50C-407E-A947-70E740481C1C}">
                          <a14:useLocalDpi xmlns:a14="http://schemas.microsoft.com/office/drawing/2010/main" val="0"/>
                        </a:ext>
                      </a:extLst>
                    </a:blip>
                    <a:stretch>
                      <a:fillRect/>
                    </a:stretch>
                  </pic:blipFill>
                  <pic:spPr>
                    <a:xfrm>
                      <a:off x="0" y="0"/>
                      <a:ext cx="5731510" cy="6789420"/>
                    </a:xfrm>
                    <a:prstGeom prst="rect">
                      <a:avLst/>
                    </a:prstGeom>
                  </pic:spPr>
                </pic:pic>
              </a:graphicData>
            </a:graphic>
          </wp:inline>
        </w:drawing>
      </w: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B4726" w:rsidRDefault="006B4726" w:rsidP="00656A90">
      <w:pPr>
        <w:spacing w:line="360" w:lineRule="auto"/>
        <w:rPr>
          <w:b/>
          <w:sz w:val="28"/>
          <w:szCs w:val="28"/>
        </w:rPr>
      </w:pPr>
    </w:p>
    <w:p w:rsidR="006B4726" w:rsidRDefault="006B4726" w:rsidP="00656A90">
      <w:pPr>
        <w:spacing w:line="360" w:lineRule="auto"/>
        <w:rPr>
          <w:b/>
          <w:sz w:val="28"/>
          <w:szCs w:val="28"/>
        </w:rPr>
      </w:pPr>
    </w:p>
    <w:p w:rsidR="006B4726" w:rsidRDefault="006B4726" w:rsidP="00656A90">
      <w:pPr>
        <w:spacing w:line="360" w:lineRule="auto"/>
        <w:rPr>
          <w:b/>
          <w:sz w:val="28"/>
          <w:szCs w:val="28"/>
        </w:rPr>
      </w:pPr>
    </w:p>
    <w:p w:rsidR="006B4726" w:rsidRDefault="006B4726" w:rsidP="00656A90">
      <w:pPr>
        <w:spacing w:line="360" w:lineRule="auto"/>
        <w:rPr>
          <w:b/>
          <w:sz w:val="28"/>
          <w:szCs w:val="28"/>
        </w:rPr>
      </w:pPr>
    </w:p>
    <w:p w:rsidR="006B4726" w:rsidRDefault="006B4726" w:rsidP="00656A90">
      <w:pPr>
        <w:spacing w:line="360" w:lineRule="auto"/>
        <w:rPr>
          <w:b/>
          <w:sz w:val="28"/>
          <w:szCs w:val="28"/>
        </w:rPr>
      </w:pPr>
      <w:r>
        <w:rPr>
          <w:b/>
          <w:noProof/>
          <w:sz w:val="28"/>
          <w:szCs w:val="28"/>
          <w:lang w:val="en-GB" w:eastAsia="en-GB"/>
        </w:rPr>
        <w:drawing>
          <wp:inline distT="0" distB="0" distL="0" distR="0">
            <wp:extent cx="5731510" cy="7814310"/>
            <wp:effectExtent l="0" t="0" r="889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jpg"/>
                    <pic:cNvPicPr/>
                  </pic:nvPicPr>
                  <pic:blipFill>
                    <a:blip r:embed="rId32">
                      <a:extLst>
                        <a:ext uri="{28A0092B-C50C-407E-A947-70E740481C1C}">
                          <a14:useLocalDpi xmlns:a14="http://schemas.microsoft.com/office/drawing/2010/main" val="0"/>
                        </a:ext>
                      </a:extLst>
                    </a:blip>
                    <a:stretch>
                      <a:fillRect/>
                    </a:stretch>
                  </pic:blipFill>
                  <pic:spPr>
                    <a:xfrm>
                      <a:off x="0" y="0"/>
                      <a:ext cx="5731510" cy="7814310"/>
                    </a:xfrm>
                    <a:prstGeom prst="rect">
                      <a:avLst/>
                    </a:prstGeom>
                  </pic:spPr>
                </pic:pic>
              </a:graphicData>
            </a:graphic>
          </wp:inline>
        </w:drawing>
      </w: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B4726" w:rsidRDefault="006B4726" w:rsidP="00656A90">
      <w:pPr>
        <w:spacing w:line="360" w:lineRule="auto"/>
        <w:rPr>
          <w:b/>
          <w:sz w:val="28"/>
          <w:szCs w:val="28"/>
        </w:rPr>
      </w:pPr>
      <w:r>
        <w:rPr>
          <w:b/>
          <w:noProof/>
          <w:sz w:val="28"/>
          <w:szCs w:val="28"/>
          <w:lang w:val="en-GB" w:eastAsia="en-GB"/>
        </w:rPr>
        <w:drawing>
          <wp:inline distT="0" distB="0" distL="0" distR="0">
            <wp:extent cx="5731510" cy="7517765"/>
            <wp:effectExtent l="0" t="0" r="889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jpg"/>
                    <pic:cNvPicPr/>
                  </pic:nvPicPr>
                  <pic:blipFill>
                    <a:blip r:embed="rId33">
                      <a:extLst>
                        <a:ext uri="{28A0092B-C50C-407E-A947-70E740481C1C}">
                          <a14:useLocalDpi xmlns:a14="http://schemas.microsoft.com/office/drawing/2010/main" val="0"/>
                        </a:ext>
                      </a:extLst>
                    </a:blip>
                    <a:stretch>
                      <a:fillRect/>
                    </a:stretch>
                  </pic:blipFill>
                  <pic:spPr>
                    <a:xfrm>
                      <a:off x="0" y="0"/>
                      <a:ext cx="5731510" cy="7517765"/>
                    </a:xfrm>
                    <a:prstGeom prst="rect">
                      <a:avLst/>
                    </a:prstGeom>
                  </pic:spPr>
                </pic:pic>
              </a:graphicData>
            </a:graphic>
          </wp:inline>
        </w:drawing>
      </w: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B4726" w:rsidRDefault="006B4726" w:rsidP="00656A90">
      <w:pPr>
        <w:spacing w:line="360" w:lineRule="auto"/>
        <w:rPr>
          <w:b/>
          <w:sz w:val="28"/>
          <w:szCs w:val="28"/>
        </w:rPr>
      </w:pPr>
      <w:r>
        <w:rPr>
          <w:b/>
          <w:noProof/>
          <w:sz w:val="28"/>
          <w:szCs w:val="28"/>
          <w:lang w:val="en-GB" w:eastAsia="en-GB"/>
        </w:rPr>
        <w:drawing>
          <wp:inline distT="0" distB="0" distL="0" distR="0">
            <wp:extent cx="5731510" cy="7895590"/>
            <wp:effectExtent l="0" t="0" r="889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jpg"/>
                    <pic:cNvPicPr/>
                  </pic:nvPicPr>
                  <pic:blipFill>
                    <a:blip r:embed="rId34">
                      <a:extLst>
                        <a:ext uri="{28A0092B-C50C-407E-A947-70E740481C1C}">
                          <a14:useLocalDpi xmlns:a14="http://schemas.microsoft.com/office/drawing/2010/main" val="0"/>
                        </a:ext>
                      </a:extLst>
                    </a:blip>
                    <a:stretch>
                      <a:fillRect/>
                    </a:stretch>
                  </pic:blipFill>
                  <pic:spPr>
                    <a:xfrm>
                      <a:off x="0" y="0"/>
                      <a:ext cx="5731510" cy="7895590"/>
                    </a:xfrm>
                    <a:prstGeom prst="rect">
                      <a:avLst/>
                    </a:prstGeom>
                  </pic:spPr>
                </pic:pic>
              </a:graphicData>
            </a:graphic>
          </wp:inline>
        </w:drawing>
      </w: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B4726" w:rsidP="00656A90">
      <w:pPr>
        <w:spacing w:line="360" w:lineRule="auto"/>
        <w:rPr>
          <w:b/>
          <w:sz w:val="28"/>
          <w:szCs w:val="28"/>
        </w:rPr>
      </w:pPr>
      <w:r>
        <w:rPr>
          <w:b/>
          <w:noProof/>
          <w:sz w:val="28"/>
          <w:szCs w:val="28"/>
          <w:lang w:val="en-GB" w:eastAsia="en-GB"/>
        </w:rPr>
        <w:drawing>
          <wp:inline distT="0" distB="0" distL="0" distR="0">
            <wp:extent cx="5731510" cy="8278495"/>
            <wp:effectExtent l="0" t="0" r="889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jpg"/>
                    <pic:cNvPicPr/>
                  </pic:nvPicPr>
                  <pic:blipFill>
                    <a:blip r:embed="rId35">
                      <a:extLst>
                        <a:ext uri="{28A0092B-C50C-407E-A947-70E740481C1C}">
                          <a14:useLocalDpi xmlns:a14="http://schemas.microsoft.com/office/drawing/2010/main" val="0"/>
                        </a:ext>
                      </a:extLst>
                    </a:blip>
                    <a:stretch>
                      <a:fillRect/>
                    </a:stretch>
                  </pic:blipFill>
                  <pic:spPr>
                    <a:xfrm>
                      <a:off x="0" y="0"/>
                      <a:ext cx="5731510" cy="8278495"/>
                    </a:xfrm>
                    <a:prstGeom prst="rect">
                      <a:avLst/>
                    </a:prstGeom>
                  </pic:spPr>
                </pic:pic>
              </a:graphicData>
            </a:graphic>
          </wp:inline>
        </w:drawing>
      </w:r>
    </w:p>
    <w:p w:rsidR="00690690" w:rsidRDefault="00690690" w:rsidP="00656A90">
      <w:pPr>
        <w:spacing w:line="360" w:lineRule="auto"/>
        <w:rPr>
          <w:b/>
          <w:sz w:val="28"/>
          <w:szCs w:val="28"/>
        </w:rPr>
      </w:pPr>
    </w:p>
    <w:p w:rsidR="006B4726" w:rsidRDefault="006B4726" w:rsidP="00656A90">
      <w:pPr>
        <w:spacing w:line="360" w:lineRule="auto"/>
        <w:rPr>
          <w:b/>
          <w:sz w:val="28"/>
          <w:szCs w:val="28"/>
        </w:rPr>
      </w:pPr>
      <w:r>
        <w:rPr>
          <w:b/>
          <w:noProof/>
          <w:sz w:val="28"/>
          <w:szCs w:val="28"/>
          <w:lang w:val="en-GB" w:eastAsia="en-GB"/>
        </w:rPr>
        <w:drawing>
          <wp:inline distT="0" distB="0" distL="0" distR="0">
            <wp:extent cx="5731510" cy="8017510"/>
            <wp:effectExtent l="0" t="0" r="889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jpg"/>
                    <pic:cNvPicPr/>
                  </pic:nvPicPr>
                  <pic:blipFill>
                    <a:blip r:embed="rId36">
                      <a:extLst>
                        <a:ext uri="{28A0092B-C50C-407E-A947-70E740481C1C}">
                          <a14:useLocalDpi xmlns:a14="http://schemas.microsoft.com/office/drawing/2010/main" val="0"/>
                        </a:ext>
                      </a:extLst>
                    </a:blip>
                    <a:stretch>
                      <a:fillRect/>
                    </a:stretch>
                  </pic:blipFill>
                  <pic:spPr>
                    <a:xfrm>
                      <a:off x="0" y="0"/>
                      <a:ext cx="5731510" cy="8017510"/>
                    </a:xfrm>
                    <a:prstGeom prst="rect">
                      <a:avLst/>
                    </a:prstGeom>
                  </pic:spPr>
                </pic:pic>
              </a:graphicData>
            </a:graphic>
          </wp:inline>
        </w:drawing>
      </w: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B4726" w:rsidRDefault="006B4726" w:rsidP="00656A90">
      <w:pPr>
        <w:spacing w:line="360" w:lineRule="auto"/>
        <w:rPr>
          <w:b/>
          <w:sz w:val="28"/>
          <w:szCs w:val="28"/>
        </w:rPr>
      </w:pPr>
      <w:r>
        <w:rPr>
          <w:b/>
          <w:noProof/>
          <w:sz w:val="28"/>
          <w:szCs w:val="28"/>
          <w:lang w:val="en-GB" w:eastAsia="en-GB"/>
        </w:rPr>
        <w:drawing>
          <wp:inline distT="0" distB="0" distL="0" distR="0">
            <wp:extent cx="5731510" cy="6109970"/>
            <wp:effectExtent l="0" t="0" r="8890"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jpg"/>
                    <pic:cNvPicPr/>
                  </pic:nvPicPr>
                  <pic:blipFill>
                    <a:blip r:embed="rId37">
                      <a:extLst>
                        <a:ext uri="{28A0092B-C50C-407E-A947-70E740481C1C}">
                          <a14:useLocalDpi xmlns:a14="http://schemas.microsoft.com/office/drawing/2010/main" val="0"/>
                        </a:ext>
                      </a:extLst>
                    </a:blip>
                    <a:stretch>
                      <a:fillRect/>
                    </a:stretch>
                  </pic:blipFill>
                  <pic:spPr>
                    <a:xfrm>
                      <a:off x="0" y="0"/>
                      <a:ext cx="5731510" cy="6109970"/>
                    </a:xfrm>
                    <a:prstGeom prst="rect">
                      <a:avLst/>
                    </a:prstGeom>
                  </pic:spPr>
                </pic:pic>
              </a:graphicData>
            </a:graphic>
          </wp:inline>
        </w:drawing>
      </w: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B4726" w:rsidRDefault="006B4726" w:rsidP="00690690">
      <w:pPr>
        <w:spacing w:line="360" w:lineRule="auto"/>
        <w:jc w:val="center"/>
        <w:rPr>
          <w:b/>
          <w:sz w:val="28"/>
          <w:szCs w:val="28"/>
        </w:rPr>
      </w:pPr>
    </w:p>
    <w:p w:rsidR="006B4726" w:rsidRDefault="006B4726" w:rsidP="00690690">
      <w:pPr>
        <w:spacing w:line="360" w:lineRule="auto"/>
        <w:jc w:val="center"/>
        <w:rPr>
          <w:b/>
          <w:sz w:val="28"/>
          <w:szCs w:val="28"/>
        </w:rPr>
      </w:pPr>
    </w:p>
    <w:p w:rsidR="006B4726" w:rsidRDefault="006B4726" w:rsidP="00690690">
      <w:pPr>
        <w:spacing w:line="360" w:lineRule="auto"/>
        <w:jc w:val="center"/>
        <w:rPr>
          <w:b/>
          <w:sz w:val="28"/>
          <w:szCs w:val="28"/>
        </w:rPr>
      </w:pPr>
    </w:p>
    <w:p w:rsidR="006B4726" w:rsidRDefault="006B4726" w:rsidP="00690690">
      <w:pPr>
        <w:spacing w:line="360" w:lineRule="auto"/>
        <w:jc w:val="center"/>
        <w:rPr>
          <w:b/>
          <w:sz w:val="28"/>
          <w:szCs w:val="28"/>
        </w:rPr>
      </w:pPr>
    </w:p>
    <w:p w:rsidR="006B4726" w:rsidRDefault="006B4726" w:rsidP="00690690">
      <w:pPr>
        <w:spacing w:line="360" w:lineRule="auto"/>
        <w:jc w:val="center"/>
        <w:rPr>
          <w:b/>
          <w:sz w:val="28"/>
          <w:szCs w:val="28"/>
        </w:rPr>
      </w:pPr>
    </w:p>
    <w:p w:rsidR="00690690" w:rsidRPr="00690690" w:rsidRDefault="00656A90" w:rsidP="00690690">
      <w:pPr>
        <w:spacing w:line="360" w:lineRule="auto"/>
        <w:jc w:val="center"/>
        <w:rPr>
          <w:b/>
          <w:sz w:val="28"/>
          <w:szCs w:val="28"/>
        </w:rPr>
      </w:pPr>
      <w:r w:rsidRPr="00690690">
        <w:rPr>
          <w:b/>
          <w:sz w:val="28"/>
          <w:szCs w:val="28"/>
        </w:rPr>
        <w:lastRenderedPageBreak/>
        <w:t>Appendix 11</w:t>
      </w:r>
    </w:p>
    <w:p w:rsidR="00656A90" w:rsidRPr="00690690" w:rsidRDefault="00690690" w:rsidP="00690690">
      <w:pPr>
        <w:spacing w:line="360" w:lineRule="auto"/>
        <w:jc w:val="center"/>
        <w:rPr>
          <w:b/>
          <w:sz w:val="28"/>
          <w:szCs w:val="28"/>
        </w:rPr>
      </w:pPr>
      <w:r>
        <w:rPr>
          <w:b/>
          <w:sz w:val="28"/>
          <w:szCs w:val="28"/>
        </w:rPr>
        <w:t>Questionnaire 2</w:t>
      </w:r>
      <w:r w:rsidR="00E134BD">
        <w:rPr>
          <w:b/>
          <w:sz w:val="28"/>
          <w:szCs w:val="28"/>
        </w:rPr>
        <w:t>A</w:t>
      </w:r>
      <w:r w:rsidR="00656A90" w:rsidRPr="00690690">
        <w:rPr>
          <w:b/>
          <w:sz w:val="28"/>
          <w:szCs w:val="28"/>
        </w:rPr>
        <w:t xml:space="preserve"> report (November 2017)</w:t>
      </w:r>
    </w:p>
    <w:p w:rsidR="00690690" w:rsidRDefault="00690690" w:rsidP="00656A90">
      <w:pPr>
        <w:spacing w:line="360" w:lineRule="auto"/>
        <w:rPr>
          <w:b/>
          <w:sz w:val="28"/>
          <w:szCs w:val="28"/>
        </w:rPr>
      </w:pPr>
    </w:p>
    <w:p w:rsidR="00690690" w:rsidRDefault="006B4726" w:rsidP="006B4726">
      <w:pPr>
        <w:spacing w:line="360" w:lineRule="auto"/>
        <w:jc w:val="center"/>
        <w:rPr>
          <w:b/>
          <w:sz w:val="28"/>
          <w:szCs w:val="28"/>
        </w:rPr>
      </w:pPr>
      <w:r>
        <w:rPr>
          <w:b/>
          <w:noProof/>
          <w:sz w:val="28"/>
          <w:szCs w:val="28"/>
          <w:lang w:val="en-GB" w:eastAsia="en-GB"/>
        </w:rPr>
        <w:drawing>
          <wp:inline distT="0" distB="0" distL="0" distR="0">
            <wp:extent cx="5359093" cy="7586804"/>
            <wp:effectExtent l="25400" t="25400" r="26035" b="336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 4g p1.jpg"/>
                    <pic:cNvPicPr/>
                  </pic:nvPicPr>
                  <pic:blipFill>
                    <a:blip r:embed="rId38">
                      <a:extLst>
                        <a:ext uri="{28A0092B-C50C-407E-A947-70E740481C1C}">
                          <a14:useLocalDpi xmlns:a14="http://schemas.microsoft.com/office/drawing/2010/main" val="0"/>
                        </a:ext>
                      </a:extLst>
                    </a:blip>
                    <a:stretch>
                      <a:fillRect/>
                    </a:stretch>
                  </pic:blipFill>
                  <pic:spPr>
                    <a:xfrm>
                      <a:off x="0" y="0"/>
                      <a:ext cx="5359093" cy="7586804"/>
                    </a:xfrm>
                    <a:prstGeom prst="rect">
                      <a:avLst/>
                    </a:prstGeom>
                    <a:ln>
                      <a:solidFill>
                        <a:schemeClr val="tx1"/>
                      </a:solidFill>
                    </a:ln>
                  </pic:spPr>
                </pic:pic>
              </a:graphicData>
            </a:graphic>
          </wp:inline>
        </w:drawing>
      </w:r>
    </w:p>
    <w:p w:rsidR="00690690" w:rsidRDefault="006B4726" w:rsidP="00656A90">
      <w:pPr>
        <w:spacing w:line="360" w:lineRule="auto"/>
        <w:rPr>
          <w:b/>
          <w:sz w:val="28"/>
          <w:szCs w:val="28"/>
        </w:rPr>
      </w:pPr>
      <w:r>
        <w:rPr>
          <w:b/>
          <w:noProof/>
          <w:sz w:val="28"/>
          <w:szCs w:val="28"/>
          <w:lang w:val="en-GB" w:eastAsia="en-GB"/>
        </w:rPr>
        <w:lastRenderedPageBreak/>
        <w:drawing>
          <wp:inline distT="0" distB="0" distL="0" distR="0">
            <wp:extent cx="5731510" cy="8114030"/>
            <wp:effectExtent l="25400" t="25400" r="34290" b="139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jpg"/>
                    <pic:cNvPicPr/>
                  </pic:nvPicPr>
                  <pic:blipFill>
                    <a:blip r:embed="rId39">
                      <a:extLst>
                        <a:ext uri="{28A0092B-C50C-407E-A947-70E740481C1C}">
                          <a14:useLocalDpi xmlns:a14="http://schemas.microsoft.com/office/drawing/2010/main" val="0"/>
                        </a:ext>
                      </a:extLst>
                    </a:blip>
                    <a:stretch>
                      <a:fillRect/>
                    </a:stretch>
                  </pic:blipFill>
                  <pic:spPr>
                    <a:xfrm>
                      <a:off x="0" y="0"/>
                      <a:ext cx="5731510" cy="8114030"/>
                    </a:xfrm>
                    <a:prstGeom prst="rect">
                      <a:avLst/>
                    </a:prstGeom>
                    <a:ln>
                      <a:solidFill>
                        <a:schemeClr val="tx1"/>
                      </a:solidFill>
                    </a:ln>
                  </pic:spPr>
                </pic:pic>
              </a:graphicData>
            </a:graphic>
          </wp:inline>
        </w:drawing>
      </w: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B4726" w:rsidRDefault="0047172C" w:rsidP="00656A90">
      <w:pPr>
        <w:spacing w:line="360" w:lineRule="auto"/>
        <w:rPr>
          <w:b/>
          <w:sz w:val="28"/>
          <w:szCs w:val="28"/>
        </w:rPr>
      </w:pPr>
      <w:r>
        <w:rPr>
          <w:b/>
          <w:noProof/>
          <w:sz w:val="28"/>
          <w:szCs w:val="28"/>
          <w:lang w:val="en-GB" w:eastAsia="en-GB"/>
        </w:rPr>
        <w:drawing>
          <wp:inline distT="0" distB="0" distL="0" distR="0">
            <wp:extent cx="5731510" cy="3636010"/>
            <wp:effectExtent l="25400" t="25400" r="34290" b="215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jpg"/>
                    <pic:cNvPicPr/>
                  </pic:nvPicPr>
                  <pic:blipFill>
                    <a:blip r:embed="rId40">
                      <a:extLst>
                        <a:ext uri="{28A0092B-C50C-407E-A947-70E740481C1C}">
                          <a14:useLocalDpi xmlns:a14="http://schemas.microsoft.com/office/drawing/2010/main" val="0"/>
                        </a:ext>
                      </a:extLst>
                    </a:blip>
                    <a:stretch>
                      <a:fillRect/>
                    </a:stretch>
                  </pic:blipFill>
                  <pic:spPr>
                    <a:xfrm>
                      <a:off x="0" y="0"/>
                      <a:ext cx="5731510" cy="3636010"/>
                    </a:xfrm>
                    <a:prstGeom prst="rect">
                      <a:avLst/>
                    </a:prstGeom>
                    <a:ln>
                      <a:solidFill>
                        <a:schemeClr val="tx1"/>
                      </a:solidFill>
                    </a:ln>
                  </pic:spPr>
                </pic:pic>
              </a:graphicData>
            </a:graphic>
          </wp:inline>
        </w:drawing>
      </w: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690690" w:rsidRDefault="00690690" w:rsidP="00656A90">
      <w:pPr>
        <w:spacing w:line="360" w:lineRule="auto"/>
        <w:rPr>
          <w:b/>
          <w:sz w:val="28"/>
          <w:szCs w:val="28"/>
        </w:rPr>
      </w:pPr>
    </w:p>
    <w:p w:rsidR="00F25134" w:rsidRDefault="00F25134" w:rsidP="00656A90">
      <w:pPr>
        <w:spacing w:line="360" w:lineRule="auto"/>
        <w:rPr>
          <w:b/>
          <w:sz w:val="28"/>
          <w:szCs w:val="28"/>
        </w:rPr>
      </w:pPr>
    </w:p>
    <w:p w:rsidR="00F25134" w:rsidRDefault="00F25134" w:rsidP="00656A90">
      <w:pPr>
        <w:spacing w:line="360" w:lineRule="auto"/>
        <w:rPr>
          <w:b/>
          <w:sz w:val="28"/>
          <w:szCs w:val="28"/>
        </w:rPr>
      </w:pPr>
    </w:p>
    <w:p w:rsidR="00F25134" w:rsidRDefault="00F25134" w:rsidP="00656A90">
      <w:pPr>
        <w:spacing w:line="360" w:lineRule="auto"/>
        <w:rPr>
          <w:b/>
          <w:sz w:val="28"/>
          <w:szCs w:val="28"/>
        </w:rPr>
      </w:pPr>
    </w:p>
    <w:p w:rsidR="00F25134" w:rsidRDefault="00F25134" w:rsidP="00656A90">
      <w:pPr>
        <w:spacing w:line="360" w:lineRule="auto"/>
        <w:rPr>
          <w:b/>
          <w:sz w:val="28"/>
          <w:szCs w:val="28"/>
        </w:rPr>
      </w:pPr>
    </w:p>
    <w:p w:rsidR="00F25134" w:rsidRDefault="00656A90" w:rsidP="00F25134">
      <w:pPr>
        <w:spacing w:line="360" w:lineRule="auto"/>
        <w:jc w:val="center"/>
        <w:rPr>
          <w:b/>
          <w:sz w:val="28"/>
          <w:szCs w:val="28"/>
        </w:rPr>
      </w:pPr>
      <w:r w:rsidRPr="008E3A06">
        <w:rPr>
          <w:b/>
          <w:sz w:val="28"/>
          <w:szCs w:val="28"/>
        </w:rPr>
        <w:lastRenderedPageBreak/>
        <w:t>Appendix 12</w:t>
      </w:r>
    </w:p>
    <w:p w:rsidR="00F25134" w:rsidRDefault="00F25134" w:rsidP="00F25134">
      <w:pPr>
        <w:spacing w:line="360" w:lineRule="auto"/>
        <w:jc w:val="center"/>
        <w:rPr>
          <w:sz w:val="28"/>
          <w:szCs w:val="28"/>
        </w:rPr>
      </w:pPr>
    </w:p>
    <w:p w:rsidR="00C7068D" w:rsidRPr="00F25134" w:rsidRDefault="00656A90" w:rsidP="006C15F3">
      <w:pPr>
        <w:spacing w:line="360" w:lineRule="auto"/>
        <w:jc w:val="center"/>
        <w:rPr>
          <w:b/>
          <w:sz w:val="28"/>
          <w:szCs w:val="28"/>
        </w:rPr>
      </w:pPr>
      <w:r w:rsidRPr="00F25134">
        <w:rPr>
          <w:b/>
          <w:sz w:val="28"/>
          <w:szCs w:val="28"/>
        </w:rPr>
        <w:t>Letter to residents from the Chairman o</w:t>
      </w:r>
      <w:r w:rsidR="00F25134" w:rsidRPr="00F25134">
        <w:rPr>
          <w:b/>
          <w:sz w:val="28"/>
          <w:szCs w:val="28"/>
        </w:rPr>
        <w:t>f Murton Parish Council (February</w:t>
      </w:r>
      <w:r w:rsidRPr="00F25134">
        <w:rPr>
          <w:b/>
          <w:sz w:val="28"/>
          <w:szCs w:val="28"/>
        </w:rPr>
        <w:t xml:space="preserve"> 201</w:t>
      </w:r>
      <w:r w:rsidR="00B466A8">
        <w:rPr>
          <w:b/>
          <w:sz w:val="28"/>
          <w:szCs w:val="28"/>
        </w:rPr>
        <w:t>8</w:t>
      </w:r>
      <w:r w:rsidRPr="00F25134">
        <w:rPr>
          <w:b/>
          <w:sz w:val="28"/>
          <w:szCs w:val="28"/>
        </w:rPr>
        <w:t>)</w:t>
      </w:r>
    </w:p>
    <w:p w:rsidR="00C7068D" w:rsidRDefault="00C7068D" w:rsidP="00F25134">
      <w:pPr>
        <w:jc w:val="center"/>
        <w:rPr>
          <w:sz w:val="28"/>
          <w:szCs w:val="28"/>
        </w:rPr>
      </w:pPr>
    </w:p>
    <w:p w:rsidR="00C7068D" w:rsidRDefault="00F25134" w:rsidP="007F0D14">
      <w:pPr>
        <w:jc w:val="center"/>
        <w:rPr>
          <w:sz w:val="28"/>
          <w:szCs w:val="28"/>
        </w:rPr>
      </w:pPr>
      <w:r>
        <w:rPr>
          <w:noProof/>
          <w:sz w:val="28"/>
          <w:szCs w:val="28"/>
          <w:lang w:val="en-GB" w:eastAsia="en-GB"/>
        </w:rPr>
        <w:drawing>
          <wp:inline distT="0" distB="0" distL="0" distR="0">
            <wp:extent cx="5362413" cy="6906373"/>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 Waddington\Downloads\Feb 2018 (5).jpg"/>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363277" cy="6907486"/>
                    </a:xfrm>
                    <a:prstGeom prst="rect">
                      <a:avLst/>
                    </a:prstGeom>
                    <a:noFill/>
                    <a:ln>
                      <a:noFill/>
                    </a:ln>
                  </pic:spPr>
                </pic:pic>
              </a:graphicData>
            </a:graphic>
          </wp:inline>
        </w:drawing>
      </w:r>
    </w:p>
    <w:p w:rsidR="00C7068D" w:rsidRDefault="00C7068D" w:rsidP="007F0D14">
      <w:pPr>
        <w:jc w:val="center"/>
        <w:rPr>
          <w:sz w:val="28"/>
          <w:szCs w:val="28"/>
        </w:rPr>
      </w:pPr>
    </w:p>
    <w:p w:rsidR="00C7068D" w:rsidRDefault="00C7068D" w:rsidP="007F0D14">
      <w:pPr>
        <w:jc w:val="center"/>
        <w:rPr>
          <w:sz w:val="28"/>
          <w:szCs w:val="28"/>
        </w:rPr>
      </w:pPr>
    </w:p>
    <w:p w:rsidR="00B8383B" w:rsidRPr="00B8383B" w:rsidRDefault="00B8383B" w:rsidP="006C15F3">
      <w:pPr>
        <w:spacing w:line="360" w:lineRule="auto"/>
        <w:jc w:val="center"/>
        <w:rPr>
          <w:b/>
          <w:sz w:val="28"/>
          <w:szCs w:val="28"/>
        </w:rPr>
      </w:pPr>
      <w:r w:rsidRPr="00B8383B">
        <w:rPr>
          <w:b/>
          <w:sz w:val="28"/>
          <w:szCs w:val="28"/>
        </w:rPr>
        <w:lastRenderedPageBreak/>
        <w:t>Appendix 13</w:t>
      </w:r>
    </w:p>
    <w:p w:rsidR="00B8383B" w:rsidRDefault="00B8383B" w:rsidP="00B8383B">
      <w:pPr>
        <w:spacing w:line="360" w:lineRule="auto"/>
        <w:jc w:val="center"/>
        <w:rPr>
          <w:b/>
          <w:sz w:val="28"/>
          <w:szCs w:val="28"/>
        </w:rPr>
      </w:pPr>
      <w:r w:rsidRPr="00B8383B">
        <w:rPr>
          <w:b/>
          <w:sz w:val="28"/>
          <w:szCs w:val="28"/>
        </w:rPr>
        <w:t>Questionnaire 2B report (January 2018)</w:t>
      </w:r>
    </w:p>
    <w:p w:rsidR="0047172C" w:rsidRDefault="0047172C" w:rsidP="00B8383B">
      <w:pPr>
        <w:spacing w:line="360" w:lineRule="auto"/>
        <w:jc w:val="center"/>
        <w:rPr>
          <w:b/>
          <w:sz w:val="28"/>
          <w:szCs w:val="28"/>
        </w:rPr>
      </w:pPr>
    </w:p>
    <w:p w:rsidR="00B8383B" w:rsidRPr="00690690" w:rsidRDefault="0047172C" w:rsidP="0047172C">
      <w:pPr>
        <w:spacing w:line="360" w:lineRule="auto"/>
        <w:rPr>
          <w:b/>
          <w:color w:val="FF0000"/>
          <w:sz w:val="28"/>
          <w:szCs w:val="28"/>
        </w:rPr>
      </w:pPr>
      <w:r>
        <w:rPr>
          <w:b/>
          <w:noProof/>
          <w:color w:val="FF0000"/>
          <w:sz w:val="28"/>
          <w:szCs w:val="28"/>
          <w:lang w:val="en-GB" w:eastAsia="en-GB"/>
        </w:rPr>
        <w:drawing>
          <wp:inline distT="0" distB="0" distL="0" distR="0">
            <wp:extent cx="5731510" cy="7620000"/>
            <wp:effectExtent l="25400" t="25400" r="34290" b="254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jpg"/>
                    <pic:cNvPicPr/>
                  </pic:nvPicPr>
                  <pic:blipFill>
                    <a:blip r:embed="rId42">
                      <a:extLst>
                        <a:ext uri="{28A0092B-C50C-407E-A947-70E740481C1C}">
                          <a14:useLocalDpi xmlns:a14="http://schemas.microsoft.com/office/drawing/2010/main" val="0"/>
                        </a:ext>
                      </a:extLst>
                    </a:blip>
                    <a:stretch>
                      <a:fillRect/>
                    </a:stretch>
                  </pic:blipFill>
                  <pic:spPr>
                    <a:xfrm>
                      <a:off x="0" y="0"/>
                      <a:ext cx="5731510" cy="7620000"/>
                    </a:xfrm>
                    <a:prstGeom prst="rect">
                      <a:avLst/>
                    </a:prstGeom>
                    <a:ln>
                      <a:solidFill>
                        <a:schemeClr val="tx1"/>
                      </a:solidFill>
                    </a:ln>
                  </pic:spPr>
                </pic:pic>
              </a:graphicData>
            </a:graphic>
          </wp:inline>
        </w:drawing>
      </w:r>
    </w:p>
    <w:p w:rsidR="00B8383B" w:rsidRPr="00B8383B" w:rsidRDefault="00B8383B" w:rsidP="00B8383B">
      <w:pPr>
        <w:spacing w:line="360" w:lineRule="auto"/>
        <w:jc w:val="center"/>
        <w:rPr>
          <w:b/>
          <w:sz w:val="28"/>
          <w:szCs w:val="28"/>
        </w:rPr>
      </w:pPr>
    </w:p>
    <w:p w:rsidR="00B8383B" w:rsidRDefault="0047172C" w:rsidP="00B8383B">
      <w:pPr>
        <w:spacing w:line="360" w:lineRule="auto"/>
        <w:rPr>
          <w:b/>
          <w:sz w:val="28"/>
          <w:szCs w:val="28"/>
        </w:rPr>
      </w:pPr>
      <w:r>
        <w:rPr>
          <w:b/>
          <w:noProof/>
          <w:sz w:val="28"/>
          <w:szCs w:val="28"/>
          <w:lang w:val="en-GB" w:eastAsia="en-GB"/>
        </w:rPr>
        <w:drawing>
          <wp:inline distT="0" distB="0" distL="0" distR="0">
            <wp:extent cx="5731510" cy="6687185"/>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jpg"/>
                    <pic:cNvPicPr/>
                  </pic:nvPicPr>
                  <pic:blipFill>
                    <a:blip r:embed="rId43">
                      <a:extLst>
                        <a:ext uri="{28A0092B-C50C-407E-A947-70E740481C1C}">
                          <a14:useLocalDpi xmlns:a14="http://schemas.microsoft.com/office/drawing/2010/main" val="0"/>
                        </a:ext>
                      </a:extLst>
                    </a:blip>
                    <a:stretch>
                      <a:fillRect/>
                    </a:stretch>
                  </pic:blipFill>
                  <pic:spPr>
                    <a:xfrm>
                      <a:off x="0" y="0"/>
                      <a:ext cx="5731510" cy="6687185"/>
                    </a:xfrm>
                    <a:prstGeom prst="rect">
                      <a:avLst/>
                    </a:prstGeom>
                  </pic:spPr>
                </pic:pic>
              </a:graphicData>
            </a:graphic>
          </wp:inline>
        </w:drawing>
      </w: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47172C" w:rsidRDefault="0047172C" w:rsidP="00B8383B">
      <w:pPr>
        <w:spacing w:line="360" w:lineRule="auto"/>
        <w:rPr>
          <w:b/>
          <w:sz w:val="28"/>
          <w:szCs w:val="28"/>
        </w:rPr>
      </w:pPr>
      <w:r>
        <w:rPr>
          <w:b/>
          <w:noProof/>
          <w:sz w:val="28"/>
          <w:szCs w:val="28"/>
          <w:lang w:val="en-GB" w:eastAsia="en-GB"/>
        </w:rPr>
        <w:drawing>
          <wp:inline distT="0" distB="0" distL="0" distR="0">
            <wp:extent cx="5731510" cy="8017510"/>
            <wp:effectExtent l="0" t="0" r="889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jpg"/>
                    <pic:cNvPicPr/>
                  </pic:nvPicPr>
                  <pic:blipFill>
                    <a:blip r:embed="rId44">
                      <a:extLst>
                        <a:ext uri="{28A0092B-C50C-407E-A947-70E740481C1C}">
                          <a14:useLocalDpi xmlns:a14="http://schemas.microsoft.com/office/drawing/2010/main" val="0"/>
                        </a:ext>
                      </a:extLst>
                    </a:blip>
                    <a:stretch>
                      <a:fillRect/>
                    </a:stretch>
                  </pic:blipFill>
                  <pic:spPr>
                    <a:xfrm>
                      <a:off x="0" y="0"/>
                      <a:ext cx="5731510" cy="8017510"/>
                    </a:xfrm>
                    <a:prstGeom prst="rect">
                      <a:avLst/>
                    </a:prstGeom>
                  </pic:spPr>
                </pic:pic>
              </a:graphicData>
            </a:graphic>
          </wp:inline>
        </w:drawing>
      </w: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47172C" w:rsidRDefault="0047172C" w:rsidP="00B8383B">
      <w:pPr>
        <w:spacing w:line="360" w:lineRule="auto"/>
        <w:rPr>
          <w:b/>
          <w:sz w:val="28"/>
          <w:szCs w:val="28"/>
        </w:rPr>
      </w:pPr>
      <w:r>
        <w:rPr>
          <w:b/>
          <w:noProof/>
          <w:sz w:val="28"/>
          <w:szCs w:val="28"/>
          <w:lang w:val="en-GB" w:eastAsia="en-GB"/>
        </w:rPr>
        <w:drawing>
          <wp:inline distT="0" distB="0" distL="0" distR="0">
            <wp:extent cx="5731510" cy="7197090"/>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jpg"/>
                    <pic:cNvPicPr/>
                  </pic:nvPicPr>
                  <pic:blipFill>
                    <a:blip r:embed="rId45">
                      <a:extLst>
                        <a:ext uri="{28A0092B-C50C-407E-A947-70E740481C1C}">
                          <a14:useLocalDpi xmlns:a14="http://schemas.microsoft.com/office/drawing/2010/main" val="0"/>
                        </a:ext>
                      </a:extLst>
                    </a:blip>
                    <a:stretch>
                      <a:fillRect/>
                    </a:stretch>
                  </pic:blipFill>
                  <pic:spPr>
                    <a:xfrm>
                      <a:off x="0" y="0"/>
                      <a:ext cx="5731510" cy="7197090"/>
                    </a:xfrm>
                    <a:prstGeom prst="rect">
                      <a:avLst/>
                    </a:prstGeom>
                  </pic:spPr>
                </pic:pic>
              </a:graphicData>
            </a:graphic>
          </wp:inline>
        </w:drawing>
      </w: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47172C" w:rsidRDefault="0047172C" w:rsidP="00B8383B">
      <w:pPr>
        <w:spacing w:line="360" w:lineRule="auto"/>
        <w:rPr>
          <w:b/>
          <w:sz w:val="28"/>
          <w:szCs w:val="28"/>
        </w:rPr>
      </w:pPr>
      <w:r>
        <w:rPr>
          <w:b/>
          <w:noProof/>
          <w:sz w:val="28"/>
          <w:szCs w:val="28"/>
          <w:lang w:val="en-GB" w:eastAsia="en-GB"/>
        </w:rPr>
        <w:drawing>
          <wp:inline distT="0" distB="0" distL="0" distR="0">
            <wp:extent cx="5731510" cy="7860665"/>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jpg"/>
                    <pic:cNvPicPr/>
                  </pic:nvPicPr>
                  <pic:blipFill>
                    <a:blip r:embed="rId46">
                      <a:extLst>
                        <a:ext uri="{28A0092B-C50C-407E-A947-70E740481C1C}">
                          <a14:useLocalDpi xmlns:a14="http://schemas.microsoft.com/office/drawing/2010/main" val="0"/>
                        </a:ext>
                      </a:extLst>
                    </a:blip>
                    <a:stretch>
                      <a:fillRect/>
                    </a:stretch>
                  </pic:blipFill>
                  <pic:spPr>
                    <a:xfrm>
                      <a:off x="0" y="0"/>
                      <a:ext cx="5731510" cy="7860665"/>
                    </a:xfrm>
                    <a:prstGeom prst="rect">
                      <a:avLst/>
                    </a:prstGeom>
                  </pic:spPr>
                </pic:pic>
              </a:graphicData>
            </a:graphic>
          </wp:inline>
        </w:drawing>
      </w: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B8383B" w:rsidRDefault="00B8383B" w:rsidP="00B8383B">
      <w:pPr>
        <w:spacing w:line="360" w:lineRule="auto"/>
        <w:rPr>
          <w:b/>
          <w:sz w:val="28"/>
          <w:szCs w:val="28"/>
        </w:rPr>
      </w:pPr>
    </w:p>
    <w:p w:rsidR="0047172C" w:rsidRDefault="0047172C" w:rsidP="00B8383B">
      <w:pPr>
        <w:spacing w:line="360" w:lineRule="auto"/>
        <w:rPr>
          <w:b/>
          <w:sz w:val="28"/>
          <w:szCs w:val="28"/>
        </w:rPr>
      </w:pPr>
      <w:r>
        <w:rPr>
          <w:b/>
          <w:noProof/>
          <w:sz w:val="28"/>
          <w:szCs w:val="28"/>
          <w:lang w:val="en-GB" w:eastAsia="en-GB"/>
        </w:rPr>
        <w:drawing>
          <wp:inline distT="0" distB="0" distL="0" distR="0">
            <wp:extent cx="5731510" cy="8437245"/>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jpg"/>
                    <pic:cNvPicPr/>
                  </pic:nvPicPr>
                  <pic:blipFill>
                    <a:blip r:embed="rId47">
                      <a:extLst>
                        <a:ext uri="{28A0092B-C50C-407E-A947-70E740481C1C}">
                          <a14:useLocalDpi xmlns:a14="http://schemas.microsoft.com/office/drawing/2010/main" val="0"/>
                        </a:ext>
                      </a:extLst>
                    </a:blip>
                    <a:stretch>
                      <a:fillRect/>
                    </a:stretch>
                  </pic:blipFill>
                  <pic:spPr>
                    <a:xfrm>
                      <a:off x="0" y="0"/>
                      <a:ext cx="5731510" cy="8437245"/>
                    </a:xfrm>
                    <a:prstGeom prst="rect">
                      <a:avLst/>
                    </a:prstGeom>
                  </pic:spPr>
                </pic:pic>
              </a:graphicData>
            </a:graphic>
          </wp:inline>
        </w:drawing>
      </w:r>
    </w:p>
    <w:p w:rsidR="00B8383B" w:rsidRDefault="00B8383B" w:rsidP="00B8383B">
      <w:pPr>
        <w:spacing w:line="360" w:lineRule="auto"/>
        <w:rPr>
          <w:b/>
          <w:sz w:val="28"/>
          <w:szCs w:val="28"/>
        </w:rPr>
      </w:pPr>
    </w:p>
    <w:p w:rsidR="0047172C" w:rsidRDefault="0047172C" w:rsidP="00B8383B">
      <w:pPr>
        <w:spacing w:line="360" w:lineRule="auto"/>
        <w:rPr>
          <w:b/>
          <w:sz w:val="28"/>
          <w:szCs w:val="28"/>
        </w:rPr>
      </w:pPr>
      <w:r>
        <w:rPr>
          <w:b/>
          <w:noProof/>
          <w:sz w:val="28"/>
          <w:szCs w:val="28"/>
          <w:lang w:val="en-GB" w:eastAsia="en-GB"/>
        </w:rPr>
        <w:drawing>
          <wp:inline distT="0" distB="0" distL="0" distR="0">
            <wp:extent cx="5731510" cy="7792720"/>
            <wp:effectExtent l="0" t="0" r="889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jpg"/>
                    <pic:cNvPicPr/>
                  </pic:nvPicPr>
                  <pic:blipFill>
                    <a:blip r:embed="rId48">
                      <a:extLst>
                        <a:ext uri="{28A0092B-C50C-407E-A947-70E740481C1C}">
                          <a14:useLocalDpi xmlns:a14="http://schemas.microsoft.com/office/drawing/2010/main" val="0"/>
                        </a:ext>
                      </a:extLst>
                    </a:blip>
                    <a:stretch>
                      <a:fillRect/>
                    </a:stretch>
                  </pic:blipFill>
                  <pic:spPr>
                    <a:xfrm>
                      <a:off x="0" y="0"/>
                      <a:ext cx="5731510" cy="7792720"/>
                    </a:xfrm>
                    <a:prstGeom prst="rect">
                      <a:avLst/>
                    </a:prstGeom>
                  </pic:spPr>
                </pic:pic>
              </a:graphicData>
            </a:graphic>
          </wp:inline>
        </w:drawing>
      </w:r>
    </w:p>
    <w:p w:rsidR="006C15F3" w:rsidRDefault="006C15F3" w:rsidP="0071400C">
      <w:pPr>
        <w:spacing w:line="360" w:lineRule="auto"/>
        <w:jc w:val="center"/>
        <w:rPr>
          <w:b/>
          <w:sz w:val="28"/>
          <w:szCs w:val="28"/>
        </w:rPr>
      </w:pPr>
    </w:p>
    <w:p w:rsidR="0047172C" w:rsidRDefault="0047172C" w:rsidP="0071400C">
      <w:pPr>
        <w:spacing w:line="360" w:lineRule="auto"/>
        <w:jc w:val="center"/>
        <w:rPr>
          <w:b/>
          <w:sz w:val="28"/>
          <w:szCs w:val="28"/>
        </w:rPr>
      </w:pPr>
    </w:p>
    <w:p w:rsidR="0047172C" w:rsidRDefault="0047172C" w:rsidP="0071400C">
      <w:pPr>
        <w:spacing w:line="360" w:lineRule="auto"/>
        <w:jc w:val="center"/>
        <w:rPr>
          <w:b/>
          <w:sz w:val="28"/>
          <w:szCs w:val="28"/>
        </w:rPr>
      </w:pPr>
    </w:p>
    <w:p w:rsidR="0047172C" w:rsidRDefault="0047172C" w:rsidP="0071400C">
      <w:pPr>
        <w:spacing w:line="360" w:lineRule="auto"/>
        <w:jc w:val="center"/>
        <w:rPr>
          <w:b/>
          <w:sz w:val="28"/>
          <w:szCs w:val="28"/>
        </w:rPr>
      </w:pPr>
      <w:r>
        <w:rPr>
          <w:b/>
          <w:noProof/>
          <w:sz w:val="28"/>
          <w:szCs w:val="28"/>
          <w:lang w:val="en-GB" w:eastAsia="en-GB"/>
        </w:rPr>
        <w:drawing>
          <wp:inline distT="0" distB="0" distL="0" distR="0">
            <wp:extent cx="5731510" cy="5965190"/>
            <wp:effectExtent l="0" t="0" r="889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jpg"/>
                    <pic:cNvPicPr/>
                  </pic:nvPicPr>
                  <pic:blipFill>
                    <a:blip r:embed="rId49">
                      <a:extLst>
                        <a:ext uri="{28A0092B-C50C-407E-A947-70E740481C1C}">
                          <a14:useLocalDpi xmlns:a14="http://schemas.microsoft.com/office/drawing/2010/main" val="0"/>
                        </a:ext>
                      </a:extLst>
                    </a:blip>
                    <a:stretch>
                      <a:fillRect/>
                    </a:stretch>
                  </pic:blipFill>
                  <pic:spPr>
                    <a:xfrm>
                      <a:off x="0" y="0"/>
                      <a:ext cx="5731510" cy="5965190"/>
                    </a:xfrm>
                    <a:prstGeom prst="rect">
                      <a:avLst/>
                    </a:prstGeom>
                  </pic:spPr>
                </pic:pic>
              </a:graphicData>
            </a:graphic>
          </wp:inline>
        </w:drawing>
      </w:r>
    </w:p>
    <w:p w:rsidR="0047172C" w:rsidRDefault="0047172C" w:rsidP="0071400C">
      <w:pPr>
        <w:spacing w:line="360" w:lineRule="auto"/>
        <w:jc w:val="center"/>
        <w:rPr>
          <w:b/>
          <w:sz w:val="28"/>
          <w:szCs w:val="28"/>
        </w:rPr>
      </w:pPr>
    </w:p>
    <w:p w:rsidR="0047172C" w:rsidRDefault="0047172C" w:rsidP="0071400C">
      <w:pPr>
        <w:spacing w:line="360" w:lineRule="auto"/>
        <w:jc w:val="center"/>
        <w:rPr>
          <w:b/>
          <w:sz w:val="28"/>
          <w:szCs w:val="28"/>
        </w:rPr>
      </w:pPr>
    </w:p>
    <w:p w:rsidR="0047172C" w:rsidRDefault="0047172C" w:rsidP="0071400C">
      <w:pPr>
        <w:spacing w:line="360" w:lineRule="auto"/>
        <w:jc w:val="center"/>
        <w:rPr>
          <w:b/>
          <w:sz w:val="28"/>
          <w:szCs w:val="28"/>
        </w:rPr>
      </w:pPr>
    </w:p>
    <w:p w:rsidR="0047172C" w:rsidRDefault="0047172C" w:rsidP="0071400C">
      <w:pPr>
        <w:spacing w:line="360" w:lineRule="auto"/>
        <w:jc w:val="center"/>
        <w:rPr>
          <w:b/>
          <w:sz w:val="28"/>
          <w:szCs w:val="28"/>
        </w:rPr>
      </w:pPr>
    </w:p>
    <w:p w:rsidR="0047172C" w:rsidRDefault="0047172C" w:rsidP="0071400C">
      <w:pPr>
        <w:spacing w:line="360" w:lineRule="auto"/>
        <w:jc w:val="center"/>
        <w:rPr>
          <w:b/>
          <w:sz w:val="28"/>
          <w:szCs w:val="28"/>
        </w:rPr>
      </w:pPr>
    </w:p>
    <w:p w:rsidR="0047172C" w:rsidRDefault="0047172C" w:rsidP="0071400C">
      <w:pPr>
        <w:spacing w:line="360" w:lineRule="auto"/>
        <w:jc w:val="center"/>
        <w:rPr>
          <w:b/>
          <w:sz w:val="28"/>
          <w:szCs w:val="28"/>
        </w:rPr>
      </w:pPr>
    </w:p>
    <w:p w:rsidR="0047172C" w:rsidRDefault="0047172C" w:rsidP="0071400C">
      <w:pPr>
        <w:spacing w:line="360" w:lineRule="auto"/>
        <w:jc w:val="center"/>
        <w:rPr>
          <w:b/>
          <w:sz w:val="28"/>
          <w:szCs w:val="28"/>
        </w:rPr>
      </w:pPr>
    </w:p>
    <w:p w:rsidR="0071400C" w:rsidRPr="0071400C" w:rsidRDefault="00B8383B" w:rsidP="0071400C">
      <w:pPr>
        <w:spacing w:line="360" w:lineRule="auto"/>
        <w:jc w:val="center"/>
        <w:rPr>
          <w:b/>
          <w:sz w:val="28"/>
          <w:szCs w:val="28"/>
        </w:rPr>
      </w:pPr>
      <w:r w:rsidRPr="0071400C">
        <w:rPr>
          <w:b/>
          <w:sz w:val="28"/>
          <w:szCs w:val="28"/>
        </w:rPr>
        <w:lastRenderedPageBreak/>
        <w:t>Appendix 14</w:t>
      </w:r>
    </w:p>
    <w:p w:rsidR="0071400C" w:rsidRDefault="00B8383B" w:rsidP="006C15F3">
      <w:pPr>
        <w:spacing w:line="360" w:lineRule="auto"/>
        <w:jc w:val="center"/>
        <w:rPr>
          <w:b/>
          <w:sz w:val="28"/>
          <w:szCs w:val="28"/>
        </w:rPr>
      </w:pPr>
      <w:r w:rsidRPr="0071400C">
        <w:rPr>
          <w:b/>
          <w:sz w:val="28"/>
          <w:szCs w:val="28"/>
        </w:rPr>
        <w:t>Letter to businesses from the Chairman of Murton Parish Council Neighborhood Plan Working Party (January 2016)</w:t>
      </w:r>
    </w:p>
    <w:p w:rsidR="006C15F3" w:rsidRDefault="006C15F3" w:rsidP="006C15F3">
      <w:pPr>
        <w:spacing w:line="360" w:lineRule="auto"/>
        <w:jc w:val="center"/>
        <w:rPr>
          <w:b/>
          <w:sz w:val="28"/>
          <w:szCs w:val="28"/>
        </w:rPr>
      </w:pPr>
    </w:p>
    <w:p w:rsidR="0071400C" w:rsidRPr="0071400C" w:rsidRDefault="0071400C" w:rsidP="0071400C">
      <w:pPr>
        <w:spacing w:line="360" w:lineRule="auto"/>
        <w:jc w:val="center"/>
        <w:rPr>
          <w:b/>
          <w:sz w:val="28"/>
          <w:szCs w:val="28"/>
        </w:rPr>
      </w:pPr>
      <w:r>
        <w:rPr>
          <w:b/>
          <w:noProof/>
          <w:sz w:val="28"/>
          <w:szCs w:val="28"/>
          <w:lang w:val="en-GB" w:eastAsia="en-GB"/>
        </w:rPr>
        <w:drawing>
          <wp:inline distT="0" distB="0" distL="0" distR="0">
            <wp:extent cx="5231852" cy="7152467"/>
            <wp:effectExtent l="0" t="0" r="635"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 Waddington\Downloads\Clancey Janu 2016 (2).jpg"/>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232214" cy="7152962"/>
                    </a:xfrm>
                    <a:prstGeom prst="rect">
                      <a:avLst/>
                    </a:prstGeom>
                    <a:noFill/>
                    <a:ln>
                      <a:noFill/>
                    </a:ln>
                  </pic:spPr>
                </pic:pic>
              </a:graphicData>
            </a:graphic>
          </wp:inline>
        </w:drawing>
      </w:r>
    </w:p>
    <w:p w:rsidR="0071400C" w:rsidRDefault="0071400C" w:rsidP="00B8383B">
      <w:pPr>
        <w:spacing w:line="360" w:lineRule="auto"/>
        <w:rPr>
          <w:b/>
          <w:sz w:val="28"/>
          <w:szCs w:val="28"/>
        </w:rPr>
      </w:pPr>
    </w:p>
    <w:p w:rsidR="0071400C" w:rsidRPr="0071400C" w:rsidRDefault="00B8383B" w:rsidP="0071400C">
      <w:pPr>
        <w:spacing w:line="360" w:lineRule="auto"/>
        <w:jc w:val="center"/>
        <w:rPr>
          <w:b/>
          <w:sz w:val="28"/>
          <w:szCs w:val="28"/>
        </w:rPr>
      </w:pPr>
      <w:r w:rsidRPr="0071400C">
        <w:rPr>
          <w:b/>
          <w:sz w:val="28"/>
          <w:szCs w:val="28"/>
        </w:rPr>
        <w:lastRenderedPageBreak/>
        <w:t>Appendix 15</w:t>
      </w:r>
    </w:p>
    <w:p w:rsidR="00B8383B" w:rsidRDefault="00B8383B" w:rsidP="0071400C">
      <w:pPr>
        <w:spacing w:line="360" w:lineRule="auto"/>
        <w:jc w:val="center"/>
        <w:rPr>
          <w:b/>
          <w:sz w:val="28"/>
          <w:szCs w:val="28"/>
        </w:rPr>
      </w:pPr>
      <w:r w:rsidRPr="0071400C">
        <w:rPr>
          <w:b/>
          <w:sz w:val="28"/>
          <w:szCs w:val="28"/>
        </w:rPr>
        <w:t>Questionnaire 1C to businesses (January 2016)</w:t>
      </w:r>
    </w:p>
    <w:p w:rsidR="0071400C" w:rsidRDefault="0071400C" w:rsidP="0071400C">
      <w:pPr>
        <w:widowControl/>
        <w:autoSpaceDE/>
        <w:autoSpaceDN/>
        <w:spacing w:after="200" w:line="276" w:lineRule="auto"/>
        <w:jc w:val="center"/>
        <w:rPr>
          <w:rFonts w:asciiTheme="minorHAnsi" w:eastAsiaTheme="minorHAnsi" w:hAnsiTheme="minorHAnsi" w:cstheme="minorBidi"/>
          <w:b/>
          <w:sz w:val="32"/>
          <w:szCs w:val="32"/>
          <w:lang w:val="en-GB"/>
        </w:rPr>
      </w:pPr>
    </w:p>
    <w:p w:rsidR="0071400C" w:rsidRDefault="0071400C" w:rsidP="0071400C">
      <w:pPr>
        <w:widowControl/>
        <w:autoSpaceDE/>
        <w:autoSpaceDN/>
        <w:spacing w:after="200"/>
        <w:jc w:val="center"/>
        <w:rPr>
          <w:rFonts w:asciiTheme="minorHAnsi" w:eastAsiaTheme="minorHAnsi" w:hAnsiTheme="minorHAnsi" w:cstheme="minorBidi"/>
          <w:b/>
          <w:sz w:val="32"/>
          <w:szCs w:val="32"/>
          <w:lang w:val="en-GB"/>
        </w:rPr>
      </w:pPr>
      <w:r w:rsidRPr="0071400C">
        <w:rPr>
          <w:rFonts w:asciiTheme="minorHAnsi" w:eastAsiaTheme="minorHAnsi" w:hAnsiTheme="minorHAnsi" w:cstheme="minorBidi"/>
          <w:b/>
          <w:sz w:val="32"/>
          <w:szCs w:val="32"/>
          <w:lang w:val="en-GB"/>
        </w:rPr>
        <w:t xml:space="preserve">MURTON PARISH COUNCIL  </w:t>
      </w:r>
    </w:p>
    <w:p w:rsidR="0071400C" w:rsidRPr="0071400C" w:rsidRDefault="0071400C" w:rsidP="0071400C">
      <w:pPr>
        <w:widowControl/>
        <w:autoSpaceDE/>
        <w:autoSpaceDN/>
        <w:spacing w:after="200"/>
        <w:jc w:val="center"/>
        <w:rPr>
          <w:rFonts w:asciiTheme="minorHAnsi" w:eastAsiaTheme="minorHAnsi" w:hAnsiTheme="minorHAnsi" w:cstheme="minorBidi"/>
          <w:b/>
          <w:sz w:val="32"/>
          <w:szCs w:val="32"/>
          <w:lang w:val="en-GB"/>
        </w:rPr>
      </w:pPr>
      <w:r w:rsidRPr="0071400C">
        <w:rPr>
          <w:rFonts w:asciiTheme="minorHAnsi" w:eastAsiaTheme="minorHAnsi" w:hAnsiTheme="minorHAnsi" w:cstheme="minorBidi"/>
          <w:b/>
          <w:sz w:val="28"/>
          <w:szCs w:val="28"/>
          <w:lang w:val="en-GB"/>
        </w:rPr>
        <w:t>Questionnaire 1C : January 2016</w:t>
      </w:r>
    </w:p>
    <w:p w:rsidR="0071400C" w:rsidRPr="0071400C" w:rsidRDefault="0071400C" w:rsidP="0071400C">
      <w:pPr>
        <w:widowControl/>
        <w:autoSpaceDE/>
        <w:autoSpaceDN/>
        <w:spacing w:after="200" w:line="276" w:lineRule="auto"/>
        <w:jc w:val="center"/>
        <w:rPr>
          <w:rFonts w:asciiTheme="minorHAnsi" w:eastAsiaTheme="minorHAnsi" w:hAnsiTheme="minorHAnsi" w:cstheme="minorBidi"/>
          <w:b/>
          <w:sz w:val="20"/>
          <w:szCs w:val="20"/>
          <w:lang w:val="en-GB"/>
        </w:rPr>
      </w:pPr>
      <w:r w:rsidRPr="0071400C">
        <w:rPr>
          <w:rFonts w:asciiTheme="minorHAnsi" w:eastAsiaTheme="minorHAnsi" w:hAnsiTheme="minorHAnsi" w:cstheme="minorBidi"/>
          <w:b/>
          <w:sz w:val="20"/>
          <w:szCs w:val="20"/>
          <w:lang w:val="en-GB"/>
        </w:rPr>
        <w:t>We would be grateful if you would complete this brief questionnaire for your business.</w:t>
      </w:r>
    </w:p>
    <w:p w:rsidR="0071400C" w:rsidRPr="0071400C" w:rsidRDefault="0071400C" w:rsidP="0071400C">
      <w:pPr>
        <w:widowControl/>
        <w:numPr>
          <w:ilvl w:val="0"/>
          <w:numId w:val="12"/>
        </w:numPr>
        <w:autoSpaceDE/>
        <w:autoSpaceDN/>
        <w:spacing w:after="200" w:line="276" w:lineRule="auto"/>
        <w:contextualSpacing/>
        <w:rPr>
          <w:rFonts w:asciiTheme="minorHAnsi" w:eastAsiaTheme="minorHAnsi" w:hAnsiTheme="minorHAnsi" w:cstheme="minorBidi"/>
          <w:sz w:val="24"/>
          <w:szCs w:val="24"/>
          <w:lang w:val="en-GB"/>
        </w:rPr>
      </w:pPr>
      <w:r w:rsidRPr="0071400C">
        <w:rPr>
          <w:rFonts w:asciiTheme="minorHAnsi" w:eastAsiaTheme="minorHAnsi" w:hAnsiTheme="minorHAnsi" w:cstheme="minorBidi"/>
          <w:b/>
          <w:sz w:val="24"/>
          <w:szCs w:val="24"/>
          <w:lang w:val="en-GB"/>
        </w:rPr>
        <w:t xml:space="preserve">Where is your business? </w:t>
      </w:r>
    </w:p>
    <w:p w:rsidR="0071400C" w:rsidRPr="0071400C" w:rsidRDefault="0071400C" w:rsidP="0071400C">
      <w:pPr>
        <w:widowControl/>
        <w:autoSpaceDE/>
        <w:autoSpaceDN/>
        <w:spacing w:after="200" w:line="276" w:lineRule="auto"/>
        <w:ind w:left="720"/>
        <w:contextualSpacing/>
        <w:rPr>
          <w:rFonts w:asciiTheme="minorHAnsi" w:eastAsiaTheme="minorHAnsi" w:hAnsiTheme="minorHAnsi" w:cstheme="minorBidi"/>
          <w:sz w:val="24"/>
          <w:szCs w:val="24"/>
          <w:lang w:val="en-GB"/>
        </w:rPr>
      </w:pPr>
      <w:r w:rsidRPr="0071400C">
        <w:rPr>
          <w:rFonts w:asciiTheme="minorHAnsi" w:eastAsiaTheme="minorHAnsi" w:hAnsiTheme="minorHAnsi" w:cstheme="minorBidi"/>
          <w:b/>
          <w:sz w:val="24"/>
          <w:szCs w:val="24"/>
          <w:lang w:val="en-GB"/>
        </w:rPr>
        <w:t xml:space="preserve">A  </w:t>
      </w:r>
      <w:r w:rsidRPr="0071400C">
        <w:rPr>
          <w:rFonts w:asciiTheme="minorHAnsi" w:eastAsiaTheme="minorHAnsi" w:hAnsiTheme="minorHAnsi" w:cstheme="minorBidi"/>
          <w:sz w:val="24"/>
          <w:szCs w:val="24"/>
          <w:lang w:val="en-GB"/>
        </w:rPr>
        <w:t>In or near the Murton Business Park</w:t>
      </w:r>
    </w:p>
    <w:p w:rsidR="0071400C" w:rsidRPr="0071400C" w:rsidRDefault="0071400C" w:rsidP="0071400C">
      <w:pPr>
        <w:widowControl/>
        <w:autoSpaceDE/>
        <w:autoSpaceDN/>
        <w:spacing w:after="200" w:line="276" w:lineRule="auto"/>
        <w:ind w:left="720"/>
        <w:contextualSpacing/>
        <w:rPr>
          <w:rFonts w:asciiTheme="minorHAnsi" w:eastAsiaTheme="minorHAnsi" w:hAnsiTheme="minorHAnsi" w:cstheme="minorBidi"/>
          <w:sz w:val="24"/>
          <w:szCs w:val="24"/>
          <w:lang w:val="en-GB"/>
        </w:rPr>
      </w:pPr>
      <w:r w:rsidRPr="0071400C">
        <w:rPr>
          <w:rFonts w:asciiTheme="minorHAnsi" w:eastAsiaTheme="minorHAnsi" w:hAnsiTheme="minorHAnsi" w:cstheme="minorBidi"/>
          <w:b/>
          <w:sz w:val="24"/>
          <w:szCs w:val="24"/>
          <w:lang w:val="en-GB"/>
        </w:rPr>
        <w:t>B</w:t>
      </w:r>
      <w:r w:rsidRPr="0071400C">
        <w:rPr>
          <w:rFonts w:asciiTheme="minorHAnsi" w:eastAsiaTheme="minorHAnsi" w:hAnsiTheme="minorHAnsi" w:cstheme="minorBidi"/>
          <w:sz w:val="24"/>
          <w:szCs w:val="24"/>
          <w:lang w:val="en-GB"/>
        </w:rPr>
        <w:t xml:space="preserve">  Moor Lane</w:t>
      </w:r>
    </w:p>
    <w:p w:rsidR="0071400C" w:rsidRPr="0071400C" w:rsidRDefault="0071400C" w:rsidP="0071400C">
      <w:pPr>
        <w:widowControl/>
        <w:autoSpaceDE/>
        <w:autoSpaceDN/>
        <w:spacing w:after="200" w:line="276" w:lineRule="auto"/>
        <w:ind w:left="720"/>
        <w:contextualSpacing/>
        <w:rPr>
          <w:rFonts w:asciiTheme="minorHAnsi" w:eastAsiaTheme="minorHAnsi" w:hAnsiTheme="minorHAnsi" w:cstheme="minorBidi"/>
          <w:sz w:val="24"/>
          <w:szCs w:val="24"/>
          <w:lang w:val="en-GB"/>
        </w:rPr>
      </w:pPr>
      <w:r w:rsidRPr="0071400C">
        <w:rPr>
          <w:rFonts w:asciiTheme="minorHAnsi" w:eastAsiaTheme="minorHAnsi" w:hAnsiTheme="minorHAnsi" w:cstheme="minorBidi"/>
          <w:b/>
          <w:sz w:val="24"/>
          <w:szCs w:val="24"/>
          <w:lang w:val="en-GB"/>
        </w:rPr>
        <w:t xml:space="preserve">C  </w:t>
      </w:r>
      <w:r w:rsidRPr="0071400C">
        <w:rPr>
          <w:rFonts w:asciiTheme="minorHAnsi" w:eastAsiaTheme="minorHAnsi" w:hAnsiTheme="minorHAnsi" w:cstheme="minorBidi"/>
          <w:sz w:val="24"/>
          <w:szCs w:val="24"/>
          <w:lang w:val="en-GB"/>
        </w:rPr>
        <w:t>In your own home</w:t>
      </w:r>
    </w:p>
    <w:p w:rsidR="0071400C" w:rsidRPr="0071400C" w:rsidRDefault="0071400C" w:rsidP="0071400C">
      <w:pPr>
        <w:widowControl/>
        <w:autoSpaceDE/>
        <w:autoSpaceDN/>
        <w:spacing w:after="200" w:line="276" w:lineRule="auto"/>
        <w:ind w:left="720"/>
        <w:contextualSpacing/>
        <w:rPr>
          <w:rFonts w:asciiTheme="minorHAnsi" w:eastAsiaTheme="minorHAnsi" w:hAnsiTheme="minorHAnsi" w:cstheme="minorBidi"/>
          <w:sz w:val="24"/>
          <w:szCs w:val="24"/>
          <w:lang w:val="en-GB"/>
        </w:rPr>
      </w:pPr>
      <w:r w:rsidRPr="0071400C">
        <w:rPr>
          <w:rFonts w:asciiTheme="minorHAnsi" w:eastAsiaTheme="minorHAnsi" w:hAnsiTheme="minorHAnsi" w:cstheme="minorBidi"/>
          <w:b/>
          <w:sz w:val="24"/>
          <w:szCs w:val="24"/>
          <w:lang w:val="en-GB"/>
        </w:rPr>
        <w:t>D</w:t>
      </w:r>
      <w:r w:rsidRPr="0071400C">
        <w:rPr>
          <w:rFonts w:asciiTheme="minorHAnsi" w:eastAsiaTheme="minorHAnsi" w:hAnsiTheme="minorHAnsi" w:cstheme="minorBidi"/>
          <w:sz w:val="24"/>
          <w:szCs w:val="24"/>
          <w:lang w:val="en-GB"/>
        </w:rPr>
        <w:t xml:space="preserve">   Other </w:t>
      </w:r>
    </w:p>
    <w:p w:rsidR="0071400C" w:rsidRPr="0071400C" w:rsidRDefault="0071400C" w:rsidP="0071400C">
      <w:pPr>
        <w:widowControl/>
        <w:autoSpaceDE/>
        <w:autoSpaceDN/>
        <w:spacing w:after="200" w:line="276" w:lineRule="auto"/>
        <w:ind w:left="720"/>
        <w:contextualSpacing/>
        <w:rPr>
          <w:rFonts w:asciiTheme="minorHAnsi" w:eastAsiaTheme="minorHAnsi" w:hAnsiTheme="minorHAnsi" w:cstheme="minorBidi"/>
          <w:sz w:val="24"/>
          <w:szCs w:val="24"/>
          <w:lang w:val="en-GB"/>
        </w:rPr>
      </w:pPr>
    </w:p>
    <w:p w:rsidR="0071400C" w:rsidRPr="0071400C" w:rsidRDefault="0071400C" w:rsidP="0071400C">
      <w:pPr>
        <w:widowControl/>
        <w:numPr>
          <w:ilvl w:val="0"/>
          <w:numId w:val="12"/>
        </w:numPr>
        <w:autoSpaceDE/>
        <w:autoSpaceDN/>
        <w:spacing w:after="200" w:line="276" w:lineRule="auto"/>
        <w:contextualSpacing/>
        <w:rPr>
          <w:rFonts w:asciiTheme="minorHAnsi" w:eastAsiaTheme="minorHAnsi" w:hAnsiTheme="minorHAnsi" w:cstheme="minorBidi"/>
          <w:sz w:val="24"/>
          <w:szCs w:val="24"/>
          <w:lang w:val="en-GB"/>
        </w:rPr>
      </w:pPr>
      <w:r w:rsidRPr="0071400C">
        <w:rPr>
          <w:rFonts w:asciiTheme="minorHAnsi" w:eastAsiaTheme="minorHAnsi" w:hAnsiTheme="minorHAnsi" w:cstheme="minorBidi"/>
          <w:b/>
          <w:sz w:val="24"/>
          <w:szCs w:val="24"/>
          <w:lang w:val="en-GB"/>
        </w:rPr>
        <w:t>State briefly the main business that is carried on</w:t>
      </w:r>
    </w:p>
    <w:p w:rsidR="0071400C" w:rsidRPr="0071400C" w:rsidRDefault="0071400C" w:rsidP="0071400C">
      <w:pPr>
        <w:widowControl/>
        <w:autoSpaceDE/>
        <w:autoSpaceDN/>
        <w:spacing w:after="200" w:line="276" w:lineRule="auto"/>
        <w:rPr>
          <w:rFonts w:asciiTheme="minorHAnsi" w:eastAsiaTheme="minorHAnsi" w:hAnsiTheme="minorHAnsi" w:cstheme="minorBidi"/>
          <w:b/>
          <w:sz w:val="24"/>
          <w:szCs w:val="24"/>
          <w:lang w:val="en-GB"/>
        </w:rPr>
      </w:pPr>
    </w:p>
    <w:p w:rsidR="0071400C" w:rsidRPr="0071400C" w:rsidRDefault="0071400C" w:rsidP="0071400C">
      <w:pPr>
        <w:widowControl/>
        <w:numPr>
          <w:ilvl w:val="0"/>
          <w:numId w:val="12"/>
        </w:numPr>
        <w:autoSpaceDE/>
        <w:autoSpaceDN/>
        <w:spacing w:after="200" w:line="276" w:lineRule="auto"/>
        <w:contextualSpacing/>
        <w:rPr>
          <w:rFonts w:asciiTheme="minorHAnsi" w:eastAsiaTheme="minorHAnsi" w:hAnsiTheme="minorHAnsi" w:cstheme="minorBidi"/>
          <w:b/>
          <w:sz w:val="24"/>
          <w:szCs w:val="24"/>
          <w:lang w:val="en-GB"/>
        </w:rPr>
      </w:pPr>
      <w:r w:rsidRPr="0071400C">
        <w:rPr>
          <w:rFonts w:asciiTheme="minorHAnsi" w:eastAsiaTheme="minorHAnsi" w:hAnsiTheme="minorHAnsi" w:cstheme="minorBidi"/>
          <w:b/>
          <w:sz w:val="24"/>
          <w:szCs w:val="24"/>
          <w:lang w:val="en-GB"/>
        </w:rPr>
        <w:t>Name three things about being in the Parish that is good for your business.</w:t>
      </w:r>
    </w:p>
    <w:p w:rsidR="0071400C" w:rsidRPr="0071400C" w:rsidRDefault="0071400C" w:rsidP="0071400C">
      <w:pPr>
        <w:widowControl/>
        <w:autoSpaceDE/>
        <w:autoSpaceDN/>
        <w:spacing w:after="200" w:line="276" w:lineRule="auto"/>
        <w:ind w:left="720"/>
        <w:contextualSpacing/>
        <w:rPr>
          <w:rFonts w:asciiTheme="minorHAnsi" w:eastAsiaTheme="minorHAnsi" w:hAnsiTheme="minorHAnsi" w:cstheme="minorBidi"/>
          <w:b/>
          <w:sz w:val="28"/>
          <w:szCs w:val="28"/>
          <w:lang w:val="en-GB"/>
        </w:rPr>
      </w:pPr>
      <w:r w:rsidRPr="0071400C">
        <w:rPr>
          <w:rFonts w:asciiTheme="minorHAnsi" w:eastAsiaTheme="minorHAnsi" w:hAnsiTheme="minorHAnsi" w:cstheme="minorBidi"/>
          <w:b/>
          <w:sz w:val="28"/>
          <w:szCs w:val="28"/>
          <w:lang w:val="en-GB"/>
        </w:rPr>
        <w:t>(i)</w:t>
      </w:r>
    </w:p>
    <w:p w:rsidR="0071400C" w:rsidRPr="0071400C" w:rsidRDefault="0071400C" w:rsidP="0071400C">
      <w:pPr>
        <w:widowControl/>
        <w:autoSpaceDE/>
        <w:autoSpaceDN/>
        <w:spacing w:after="200" w:line="276" w:lineRule="auto"/>
        <w:ind w:left="720"/>
        <w:contextualSpacing/>
        <w:rPr>
          <w:rFonts w:asciiTheme="minorHAnsi" w:eastAsiaTheme="minorHAnsi" w:hAnsiTheme="minorHAnsi" w:cstheme="minorBidi"/>
          <w:sz w:val="24"/>
          <w:szCs w:val="24"/>
          <w:lang w:val="en-GB"/>
        </w:rPr>
      </w:pPr>
    </w:p>
    <w:p w:rsidR="0071400C" w:rsidRPr="0071400C" w:rsidRDefault="0071400C" w:rsidP="0071400C">
      <w:pPr>
        <w:widowControl/>
        <w:autoSpaceDE/>
        <w:autoSpaceDN/>
        <w:spacing w:after="200" w:line="276" w:lineRule="auto"/>
        <w:rPr>
          <w:rFonts w:asciiTheme="minorHAnsi" w:eastAsiaTheme="minorHAnsi" w:hAnsiTheme="minorHAnsi" w:cstheme="minorBidi"/>
          <w:b/>
          <w:sz w:val="24"/>
          <w:szCs w:val="24"/>
          <w:lang w:val="en-GB"/>
        </w:rPr>
      </w:pPr>
      <w:r w:rsidRPr="0071400C">
        <w:rPr>
          <w:rFonts w:asciiTheme="minorHAnsi" w:eastAsiaTheme="minorHAnsi" w:hAnsiTheme="minorHAnsi" w:cstheme="minorBidi"/>
          <w:b/>
          <w:sz w:val="24"/>
          <w:szCs w:val="24"/>
          <w:lang w:val="en-GB"/>
        </w:rPr>
        <w:tab/>
        <w:t>(ii)</w:t>
      </w:r>
    </w:p>
    <w:p w:rsidR="0071400C" w:rsidRPr="0071400C" w:rsidRDefault="0071400C" w:rsidP="0071400C">
      <w:pPr>
        <w:widowControl/>
        <w:autoSpaceDE/>
        <w:autoSpaceDN/>
        <w:spacing w:after="200" w:line="276" w:lineRule="auto"/>
        <w:ind w:firstLine="720"/>
        <w:rPr>
          <w:rFonts w:asciiTheme="minorHAnsi" w:eastAsiaTheme="minorHAnsi" w:hAnsiTheme="minorHAnsi" w:cstheme="minorBidi"/>
          <w:b/>
          <w:sz w:val="24"/>
          <w:szCs w:val="24"/>
          <w:lang w:val="en-GB"/>
        </w:rPr>
      </w:pPr>
      <w:r w:rsidRPr="0071400C">
        <w:rPr>
          <w:rFonts w:asciiTheme="minorHAnsi" w:eastAsiaTheme="minorHAnsi" w:hAnsiTheme="minorHAnsi" w:cstheme="minorBidi"/>
          <w:b/>
          <w:sz w:val="24"/>
          <w:szCs w:val="24"/>
          <w:lang w:val="en-GB"/>
        </w:rPr>
        <w:t>(iii).</w:t>
      </w:r>
    </w:p>
    <w:p w:rsidR="0071400C" w:rsidRPr="0071400C" w:rsidRDefault="0071400C" w:rsidP="0071400C">
      <w:pPr>
        <w:widowControl/>
        <w:autoSpaceDE/>
        <w:autoSpaceDN/>
        <w:spacing w:after="200" w:line="276" w:lineRule="auto"/>
        <w:rPr>
          <w:rFonts w:asciiTheme="minorHAnsi" w:eastAsiaTheme="minorHAnsi" w:hAnsiTheme="minorHAnsi" w:cstheme="minorBidi"/>
          <w:b/>
          <w:sz w:val="24"/>
          <w:szCs w:val="24"/>
          <w:lang w:val="en-GB"/>
        </w:rPr>
      </w:pPr>
    </w:p>
    <w:p w:rsidR="0071400C" w:rsidRPr="0071400C" w:rsidRDefault="0071400C" w:rsidP="0071400C">
      <w:pPr>
        <w:widowControl/>
        <w:numPr>
          <w:ilvl w:val="0"/>
          <w:numId w:val="12"/>
        </w:numPr>
        <w:autoSpaceDE/>
        <w:autoSpaceDN/>
        <w:spacing w:after="200" w:line="276" w:lineRule="auto"/>
        <w:contextualSpacing/>
        <w:rPr>
          <w:rFonts w:asciiTheme="minorHAnsi" w:eastAsiaTheme="minorHAnsi" w:hAnsiTheme="minorHAnsi" w:cstheme="minorBidi"/>
          <w:b/>
          <w:sz w:val="28"/>
          <w:szCs w:val="28"/>
          <w:lang w:val="en-GB"/>
        </w:rPr>
      </w:pPr>
      <w:r w:rsidRPr="0071400C">
        <w:rPr>
          <w:rFonts w:asciiTheme="minorHAnsi" w:eastAsiaTheme="minorHAnsi" w:hAnsiTheme="minorHAnsi" w:cstheme="minorBidi"/>
          <w:sz w:val="32"/>
          <w:szCs w:val="32"/>
          <w:lang w:val="en-GB"/>
        </w:rPr>
        <w:t xml:space="preserve"> </w:t>
      </w:r>
      <w:r w:rsidRPr="0071400C">
        <w:rPr>
          <w:rFonts w:asciiTheme="minorHAnsi" w:eastAsiaTheme="minorHAnsi" w:hAnsiTheme="minorHAnsi" w:cstheme="minorBidi"/>
          <w:b/>
          <w:sz w:val="24"/>
          <w:szCs w:val="24"/>
          <w:lang w:val="en-GB"/>
        </w:rPr>
        <w:t>Name three things that you find disappointing for your business and which you think can be improved</w:t>
      </w:r>
      <w:r w:rsidRPr="0071400C">
        <w:rPr>
          <w:rFonts w:asciiTheme="minorHAnsi" w:eastAsiaTheme="minorHAnsi" w:hAnsiTheme="minorHAnsi" w:cstheme="minorBidi"/>
          <w:b/>
          <w:sz w:val="28"/>
          <w:szCs w:val="28"/>
          <w:lang w:val="en-GB"/>
        </w:rPr>
        <w:t>.</w:t>
      </w:r>
    </w:p>
    <w:p w:rsidR="0071400C" w:rsidRPr="0071400C" w:rsidRDefault="0071400C" w:rsidP="0071400C">
      <w:pPr>
        <w:widowControl/>
        <w:autoSpaceDE/>
        <w:autoSpaceDN/>
        <w:spacing w:after="200" w:line="276" w:lineRule="auto"/>
        <w:ind w:left="720"/>
        <w:rPr>
          <w:rFonts w:asciiTheme="minorHAnsi" w:eastAsiaTheme="minorHAnsi" w:hAnsiTheme="minorHAnsi" w:cstheme="minorBidi"/>
          <w:b/>
          <w:sz w:val="28"/>
          <w:szCs w:val="28"/>
          <w:lang w:val="en-GB"/>
        </w:rPr>
      </w:pPr>
      <w:r w:rsidRPr="0071400C">
        <w:rPr>
          <w:rFonts w:asciiTheme="minorHAnsi" w:eastAsiaTheme="minorHAnsi" w:hAnsiTheme="minorHAnsi" w:cstheme="minorBidi"/>
          <w:b/>
          <w:sz w:val="28"/>
          <w:szCs w:val="28"/>
          <w:lang w:val="en-GB"/>
        </w:rPr>
        <w:t>(i).</w:t>
      </w:r>
    </w:p>
    <w:p w:rsidR="0071400C" w:rsidRPr="0071400C" w:rsidRDefault="0071400C" w:rsidP="0071400C">
      <w:pPr>
        <w:widowControl/>
        <w:autoSpaceDE/>
        <w:autoSpaceDN/>
        <w:spacing w:after="200" w:line="276" w:lineRule="auto"/>
        <w:ind w:firstLine="720"/>
        <w:rPr>
          <w:rFonts w:asciiTheme="minorHAnsi" w:eastAsiaTheme="minorHAnsi" w:hAnsiTheme="minorHAnsi" w:cstheme="minorBidi"/>
          <w:b/>
          <w:sz w:val="24"/>
          <w:szCs w:val="24"/>
          <w:lang w:val="en-GB"/>
        </w:rPr>
      </w:pPr>
      <w:r w:rsidRPr="0071400C">
        <w:rPr>
          <w:rFonts w:asciiTheme="minorHAnsi" w:eastAsiaTheme="minorHAnsi" w:hAnsiTheme="minorHAnsi" w:cstheme="minorBidi"/>
          <w:b/>
          <w:sz w:val="24"/>
          <w:szCs w:val="24"/>
          <w:lang w:val="en-GB"/>
        </w:rPr>
        <w:t>(ii)</w:t>
      </w:r>
    </w:p>
    <w:p w:rsidR="0071400C" w:rsidRDefault="0071400C" w:rsidP="0071400C">
      <w:pPr>
        <w:widowControl/>
        <w:autoSpaceDE/>
        <w:autoSpaceDN/>
        <w:spacing w:after="200" w:line="276" w:lineRule="auto"/>
        <w:ind w:firstLine="720"/>
        <w:rPr>
          <w:rFonts w:asciiTheme="minorHAnsi" w:eastAsiaTheme="minorHAnsi" w:hAnsiTheme="minorHAnsi" w:cstheme="minorBidi"/>
          <w:b/>
          <w:sz w:val="24"/>
          <w:szCs w:val="24"/>
          <w:lang w:val="en-GB"/>
        </w:rPr>
      </w:pPr>
      <w:r w:rsidRPr="0071400C">
        <w:rPr>
          <w:rFonts w:asciiTheme="minorHAnsi" w:eastAsiaTheme="minorHAnsi" w:hAnsiTheme="minorHAnsi" w:cstheme="minorBidi"/>
          <w:b/>
          <w:sz w:val="24"/>
          <w:szCs w:val="24"/>
          <w:lang w:val="en-GB"/>
        </w:rPr>
        <w:t xml:space="preserve"> (iii)</w:t>
      </w:r>
    </w:p>
    <w:p w:rsidR="0071400C" w:rsidRDefault="0071400C" w:rsidP="0071400C">
      <w:pPr>
        <w:widowControl/>
        <w:autoSpaceDE/>
        <w:autoSpaceDN/>
        <w:spacing w:line="276" w:lineRule="auto"/>
        <w:rPr>
          <w:rFonts w:asciiTheme="minorHAnsi" w:eastAsiaTheme="minorHAnsi" w:hAnsiTheme="minorHAnsi" w:cstheme="minorBidi"/>
          <w:b/>
          <w:sz w:val="20"/>
          <w:szCs w:val="20"/>
          <w:lang w:val="en-GB"/>
        </w:rPr>
      </w:pPr>
    </w:p>
    <w:p w:rsidR="0071400C" w:rsidRDefault="0071400C" w:rsidP="0071400C">
      <w:pPr>
        <w:widowControl/>
        <w:autoSpaceDE/>
        <w:autoSpaceDN/>
        <w:spacing w:line="276" w:lineRule="auto"/>
        <w:rPr>
          <w:rFonts w:asciiTheme="minorHAnsi" w:eastAsiaTheme="minorHAnsi" w:hAnsiTheme="minorHAnsi" w:cstheme="minorBidi"/>
          <w:b/>
          <w:sz w:val="20"/>
          <w:szCs w:val="20"/>
          <w:lang w:val="en-GB"/>
        </w:rPr>
      </w:pPr>
    </w:p>
    <w:p w:rsidR="0071400C" w:rsidRDefault="0071400C" w:rsidP="0071400C">
      <w:pPr>
        <w:widowControl/>
        <w:autoSpaceDE/>
        <w:autoSpaceDN/>
        <w:spacing w:line="276" w:lineRule="auto"/>
        <w:rPr>
          <w:rFonts w:asciiTheme="minorHAnsi" w:eastAsiaTheme="minorHAnsi" w:hAnsiTheme="minorHAnsi" w:cstheme="minorBidi"/>
          <w:b/>
          <w:sz w:val="20"/>
          <w:szCs w:val="20"/>
          <w:lang w:val="en-GB"/>
        </w:rPr>
      </w:pPr>
    </w:p>
    <w:p w:rsidR="0071400C" w:rsidRDefault="0071400C" w:rsidP="0071400C">
      <w:pPr>
        <w:widowControl/>
        <w:autoSpaceDE/>
        <w:autoSpaceDN/>
        <w:spacing w:line="276" w:lineRule="auto"/>
        <w:rPr>
          <w:rFonts w:asciiTheme="minorHAnsi" w:eastAsiaTheme="minorHAnsi" w:hAnsiTheme="minorHAnsi" w:cstheme="minorBidi"/>
          <w:b/>
          <w:sz w:val="20"/>
          <w:szCs w:val="20"/>
          <w:lang w:val="en-GB"/>
        </w:rPr>
      </w:pPr>
    </w:p>
    <w:p w:rsidR="0071400C" w:rsidRPr="0071400C" w:rsidRDefault="0071400C" w:rsidP="0071400C">
      <w:pPr>
        <w:widowControl/>
        <w:autoSpaceDE/>
        <w:autoSpaceDN/>
        <w:spacing w:line="276" w:lineRule="auto"/>
        <w:rPr>
          <w:rFonts w:asciiTheme="minorHAnsi" w:eastAsiaTheme="minorHAnsi" w:hAnsiTheme="minorHAnsi" w:cstheme="minorBidi"/>
          <w:b/>
          <w:sz w:val="20"/>
          <w:szCs w:val="20"/>
          <w:lang w:val="en-GB"/>
        </w:rPr>
      </w:pPr>
      <w:r w:rsidRPr="0071400C">
        <w:rPr>
          <w:rFonts w:asciiTheme="minorHAnsi" w:eastAsiaTheme="minorHAnsi" w:hAnsiTheme="minorHAnsi" w:cstheme="minorBidi"/>
          <w:b/>
          <w:sz w:val="20"/>
          <w:szCs w:val="20"/>
          <w:lang w:val="en-GB"/>
        </w:rPr>
        <w:t>Please amplify your answers on the back of the form. We will collect this questionnaire from your premises on January 24</w:t>
      </w:r>
      <w:r w:rsidRPr="0071400C">
        <w:rPr>
          <w:rFonts w:asciiTheme="minorHAnsi" w:eastAsiaTheme="minorHAnsi" w:hAnsiTheme="minorHAnsi" w:cstheme="minorBidi"/>
          <w:b/>
          <w:sz w:val="20"/>
          <w:szCs w:val="20"/>
          <w:vertAlign w:val="superscript"/>
          <w:lang w:val="en-GB"/>
        </w:rPr>
        <w:t>th</w:t>
      </w:r>
      <w:r w:rsidRPr="0071400C">
        <w:rPr>
          <w:rFonts w:asciiTheme="minorHAnsi" w:eastAsiaTheme="minorHAnsi" w:hAnsiTheme="minorHAnsi" w:cstheme="minorBidi"/>
          <w:b/>
          <w:sz w:val="20"/>
          <w:szCs w:val="20"/>
          <w:lang w:val="en-GB"/>
        </w:rPr>
        <w:t>. Thank you.</w:t>
      </w:r>
    </w:p>
    <w:p w:rsidR="0071400C" w:rsidRPr="0071400C" w:rsidRDefault="0071400C" w:rsidP="0071400C">
      <w:pPr>
        <w:spacing w:line="360" w:lineRule="auto"/>
        <w:jc w:val="center"/>
        <w:rPr>
          <w:b/>
          <w:sz w:val="28"/>
          <w:szCs w:val="28"/>
        </w:rPr>
      </w:pPr>
    </w:p>
    <w:p w:rsidR="0071400C" w:rsidRDefault="0071400C" w:rsidP="00B8383B">
      <w:pPr>
        <w:spacing w:line="360" w:lineRule="auto"/>
        <w:rPr>
          <w:b/>
          <w:sz w:val="28"/>
          <w:szCs w:val="28"/>
        </w:rPr>
      </w:pPr>
    </w:p>
    <w:p w:rsidR="0071400C" w:rsidRPr="0071400C" w:rsidRDefault="00B8383B" w:rsidP="0071400C">
      <w:pPr>
        <w:spacing w:line="360" w:lineRule="auto"/>
        <w:jc w:val="center"/>
        <w:rPr>
          <w:b/>
          <w:sz w:val="28"/>
          <w:szCs w:val="28"/>
        </w:rPr>
      </w:pPr>
      <w:r w:rsidRPr="0071400C">
        <w:rPr>
          <w:b/>
          <w:sz w:val="28"/>
          <w:szCs w:val="28"/>
        </w:rPr>
        <w:lastRenderedPageBreak/>
        <w:t>Appendix 16</w:t>
      </w:r>
    </w:p>
    <w:p w:rsidR="00B8383B" w:rsidRDefault="00B8383B" w:rsidP="0071400C">
      <w:pPr>
        <w:spacing w:line="360" w:lineRule="auto"/>
        <w:jc w:val="center"/>
        <w:rPr>
          <w:b/>
          <w:sz w:val="28"/>
          <w:szCs w:val="28"/>
        </w:rPr>
      </w:pPr>
      <w:r w:rsidRPr="0071400C">
        <w:rPr>
          <w:b/>
          <w:sz w:val="28"/>
          <w:szCs w:val="28"/>
        </w:rPr>
        <w:t>Questionnaire 1C report</w:t>
      </w:r>
    </w:p>
    <w:p w:rsidR="002447A4" w:rsidRDefault="002447A4" w:rsidP="0071400C">
      <w:pPr>
        <w:spacing w:line="360" w:lineRule="auto"/>
        <w:jc w:val="center"/>
        <w:rPr>
          <w:b/>
          <w:sz w:val="28"/>
          <w:szCs w:val="28"/>
        </w:rPr>
      </w:pPr>
    </w:p>
    <w:p w:rsidR="002447A4" w:rsidRPr="002447A4" w:rsidRDefault="002447A4" w:rsidP="002447A4">
      <w:pPr>
        <w:widowControl/>
        <w:autoSpaceDE/>
        <w:autoSpaceDN/>
        <w:spacing w:after="200" w:line="276" w:lineRule="auto"/>
        <w:jc w:val="center"/>
        <w:rPr>
          <w:rFonts w:asciiTheme="minorHAnsi" w:eastAsiaTheme="minorHAnsi" w:hAnsiTheme="minorHAnsi" w:cstheme="minorBidi"/>
          <w:b/>
          <w:sz w:val="28"/>
          <w:szCs w:val="28"/>
          <w:lang w:val="en-GB"/>
        </w:rPr>
      </w:pPr>
      <w:r w:rsidRPr="002447A4">
        <w:rPr>
          <w:rFonts w:asciiTheme="minorHAnsi" w:eastAsiaTheme="minorHAnsi" w:hAnsiTheme="minorHAnsi" w:cstheme="minorBidi"/>
          <w:b/>
          <w:sz w:val="28"/>
          <w:szCs w:val="28"/>
          <w:lang w:val="en-GB"/>
        </w:rPr>
        <w:t>MURTON PARISH NEIGHBOURHOOD PLAN</w:t>
      </w:r>
    </w:p>
    <w:p w:rsidR="002447A4" w:rsidRPr="002447A4" w:rsidRDefault="002447A4" w:rsidP="002447A4">
      <w:pPr>
        <w:widowControl/>
        <w:autoSpaceDE/>
        <w:autoSpaceDN/>
        <w:spacing w:after="200" w:line="276" w:lineRule="auto"/>
        <w:jc w:val="center"/>
        <w:rPr>
          <w:rFonts w:asciiTheme="minorHAnsi" w:eastAsiaTheme="minorHAnsi" w:hAnsiTheme="minorHAnsi" w:cstheme="minorBidi"/>
          <w:b/>
          <w:sz w:val="28"/>
          <w:szCs w:val="28"/>
          <w:lang w:val="en-GB"/>
        </w:rPr>
      </w:pPr>
      <w:r w:rsidRPr="002447A4">
        <w:rPr>
          <w:rFonts w:asciiTheme="minorHAnsi" w:eastAsiaTheme="minorHAnsi" w:hAnsiTheme="minorHAnsi" w:cstheme="minorBidi"/>
          <w:b/>
          <w:sz w:val="28"/>
          <w:szCs w:val="28"/>
          <w:lang w:val="en-GB"/>
        </w:rPr>
        <w:t>Questionnaire Analysis 1C:</w:t>
      </w:r>
    </w:p>
    <w:p w:rsidR="002447A4" w:rsidRPr="002447A4" w:rsidRDefault="002447A4" w:rsidP="002447A4">
      <w:pPr>
        <w:widowControl/>
        <w:autoSpaceDE/>
        <w:autoSpaceDN/>
        <w:spacing w:after="200" w:line="276" w:lineRule="auto"/>
        <w:jc w:val="center"/>
        <w:rPr>
          <w:rFonts w:asciiTheme="minorHAnsi" w:eastAsiaTheme="minorHAnsi" w:hAnsiTheme="minorHAnsi" w:cstheme="minorBidi"/>
          <w:b/>
          <w:sz w:val="28"/>
          <w:szCs w:val="28"/>
          <w:lang w:val="en-GB"/>
        </w:rPr>
      </w:pPr>
      <w:r w:rsidRPr="002447A4">
        <w:rPr>
          <w:rFonts w:asciiTheme="minorHAnsi" w:eastAsiaTheme="minorHAnsi" w:hAnsiTheme="minorHAnsi" w:cstheme="minorBidi"/>
          <w:b/>
          <w:sz w:val="28"/>
          <w:szCs w:val="28"/>
          <w:lang w:val="en-GB"/>
        </w:rPr>
        <w:t>Businesses</w:t>
      </w:r>
    </w:p>
    <w:p w:rsidR="002447A4" w:rsidRPr="002447A4" w:rsidRDefault="002447A4" w:rsidP="002447A4">
      <w:pPr>
        <w:widowControl/>
        <w:autoSpaceDE/>
        <w:autoSpaceDN/>
        <w:spacing w:after="200" w:line="276" w:lineRule="auto"/>
        <w:jc w:val="center"/>
        <w:rPr>
          <w:rFonts w:asciiTheme="minorHAnsi" w:eastAsiaTheme="minorHAnsi" w:hAnsiTheme="minorHAnsi" w:cstheme="minorBidi"/>
          <w:b/>
          <w:sz w:val="28"/>
          <w:szCs w:val="28"/>
          <w:lang w:val="en-GB"/>
        </w:rPr>
      </w:pPr>
    </w:p>
    <w:p w:rsidR="002447A4" w:rsidRPr="002447A4" w:rsidRDefault="002447A4" w:rsidP="002447A4">
      <w:pPr>
        <w:widowControl/>
        <w:autoSpaceDE/>
        <w:autoSpaceDN/>
        <w:spacing w:after="200" w:line="276" w:lineRule="auto"/>
        <w:rPr>
          <w:rFonts w:asciiTheme="minorHAnsi" w:eastAsiaTheme="minorHAnsi" w:hAnsiTheme="minorHAnsi" w:cstheme="minorBidi"/>
          <w:b/>
          <w:sz w:val="28"/>
          <w:szCs w:val="28"/>
          <w:lang w:val="en-GB"/>
        </w:rPr>
      </w:pPr>
      <w:r w:rsidRPr="002447A4">
        <w:rPr>
          <w:rFonts w:asciiTheme="minorHAnsi" w:eastAsiaTheme="minorHAnsi" w:hAnsiTheme="minorHAnsi" w:cstheme="minorBidi"/>
          <w:b/>
          <w:sz w:val="28"/>
          <w:szCs w:val="28"/>
          <w:lang w:val="en-GB"/>
        </w:rPr>
        <w:t>Introduction</w:t>
      </w:r>
    </w:p>
    <w:p w:rsidR="002447A4" w:rsidRPr="002447A4" w:rsidRDefault="002447A4" w:rsidP="002447A4">
      <w:pPr>
        <w:widowControl/>
        <w:autoSpaceDE/>
        <w:autoSpaceDN/>
        <w:spacing w:line="276" w:lineRule="auto"/>
        <w:ind w:right="72"/>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sz w:val="24"/>
          <w:szCs w:val="24"/>
        </w:rPr>
        <w:t xml:space="preserve">There is a diverse portfolio of businesses in the Parish. Of these, farming has played a pivotal role for centuries and continues to do so, both commercially and as a key contributor to the broader living experience valued by residents. </w:t>
      </w:r>
    </w:p>
    <w:p w:rsidR="002447A4" w:rsidRPr="002447A4" w:rsidRDefault="002447A4" w:rsidP="002447A4">
      <w:pPr>
        <w:widowControl/>
        <w:autoSpaceDE/>
        <w:autoSpaceDN/>
        <w:spacing w:line="276" w:lineRule="auto"/>
        <w:ind w:right="72"/>
        <w:textAlignment w:val="baseline"/>
        <w:rPr>
          <w:rFonts w:asciiTheme="minorHAnsi" w:eastAsia="Arial" w:hAnsiTheme="minorHAnsi" w:cs="Times New Roman"/>
          <w:color w:val="000000"/>
          <w:spacing w:val="-3"/>
          <w:sz w:val="24"/>
          <w:szCs w:val="24"/>
        </w:rPr>
      </w:pPr>
    </w:p>
    <w:p w:rsidR="002447A4" w:rsidRPr="002447A4" w:rsidRDefault="002447A4" w:rsidP="002447A4">
      <w:pPr>
        <w:widowControl/>
        <w:autoSpaceDE/>
        <w:autoSpaceDN/>
        <w:spacing w:line="276" w:lineRule="auto"/>
        <w:ind w:right="72"/>
        <w:textAlignment w:val="baseline"/>
        <w:rPr>
          <w:rFonts w:asciiTheme="minorHAnsi" w:eastAsia="Arial" w:hAnsiTheme="minorHAnsi" w:cs="Arial"/>
          <w:color w:val="000000"/>
          <w:spacing w:val="-3"/>
          <w:sz w:val="24"/>
          <w:szCs w:val="24"/>
        </w:rPr>
      </w:pPr>
      <w:r w:rsidRPr="002447A4">
        <w:rPr>
          <w:rFonts w:asciiTheme="minorHAnsi" w:eastAsia="Arial" w:hAnsiTheme="minorHAnsi" w:cs="Times New Roman"/>
          <w:color w:val="000000"/>
          <w:spacing w:val="-3"/>
          <w:sz w:val="24"/>
          <w:szCs w:val="24"/>
        </w:rPr>
        <w:t xml:space="preserve">Not surprisingly, many of the other businesses are related in some way to agriculture, but leisure, retail, food processing and recycling are also represented, along with several well-established home-based entrepreneurial businesses. </w:t>
      </w:r>
      <w:r w:rsidRPr="002447A4">
        <w:rPr>
          <w:rFonts w:asciiTheme="minorHAnsi" w:eastAsia="Arial" w:hAnsiTheme="minorHAnsi" w:cs="Arial"/>
          <w:color w:val="000000"/>
          <w:spacing w:val="-3"/>
          <w:sz w:val="24"/>
          <w:szCs w:val="24"/>
        </w:rPr>
        <w:t>All these activities provide employment, taxes and support to the regional and national economies.</w:t>
      </w:r>
    </w:p>
    <w:p w:rsidR="002447A4" w:rsidRPr="002447A4" w:rsidRDefault="002447A4" w:rsidP="002447A4">
      <w:pPr>
        <w:widowControl/>
        <w:autoSpaceDE/>
        <w:autoSpaceDN/>
        <w:spacing w:line="276" w:lineRule="auto"/>
        <w:ind w:right="72"/>
        <w:textAlignment w:val="baseline"/>
        <w:rPr>
          <w:rFonts w:asciiTheme="minorHAnsi" w:eastAsia="Arial" w:hAnsiTheme="minorHAnsi" w:cs="Arial"/>
          <w:color w:val="000000"/>
          <w:spacing w:val="-3"/>
          <w:sz w:val="24"/>
          <w:szCs w:val="24"/>
        </w:rPr>
      </w:pPr>
    </w:p>
    <w:p w:rsidR="002447A4" w:rsidRPr="002447A4" w:rsidRDefault="002447A4" w:rsidP="002447A4">
      <w:pPr>
        <w:widowControl/>
        <w:autoSpaceDE/>
        <w:autoSpaceDN/>
        <w:spacing w:line="276" w:lineRule="auto"/>
        <w:ind w:right="72"/>
        <w:textAlignment w:val="baseline"/>
        <w:rPr>
          <w:rFonts w:asciiTheme="minorHAnsi" w:eastAsia="Arial" w:hAnsiTheme="minorHAnsi" w:cs="Arial"/>
          <w:color w:val="000000"/>
          <w:spacing w:val="-3"/>
          <w:sz w:val="24"/>
          <w:szCs w:val="24"/>
        </w:rPr>
      </w:pPr>
      <w:r w:rsidRPr="002447A4">
        <w:rPr>
          <w:rFonts w:asciiTheme="minorHAnsi" w:eastAsia="Arial" w:hAnsiTheme="minorHAnsi" w:cs="Arial"/>
          <w:color w:val="000000"/>
          <w:spacing w:val="-3"/>
          <w:sz w:val="24"/>
          <w:szCs w:val="24"/>
        </w:rPr>
        <w:t>A full list of business types is at the end of this report.</w:t>
      </w: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color w:val="000000"/>
          <w:spacing w:val="-3"/>
          <w:sz w:val="24"/>
          <w:szCs w:val="24"/>
        </w:rPr>
      </w:pP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b/>
          <w:bCs/>
          <w:color w:val="000000"/>
          <w:spacing w:val="-3"/>
          <w:sz w:val="24"/>
          <w:szCs w:val="24"/>
        </w:rPr>
      </w:pPr>
      <w:r w:rsidRPr="002447A4">
        <w:rPr>
          <w:rFonts w:asciiTheme="minorHAnsi" w:eastAsia="Arial" w:hAnsiTheme="minorHAnsi" w:cs="Times New Roman"/>
          <w:b/>
          <w:bCs/>
          <w:color w:val="000000"/>
          <w:spacing w:val="-3"/>
          <w:sz w:val="28"/>
          <w:szCs w:val="28"/>
        </w:rPr>
        <w:t xml:space="preserve">Business locations        </w:t>
      </w: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b/>
          <w:bCs/>
          <w:color w:val="000000"/>
          <w:spacing w:val="-3"/>
          <w:sz w:val="24"/>
          <w:szCs w:val="24"/>
        </w:rPr>
      </w:pP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b/>
          <w:bCs/>
          <w:color w:val="000000"/>
          <w:spacing w:val="-3"/>
          <w:sz w:val="28"/>
          <w:szCs w:val="28"/>
        </w:rPr>
      </w:pPr>
      <w:r w:rsidRPr="002447A4">
        <w:rPr>
          <w:rFonts w:asciiTheme="minorHAnsi" w:eastAsia="Arial" w:hAnsiTheme="minorHAnsi" w:cs="Times New Roman"/>
          <w:color w:val="000000"/>
          <w:spacing w:val="-3"/>
          <w:sz w:val="24"/>
          <w:szCs w:val="24"/>
        </w:rPr>
        <w:t xml:space="preserve">Commercial activity occurs broadly in three areas within the Parish: </w:t>
      </w:r>
    </w:p>
    <w:p w:rsidR="002447A4" w:rsidRPr="002447A4" w:rsidRDefault="002447A4" w:rsidP="002447A4">
      <w:pPr>
        <w:widowControl/>
        <w:autoSpaceDE/>
        <w:autoSpaceDN/>
        <w:ind w:left="360"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b/>
          <w:color w:val="000000"/>
          <w:spacing w:val="-3"/>
          <w:sz w:val="24"/>
          <w:szCs w:val="24"/>
        </w:rPr>
        <w:t>Area 1</w:t>
      </w:r>
      <w:r w:rsidRPr="002447A4">
        <w:rPr>
          <w:rFonts w:asciiTheme="minorHAnsi" w:eastAsia="Arial" w:hAnsiTheme="minorHAnsi" w:cs="Times New Roman"/>
          <w:color w:val="000000"/>
          <w:spacing w:val="-3"/>
          <w:sz w:val="24"/>
          <w:szCs w:val="24"/>
        </w:rPr>
        <w:t xml:space="preserve">  Murton Business Park, adjacent to the York-Stamford Bridge Road (A166) and the area close by; </w:t>
      </w:r>
    </w:p>
    <w:p w:rsidR="002447A4" w:rsidRPr="002447A4" w:rsidRDefault="002447A4" w:rsidP="002447A4">
      <w:pPr>
        <w:widowControl/>
        <w:autoSpaceDE/>
        <w:autoSpaceDN/>
        <w:ind w:left="360"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b/>
          <w:color w:val="000000"/>
          <w:spacing w:val="-3"/>
          <w:sz w:val="24"/>
          <w:szCs w:val="24"/>
        </w:rPr>
        <w:t xml:space="preserve">Area 2  </w:t>
      </w:r>
      <w:r w:rsidRPr="002447A4">
        <w:rPr>
          <w:rFonts w:asciiTheme="minorHAnsi" w:eastAsia="Arial" w:hAnsiTheme="minorHAnsi" w:cs="Times New Roman"/>
          <w:color w:val="000000"/>
          <w:spacing w:val="-3"/>
          <w:sz w:val="24"/>
          <w:szCs w:val="24"/>
        </w:rPr>
        <w:t xml:space="preserve">An area along the Hull Road; </w:t>
      </w:r>
    </w:p>
    <w:p w:rsidR="002447A4" w:rsidRPr="002447A4" w:rsidRDefault="002447A4" w:rsidP="002447A4">
      <w:pPr>
        <w:widowControl/>
        <w:autoSpaceDE/>
        <w:autoSpaceDN/>
        <w:ind w:left="360"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b/>
          <w:color w:val="000000"/>
          <w:spacing w:val="-3"/>
          <w:sz w:val="24"/>
          <w:szCs w:val="24"/>
        </w:rPr>
        <w:t>Area 3</w:t>
      </w:r>
      <w:r w:rsidRPr="002447A4">
        <w:rPr>
          <w:rFonts w:asciiTheme="minorHAnsi" w:eastAsia="Arial" w:hAnsiTheme="minorHAnsi" w:cs="Times New Roman"/>
          <w:color w:val="000000"/>
          <w:spacing w:val="-3"/>
          <w:sz w:val="24"/>
          <w:szCs w:val="24"/>
        </w:rPr>
        <w:t xml:space="preserve">  Moor Lane and Bad Bargain Lane.</w:t>
      </w: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color w:val="000000"/>
          <w:spacing w:val="-3"/>
          <w:sz w:val="24"/>
          <w:szCs w:val="24"/>
        </w:rPr>
      </w:pP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sz w:val="24"/>
          <w:szCs w:val="24"/>
        </w:rPr>
        <w:t>The businesses in Areas 1 and 3 are physically separate from the two settlements but Area 2 is close to housing along the southern boundary of the Parish.</w:t>
      </w: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color w:val="000000"/>
          <w:spacing w:val="-3"/>
          <w:sz w:val="24"/>
          <w:szCs w:val="24"/>
        </w:rPr>
      </w:pP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sz w:val="24"/>
          <w:szCs w:val="24"/>
        </w:rPr>
        <w:t xml:space="preserve">Most of the remaining non-residential land is used for farming. </w:t>
      </w: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color w:val="000000"/>
          <w:spacing w:val="-3"/>
          <w:sz w:val="24"/>
          <w:szCs w:val="24"/>
        </w:rPr>
      </w:pPr>
    </w:p>
    <w:p w:rsidR="002447A4" w:rsidRPr="002447A4" w:rsidRDefault="002447A4" w:rsidP="002447A4">
      <w:pPr>
        <w:widowControl/>
        <w:autoSpaceDE/>
        <w:autoSpaceDN/>
        <w:spacing w:after="200" w:line="276" w:lineRule="auto"/>
        <w:ind w:right="864"/>
        <w:textAlignment w:val="baseline"/>
        <w:rPr>
          <w:rFonts w:asciiTheme="minorHAnsi" w:eastAsia="Arial" w:hAnsiTheme="minorHAnsi" w:cs="Times New Roman"/>
          <w:b/>
          <w:color w:val="000000"/>
          <w:spacing w:val="-3"/>
          <w:sz w:val="28"/>
          <w:szCs w:val="28"/>
          <w:lang w:val="en-GB"/>
        </w:rPr>
      </w:pPr>
      <w:r w:rsidRPr="002447A4">
        <w:rPr>
          <w:rFonts w:asciiTheme="minorHAnsi" w:eastAsia="Arial" w:hAnsiTheme="minorHAnsi" w:cs="Times New Roman"/>
          <w:b/>
          <w:color w:val="000000"/>
          <w:spacing w:val="-3"/>
          <w:sz w:val="28"/>
          <w:szCs w:val="28"/>
          <w:lang w:val="en-GB"/>
        </w:rPr>
        <w:t xml:space="preserve">Home-based businesses    </w:t>
      </w:r>
    </w:p>
    <w:p w:rsidR="002447A4" w:rsidRPr="002447A4" w:rsidRDefault="002447A4" w:rsidP="002447A4">
      <w:pPr>
        <w:widowControl/>
        <w:autoSpaceDE/>
        <w:autoSpaceDN/>
        <w:spacing w:after="200" w:line="276" w:lineRule="auto"/>
        <w:ind w:right="864"/>
        <w:textAlignment w:val="baseline"/>
        <w:rPr>
          <w:rFonts w:asciiTheme="minorHAnsi" w:eastAsia="Arial" w:hAnsiTheme="minorHAnsi" w:cs="Arial"/>
          <w:color w:val="000000"/>
          <w:spacing w:val="-3"/>
          <w:sz w:val="24"/>
          <w:szCs w:val="24"/>
          <w:lang w:val="en-GB"/>
        </w:rPr>
      </w:pPr>
      <w:r w:rsidRPr="002447A4">
        <w:rPr>
          <w:rFonts w:asciiTheme="minorHAnsi" w:eastAsia="Arial" w:hAnsiTheme="minorHAnsi" w:cs="Times New Roman"/>
          <w:color w:val="000000"/>
          <w:spacing w:val="-3"/>
          <w:sz w:val="24"/>
          <w:szCs w:val="24"/>
          <w:lang w:val="en-GB"/>
        </w:rPr>
        <w:t>Murton</w:t>
      </w:r>
      <w:r w:rsidRPr="002447A4">
        <w:rPr>
          <w:rFonts w:asciiTheme="minorHAnsi" w:eastAsia="Arial" w:hAnsiTheme="minorHAnsi" w:cs="Arial"/>
          <w:color w:val="000000"/>
          <w:spacing w:val="-3"/>
          <w:sz w:val="24"/>
          <w:szCs w:val="24"/>
        </w:rPr>
        <w:t xml:space="preserve"> has a growing number of people working and running businesses from their own homes (</w:t>
      </w:r>
      <w:r w:rsidRPr="002447A4">
        <w:rPr>
          <w:rFonts w:asciiTheme="minorHAnsi" w:eastAsia="Arial" w:hAnsiTheme="minorHAnsi" w:cs="Times New Roman"/>
          <w:color w:val="000000"/>
          <w:spacing w:val="-3"/>
          <w:sz w:val="24"/>
          <w:szCs w:val="24"/>
          <w:lang w:val="en-GB"/>
        </w:rPr>
        <w:t xml:space="preserve">reflecting </w:t>
      </w:r>
      <w:r w:rsidRPr="002447A4">
        <w:rPr>
          <w:rFonts w:asciiTheme="minorHAnsi" w:eastAsia="Arial" w:hAnsiTheme="minorHAnsi" w:cs="Arial"/>
          <w:color w:val="000000"/>
          <w:spacing w:val="-3"/>
          <w:sz w:val="24"/>
          <w:szCs w:val="24"/>
        </w:rPr>
        <w:t xml:space="preserve">employment trends across the UK). These include journalism, </w:t>
      </w:r>
      <w:r w:rsidRPr="002447A4">
        <w:rPr>
          <w:rFonts w:asciiTheme="minorHAnsi" w:eastAsia="Arial" w:hAnsiTheme="minorHAnsi" w:cs="Arial"/>
          <w:color w:val="000000"/>
          <w:spacing w:val="-3"/>
          <w:sz w:val="24"/>
          <w:szCs w:val="24"/>
        </w:rPr>
        <w:lastRenderedPageBreak/>
        <w:t xml:space="preserve">as well as </w:t>
      </w:r>
      <w:r w:rsidRPr="002447A4">
        <w:rPr>
          <w:rFonts w:asciiTheme="minorHAnsi" w:eastAsia="Arial" w:hAnsiTheme="minorHAnsi" w:cs="Arial"/>
          <w:color w:val="000000"/>
          <w:spacing w:val="-3"/>
          <w:sz w:val="24"/>
          <w:szCs w:val="24"/>
          <w:lang w:val="en-GB"/>
        </w:rPr>
        <w:t>livery stables and two animal breeding establishments, one for horses and the other for dogs, both with national recognition.</w:t>
      </w:r>
    </w:p>
    <w:p w:rsidR="002447A4" w:rsidRPr="002447A4" w:rsidRDefault="002447A4" w:rsidP="002447A4">
      <w:pPr>
        <w:widowControl/>
        <w:autoSpaceDE/>
        <w:autoSpaceDN/>
        <w:spacing w:after="200" w:line="276" w:lineRule="auto"/>
        <w:ind w:right="864"/>
        <w:textAlignment w:val="baseline"/>
        <w:rPr>
          <w:rFonts w:asciiTheme="minorHAnsi" w:eastAsia="Arial" w:hAnsiTheme="minorHAnsi" w:cs="Times New Roman"/>
          <w:b/>
          <w:color w:val="000000"/>
          <w:spacing w:val="-3"/>
          <w:sz w:val="28"/>
          <w:szCs w:val="28"/>
          <w:lang w:val="en-GB"/>
        </w:rPr>
      </w:pPr>
    </w:p>
    <w:p w:rsidR="002447A4" w:rsidRPr="002447A4" w:rsidRDefault="002447A4" w:rsidP="002447A4">
      <w:pPr>
        <w:widowControl/>
        <w:autoSpaceDE/>
        <w:autoSpaceDN/>
        <w:spacing w:line="276" w:lineRule="auto"/>
        <w:rPr>
          <w:rFonts w:asciiTheme="minorHAnsi" w:eastAsiaTheme="minorHAnsi" w:hAnsiTheme="minorHAnsi" w:cs="Arial"/>
          <w:b/>
          <w:sz w:val="28"/>
          <w:szCs w:val="28"/>
          <w:lang w:val="en-GB"/>
        </w:rPr>
      </w:pPr>
      <w:r w:rsidRPr="002447A4">
        <w:rPr>
          <w:rFonts w:asciiTheme="minorHAnsi" w:eastAsiaTheme="minorHAnsi" w:hAnsiTheme="minorHAnsi" w:cs="Arial"/>
          <w:b/>
          <w:sz w:val="28"/>
          <w:szCs w:val="28"/>
          <w:lang w:val="en-GB"/>
        </w:rPr>
        <w:t>An overview of the answers from businesses</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r w:rsidRPr="002447A4">
        <w:rPr>
          <w:rFonts w:asciiTheme="minorHAnsi" w:eastAsiaTheme="minorHAnsi" w:hAnsiTheme="minorHAnsi" w:cs="Arial"/>
          <w:sz w:val="24"/>
          <w:szCs w:val="24"/>
          <w:lang w:val="en-GB"/>
        </w:rPr>
        <w:t>The business questionnaire asked for ‘three things in the Parish that are good for your business’ and ‘three things that you find disappointing for your business’.</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r w:rsidRPr="002447A4">
        <w:rPr>
          <w:rFonts w:asciiTheme="minorHAnsi" w:eastAsiaTheme="minorHAnsi" w:hAnsiTheme="minorHAnsi" w:cs="Arial"/>
          <w:sz w:val="24"/>
          <w:szCs w:val="24"/>
          <w:lang w:val="en-GB"/>
        </w:rPr>
        <w:t>Of the 50 questionnaires distributed, 12 were returned (24%) but with a useful cross-section stretching from four of the largest employers to three who worked at home.</w:t>
      </w:r>
    </w:p>
    <w:p w:rsidR="002447A4" w:rsidRPr="002447A4" w:rsidRDefault="002447A4" w:rsidP="002447A4">
      <w:pPr>
        <w:widowControl/>
        <w:autoSpaceDE/>
        <w:autoSpaceDN/>
        <w:spacing w:after="200" w:line="276" w:lineRule="auto"/>
        <w:rPr>
          <w:rFonts w:asciiTheme="minorHAnsi" w:eastAsiaTheme="minorHAnsi" w:hAnsiTheme="minorHAnsi" w:cstheme="minorBidi"/>
          <w:b/>
          <w:bCs/>
          <w:sz w:val="24"/>
          <w:szCs w:val="24"/>
          <w:lang w:val="en-GB"/>
        </w:rPr>
      </w:pPr>
    </w:p>
    <w:p w:rsidR="002447A4" w:rsidRPr="002447A4" w:rsidRDefault="002447A4" w:rsidP="002447A4">
      <w:pPr>
        <w:widowControl/>
        <w:autoSpaceDE/>
        <w:autoSpaceDN/>
        <w:spacing w:after="200" w:line="276" w:lineRule="auto"/>
        <w:rPr>
          <w:rFonts w:asciiTheme="minorHAnsi" w:eastAsiaTheme="minorHAnsi" w:hAnsiTheme="minorHAnsi" w:cstheme="minorBidi"/>
          <w:b/>
          <w:bCs/>
          <w:sz w:val="24"/>
          <w:szCs w:val="24"/>
          <w:lang w:val="en-GB"/>
        </w:rPr>
      </w:pPr>
      <w:r w:rsidRPr="002447A4">
        <w:rPr>
          <w:rFonts w:asciiTheme="minorHAnsi" w:eastAsiaTheme="minorHAnsi" w:hAnsiTheme="minorHAnsi" w:cstheme="minorBidi"/>
          <w:b/>
          <w:bCs/>
          <w:sz w:val="24"/>
          <w:szCs w:val="24"/>
          <w:lang w:val="en-GB"/>
        </w:rPr>
        <w:t xml:space="preserve">QUESTION ONE: ‘Three things in the Parish that are good for your business’ </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r w:rsidRPr="002447A4">
        <w:rPr>
          <w:rFonts w:asciiTheme="minorHAnsi" w:eastAsiaTheme="minorHAnsi" w:hAnsiTheme="minorHAnsi" w:cs="Arial"/>
          <w:b/>
          <w:bCs/>
          <w:sz w:val="24"/>
          <w:szCs w:val="24"/>
          <w:lang w:val="en-GB"/>
        </w:rPr>
        <w:t>Location</w:t>
      </w:r>
      <w:r w:rsidRPr="002447A4">
        <w:rPr>
          <w:rFonts w:asciiTheme="minorHAnsi" w:eastAsiaTheme="minorHAnsi" w:hAnsiTheme="minorHAnsi" w:cs="Arial"/>
          <w:sz w:val="24"/>
          <w:szCs w:val="24"/>
          <w:lang w:val="en-GB"/>
        </w:rPr>
        <w:t xml:space="preserve"> emerged as the overriding advantage. </w:t>
      </w:r>
      <w:r w:rsidRPr="002447A4">
        <w:rPr>
          <w:rFonts w:asciiTheme="minorHAnsi" w:eastAsiaTheme="minorHAnsi" w:hAnsiTheme="minorHAnsi" w:cs="Arial"/>
          <w:b/>
          <w:bCs/>
          <w:sz w:val="24"/>
          <w:szCs w:val="24"/>
          <w:lang w:val="en-GB"/>
        </w:rPr>
        <w:t>75%</w:t>
      </w:r>
      <w:r w:rsidRPr="002447A4">
        <w:rPr>
          <w:rFonts w:asciiTheme="minorHAnsi" w:eastAsiaTheme="minorHAnsi" w:hAnsiTheme="minorHAnsi" w:cs="Arial"/>
          <w:sz w:val="24"/>
          <w:szCs w:val="24"/>
          <w:lang w:val="en-GB"/>
        </w:rPr>
        <w:t xml:space="preserve"> commented on the ready </w:t>
      </w:r>
      <w:r w:rsidRPr="002447A4">
        <w:rPr>
          <w:rFonts w:asciiTheme="minorHAnsi" w:eastAsiaTheme="minorHAnsi" w:hAnsiTheme="minorHAnsi" w:cs="Arial"/>
          <w:b/>
          <w:bCs/>
          <w:sz w:val="24"/>
          <w:szCs w:val="24"/>
          <w:lang w:val="en-GB"/>
        </w:rPr>
        <w:t xml:space="preserve">access to the national road system </w:t>
      </w:r>
      <w:r w:rsidRPr="002447A4">
        <w:rPr>
          <w:rFonts w:asciiTheme="minorHAnsi" w:eastAsiaTheme="minorHAnsi" w:hAnsiTheme="minorHAnsi" w:cs="Arial"/>
          <w:sz w:val="24"/>
          <w:szCs w:val="24"/>
          <w:lang w:val="en-GB"/>
        </w:rPr>
        <w:t xml:space="preserve">via the A64 and the </w:t>
      </w:r>
      <w:r w:rsidRPr="002447A4">
        <w:rPr>
          <w:rFonts w:asciiTheme="minorHAnsi" w:eastAsiaTheme="minorHAnsi" w:hAnsiTheme="minorHAnsi" w:cs="Arial"/>
          <w:b/>
          <w:bCs/>
          <w:sz w:val="24"/>
          <w:szCs w:val="24"/>
          <w:lang w:val="en-GB"/>
        </w:rPr>
        <w:t>closeness to the main national rail system</w:t>
      </w:r>
      <w:r w:rsidRPr="002447A4">
        <w:rPr>
          <w:rFonts w:asciiTheme="minorHAnsi" w:eastAsiaTheme="minorHAnsi" w:hAnsiTheme="minorHAnsi" w:cs="Arial"/>
          <w:sz w:val="24"/>
          <w:szCs w:val="24"/>
          <w:lang w:val="en-GB"/>
        </w:rPr>
        <w:t xml:space="preserve">. The impression given is that location is not just an advantage but crucial to business operations. </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r w:rsidRPr="002447A4">
        <w:rPr>
          <w:rFonts w:asciiTheme="minorHAnsi" w:eastAsiaTheme="minorHAnsi" w:hAnsiTheme="minorHAnsi" w:cs="Arial"/>
          <w:b/>
          <w:bCs/>
          <w:sz w:val="24"/>
          <w:szCs w:val="24"/>
          <w:lang w:val="en-GB"/>
        </w:rPr>
        <w:t>25%</w:t>
      </w:r>
      <w:r w:rsidRPr="002447A4">
        <w:rPr>
          <w:rFonts w:asciiTheme="minorHAnsi" w:eastAsiaTheme="minorHAnsi" w:hAnsiTheme="minorHAnsi" w:cs="Arial"/>
          <w:sz w:val="24"/>
          <w:szCs w:val="24"/>
          <w:lang w:val="en-GB"/>
        </w:rPr>
        <w:t xml:space="preserve"> specifically cited </w:t>
      </w:r>
      <w:r w:rsidRPr="002447A4">
        <w:rPr>
          <w:rFonts w:asciiTheme="minorHAnsi" w:eastAsiaTheme="minorHAnsi" w:hAnsiTheme="minorHAnsi" w:cs="Arial"/>
          <w:b/>
          <w:bCs/>
          <w:sz w:val="24"/>
          <w:szCs w:val="24"/>
          <w:lang w:val="en-GB"/>
        </w:rPr>
        <w:t>Proximity to other businesses in Murton</w:t>
      </w:r>
      <w:r w:rsidRPr="002447A4">
        <w:rPr>
          <w:rFonts w:asciiTheme="minorHAnsi" w:eastAsiaTheme="minorHAnsi" w:hAnsiTheme="minorHAnsi" w:cs="Arial"/>
          <w:sz w:val="24"/>
          <w:szCs w:val="24"/>
          <w:lang w:val="en-GB"/>
        </w:rPr>
        <w:t xml:space="preserve"> as an advantage, with three saying that the location was ‘good for business’.</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r w:rsidRPr="002447A4">
        <w:rPr>
          <w:rFonts w:asciiTheme="minorHAnsi" w:eastAsiaTheme="minorHAnsi" w:hAnsiTheme="minorHAnsi" w:cs="Arial"/>
          <w:sz w:val="24"/>
          <w:szCs w:val="24"/>
          <w:lang w:val="en-GB"/>
        </w:rPr>
        <w:t xml:space="preserve">One mentioned that the </w:t>
      </w:r>
      <w:r w:rsidRPr="002447A4">
        <w:rPr>
          <w:rFonts w:asciiTheme="minorHAnsi" w:eastAsiaTheme="minorHAnsi" w:hAnsiTheme="minorHAnsi" w:cs="Arial"/>
          <w:b/>
          <w:bCs/>
          <w:sz w:val="24"/>
          <w:szCs w:val="24"/>
          <w:lang w:val="en-GB"/>
        </w:rPr>
        <w:t>rural environment</w:t>
      </w:r>
      <w:r w:rsidRPr="002447A4">
        <w:rPr>
          <w:rFonts w:asciiTheme="minorHAnsi" w:eastAsiaTheme="minorHAnsi" w:hAnsiTheme="minorHAnsi" w:cs="Arial"/>
          <w:sz w:val="24"/>
          <w:szCs w:val="24"/>
          <w:lang w:val="en-GB"/>
        </w:rPr>
        <w:t xml:space="preserve"> was important to the business and another commented on ‘the pleasant area’.</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theme="minorBidi"/>
          <w:b/>
          <w:bCs/>
          <w:sz w:val="24"/>
          <w:szCs w:val="24"/>
          <w:lang w:val="en-GB"/>
        </w:rPr>
      </w:pPr>
      <w:r w:rsidRPr="002447A4">
        <w:rPr>
          <w:rFonts w:asciiTheme="minorHAnsi" w:eastAsiaTheme="minorHAnsi" w:hAnsiTheme="minorHAnsi" w:cstheme="minorBidi"/>
          <w:b/>
          <w:bCs/>
          <w:sz w:val="24"/>
          <w:szCs w:val="24"/>
          <w:lang w:val="en-GB"/>
        </w:rPr>
        <w:t>QUESTION 2: ‘Three things in the Parish that you find disappointing for your business’</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b/>
          <w:sz w:val="24"/>
          <w:szCs w:val="24"/>
          <w:lang w:val="en-GB"/>
        </w:rPr>
      </w:pPr>
      <w:r w:rsidRPr="002447A4">
        <w:rPr>
          <w:rFonts w:asciiTheme="minorHAnsi" w:eastAsiaTheme="minorHAnsi" w:hAnsiTheme="minorHAnsi" w:cs="Arial"/>
          <w:b/>
          <w:sz w:val="24"/>
          <w:szCs w:val="24"/>
          <w:lang w:val="en-GB"/>
        </w:rPr>
        <w:t xml:space="preserve">25% </w:t>
      </w:r>
      <w:r w:rsidRPr="002447A4">
        <w:rPr>
          <w:rFonts w:asciiTheme="minorHAnsi" w:eastAsiaTheme="minorHAnsi" w:hAnsiTheme="minorHAnsi" w:cs="Arial"/>
          <w:bCs/>
          <w:sz w:val="24"/>
          <w:szCs w:val="24"/>
          <w:lang w:val="en-GB"/>
        </w:rPr>
        <w:t xml:space="preserve">cited </w:t>
      </w:r>
      <w:r w:rsidRPr="002447A4">
        <w:rPr>
          <w:rFonts w:asciiTheme="minorHAnsi" w:eastAsiaTheme="minorHAnsi" w:hAnsiTheme="minorHAnsi" w:cs="Arial"/>
          <w:b/>
          <w:sz w:val="24"/>
          <w:szCs w:val="24"/>
          <w:lang w:val="en-GB"/>
        </w:rPr>
        <w:t xml:space="preserve">speed of traffic </w:t>
      </w:r>
      <w:r w:rsidRPr="002447A4">
        <w:rPr>
          <w:rFonts w:asciiTheme="minorHAnsi" w:eastAsiaTheme="minorHAnsi" w:hAnsiTheme="minorHAnsi" w:cs="Arial"/>
          <w:sz w:val="24"/>
          <w:szCs w:val="24"/>
          <w:lang w:val="en-GB"/>
        </w:rPr>
        <w:t>as an issue.</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r w:rsidRPr="002447A4">
        <w:rPr>
          <w:rFonts w:asciiTheme="minorHAnsi" w:eastAsiaTheme="minorHAnsi" w:hAnsiTheme="minorHAnsi" w:cs="Arial"/>
          <w:b/>
          <w:bCs/>
          <w:sz w:val="24"/>
          <w:szCs w:val="24"/>
          <w:lang w:val="en-GB"/>
        </w:rPr>
        <w:t>42%</w:t>
      </w:r>
      <w:r w:rsidRPr="002447A4">
        <w:rPr>
          <w:rFonts w:asciiTheme="minorHAnsi" w:eastAsiaTheme="minorHAnsi" w:hAnsiTheme="minorHAnsi" w:cs="Arial"/>
          <w:sz w:val="24"/>
          <w:szCs w:val="24"/>
          <w:lang w:val="en-GB"/>
        </w:rPr>
        <w:t xml:space="preserve"> complained of the </w:t>
      </w:r>
      <w:r w:rsidRPr="002447A4">
        <w:rPr>
          <w:rFonts w:asciiTheme="minorHAnsi" w:eastAsiaTheme="minorHAnsi" w:hAnsiTheme="minorHAnsi" w:cs="Arial"/>
          <w:b/>
          <w:bCs/>
          <w:sz w:val="24"/>
          <w:szCs w:val="24"/>
          <w:lang w:val="en-GB"/>
        </w:rPr>
        <w:t>poor broadband service</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b/>
          <w:sz w:val="24"/>
          <w:szCs w:val="24"/>
          <w:lang w:val="en-GB"/>
        </w:rPr>
      </w:pPr>
      <w:r w:rsidRPr="002447A4">
        <w:rPr>
          <w:rFonts w:asciiTheme="minorHAnsi" w:eastAsiaTheme="minorHAnsi" w:hAnsiTheme="minorHAnsi" w:cs="Arial"/>
          <w:b/>
          <w:sz w:val="24"/>
          <w:szCs w:val="24"/>
          <w:lang w:val="en-GB"/>
        </w:rPr>
        <w:t>Other</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r w:rsidRPr="002447A4">
        <w:rPr>
          <w:rFonts w:asciiTheme="minorHAnsi" w:eastAsiaTheme="minorHAnsi" w:hAnsiTheme="minorHAnsi" w:cs="Arial"/>
          <w:sz w:val="24"/>
          <w:szCs w:val="24"/>
          <w:lang w:val="en-GB"/>
        </w:rPr>
        <w:t xml:space="preserve">There was a wide range of comments about the </w:t>
      </w:r>
      <w:r w:rsidRPr="002447A4">
        <w:rPr>
          <w:rFonts w:asciiTheme="minorHAnsi" w:eastAsiaTheme="minorHAnsi" w:hAnsiTheme="minorHAnsi" w:cs="Arial"/>
          <w:b/>
          <w:bCs/>
          <w:sz w:val="24"/>
          <w:szCs w:val="24"/>
          <w:lang w:val="en-GB"/>
        </w:rPr>
        <w:t>lack of some facilities</w:t>
      </w:r>
      <w:r w:rsidRPr="002447A4">
        <w:rPr>
          <w:rFonts w:asciiTheme="minorHAnsi" w:eastAsiaTheme="minorHAnsi" w:hAnsiTheme="minorHAnsi" w:cs="Arial"/>
          <w:sz w:val="24"/>
          <w:szCs w:val="24"/>
          <w:lang w:val="en-GB"/>
        </w:rPr>
        <w:t xml:space="preserve">, including the lack of a nearby post box and a poor bus service.  Also mentioned were </w:t>
      </w:r>
      <w:r w:rsidRPr="002447A4">
        <w:rPr>
          <w:rFonts w:asciiTheme="minorHAnsi" w:eastAsiaTheme="minorHAnsi" w:hAnsiTheme="minorHAnsi" w:cs="Arial"/>
          <w:b/>
          <w:bCs/>
          <w:sz w:val="24"/>
          <w:szCs w:val="24"/>
          <w:lang w:val="en-GB"/>
        </w:rPr>
        <w:t>fly-tipping</w:t>
      </w:r>
      <w:r w:rsidRPr="002447A4">
        <w:rPr>
          <w:rFonts w:asciiTheme="minorHAnsi" w:eastAsiaTheme="minorHAnsi" w:hAnsiTheme="minorHAnsi" w:cs="Arial"/>
          <w:sz w:val="24"/>
          <w:szCs w:val="24"/>
          <w:lang w:val="en-GB"/>
        </w:rPr>
        <w:t xml:space="preserve">, the </w:t>
      </w:r>
      <w:r w:rsidRPr="002447A4">
        <w:rPr>
          <w:rFonts w:asciiTheme="minorHAnsi" w:eastAsiaTheme="minorHAnsi" w:hAnsiTheme="minorHAnsi" w:cs="Arial"/>
          <w:b/>
          <w:bCs/>
          <w:sz w:val="24"/>
          <w:szCs w:val="24"/>
          <w:lang w:val="en-GB"/>
        </w:rPr>
        <w:t xml:space="preserve">poor state of some hedges </w:t>
      </w:r>
      <w:r w:rsidRPr="002447A4">
        <w:rPr>
          <w:rFonts w:asciiTheme="minorHAnsi" w:eastAsiaTheme="minorHAnsi" w:hAnsiTheme="minorHAnsi" w:cs="Arial"/>
          <w:sz w:val="24"/>
          <w:szCs w:val="24"/>
          <w:lang w:val="en-GB"/>
        </w:rPr>
        <w:t xml:space="preserve">and </w:t>
      </w:r>
      <w:r w:rsidRPr="002447A4">
        <w:rPr>
          <w:rFonts w:asciiTheme="minorHAnsi" w:eastAsiaTheme="minorHAnsi" w:hAnsiTheme="minorHAnsi" w:cs="Arial"/>
          <w:b/>
          <w:bCs/>
          <w:sz w:val="24"/>
          <w:szCs w:val="24"/>
          <w:lang w:val="en-GB"/>
        </w:rPr>
        <w:t>problems with drainage</w:t>
      </w:r>
      <w:r w:rsidRPr="002447A4">
        <w:rPr>
          <w:rFonts w:asciiTheme="minorHAnsi" w:eastAsiaTheme="minorHAnsi" w:hAnsiTheme="minorHAnsi" w:cs="Arial"/>
          <w:sz w:val="24"/>
          <w:szCs w:val="24"/>
          <w:lang w:val="en-GB"/>
        </w:rPr>
        <w:t xml:space="preserve">. </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rPr>
          <w:rFonts w:asciiTheme="minorHAnsi" w:eastAsiaTheme="minorHAnsi" w:hAnsiTheme="minorHAnsi" w:cs="Arial"/>
          <w:b/>
          <w:bCs/>
          <w:sz w:val="28"/>
          <w:szCs w:val="28"/>
          <w:lang w:val="en-GB"/>
        </w:rPr>
      </w:pPr>
      <w:r w:rsidRPr="002447A4">
        <w:rPr>
          <w:rFonts w:asciiTheme="minorHAnsi" w:eastAsiaTheme="minorHAnsi" w:hAnsiTheme="minorHAnsi" w:cs="Arial"/>
          <w:b/>
          <w:bCs/>
          <w:sz w:val="28"/>
          <w:szCs w:val="28"/>
          <w:lang w:val="en-GB"/>
        </w:rPr>
        <w:t>Types of business in the Parish</w:t>
      </w:r>
    </w:p>
    <w:p w:rsidR="002447A4" w:rsidRPr="002447A4" w:rsidRDefault="002447A4" w:rsidP="002447A4">
      <w:pPr>
        <w:widowControl/>
        <w:autoSpaceDE/>
        <w:autoSpaceDN/>
        <w:spacing w:line="276" w:lineRule="auto"/>
        <w:ind w:left="780"/>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sz w:val="24"/>
          <w:szCs w:val="24"/>
        </w:rPr>
        <w:t>Businesses relating to agriculture include</w:t>
      </w:r>
    </w:p>
    <w:p w:rsidR="002447A4" w:rsidRPr="002447A4" w:rsidRDefault="002447A4" w:rsidP="002447A4">
      <w:pPr>
        <w:widowControl/>
        <w:autoSpaceDE/>
        <w:autoSpaceDN/>
        <w:spacing w:line="276" w:lineRule="auto"/>
        <w:ind w:right="864"/>
        <w:textAlignment w:val="baseline"/>
        <w:rPr>
          <w:rFonts w:asciiTheme="minorHAnsi" w:eastAsia="Arial" w:hAnsiTheme="minorHAnsi" w:cs="Times New Roman"/>
          <w:color w:val="000000"/>
          <w:spacing w:val="-3"/>
          <w:sz w:val="24"/>
          <w:szCs w:val="24"/>
        </w:rPr>
      </w:pPr>
    </w:p>
    <w:p w:rsidR="002447A4" w:rsidRPr="002447A4" w:rsidRDefault="002447A4" w:rsidP="002447A4">
      <w:pPr>
        <w:widowControl/>
        <w:numPr>
          <w:ilvl w:val="0"/>
          <w:numId w:val="13"/>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William Thompson (York) Ltd, part of the BATA Group and one of the largest animal feed companies in the North-East, and at which there is a Country Store (Area 1)</w:t>
      </w:r>
    </w:p>
    <w:p w:rsidR="002447A4" w:rsidRPr="002447A4" w:rsidRDefault="002447A4" w:rsidP="002447A4">
      <w:pPr>
        <w:widowControl/>
        <w:numPr>
          <w:ilvl w:val="0"/>
          <w:numId w:val="13"/>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Holmefield Farm Services, a veterinary service and animal food supplier (Area 1)</w:t>
      </w:r>
    </w:p>
    <w:p w:rsidR="002447A4" w:rsidRPr="002447A4" w:rsidRDefault="002447A4" w:rsidP="002447A4">
      <w:pPr>
        <w:widowControl/>
        <w:numPr>
          <w:ilvl w:val="0"/>
          <w:numId w:val="13"/>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York Auction (Livestock) Centre which serves farmers over a wide area of Yorkshire and further afield (Area 1)</w:t>
      </w:r>
    </w:p>
    <w:p w:rsidR="002447A4" w:rsidRPr="002447A4" w:rsidRDefault="002447A4" w:rsidP="002447A4">
      <w:pPr>
        <w:widowControl/>
        <w:numPr>
          <w:ilvl w:val="0"/>
          <w:numId w:val="13"/>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Yorkshire Handlers which deals with agricultural machinery (Area 1)</w:t>
      </w:r>
    </w:p>
    <w:p w:rsidR="002447A4" w:rsidRPr="002447A4" w:rsidRDefault="002447A4" w:rsidP="002447A4">
      <w:pPr>
        <w:widowControl/>
        <w:numPr>
          <w:ilvl w:val="0"/>
          <w:numId w:val="13"/>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The ABP Food Group, a major international meat processing company (Area 1)</w:t>
      </w:r>
    </w:p>
    <w:p w:rsidR="002447A4" w:rsidRPr="002447A4" w:rsidRDefault="002447A4" w:rsidP="002447A4">
      <w:pPr>
        <w:widowControl/>
        <w:autoSpaceDE/>
        <w:autoSpaceDN/>
        <w:spacing w:after="200" w:line="276" w:lineRule="auto"/>
        <w:ind w:right="864"/>
        <w:textAlignment w:val="baseline"/>
        <w:rPr>
          <w:rFonts w:asciiTheme="minorHAnsi" w:eastAsia="Arial" w:hAnsiTheme="minorHAnsi" w:cs="Times New Roman"/>
          <w:color w:val="000000"/>
          <w:spacing w:val="-3"/>
          <w:sz w:val="24"/>
          <w:szCs w:val="24"/>
          <w:lang w:val="en-GB"/>
        </w:rPr>
      </w:pPr>
    </w:p>
    <w:p w:rsidR="002447A4" w:rsidRPr="002447A4" w:rsidRDefault="002447A4" w:rsidP="002447A4">
      <w:pPr>
        <w:widowControl/>
        <w:autoSpaceDE/>
        <w:autoSpaceDN/>
        <w:spacing w:after="200" w:line="276" w:lineRule="auto"/>
        <w:ind w:right="864"/>
        <w:textAlignment w:val="baseline"/>
        <w:rPr>
          <w:rFonts w:asciiTheme="minorHAnsi" w:eastAsia="Arial" w:hAnsiTheme="minorHAnsi" w:cs="Times New Roman"/>
          <w:color w:val="000000"/>
          <w:spacing w:val="-3"/>
          <w:sz w:val="24"/>
          <w:szCs w:val="24"/>
          <w:lang w:val="en-GB"/>
        </w:rPr>
      </w:pPr>
      <w:r w:rsidRPr="002447A4">
        <w:rPr>
          <w:rFonts w:asciiTheme="minorHAnsi" w:eastAsiaTheme="majorEastAsia" w:hAnsiTheme="minorHAnsi" w:cstheme="majorBidi"/>
          <w:sz w:val="24"/>
          <w:szCs w:val="24"/>
          <w:lang w:val="en-GB"/>
        </w:rPr>
        <w:t>There are also some</w:t>
      </w:r>
      <w:r w:rsidRPr="002447A4">
        <w:rPr>
          <w:rFonts w:asciiTheme="minorHAnsi" w:eastAsia="Arial" w:hAnsiTheme="minorHAnsi" w:cs="Times New Roman"/>
          <w:spacing w:val="-3"/>
          <w:sz w:val="24"/>
          <w:szCs w:val="24"/>
          <w:lang w:val="en-GB"/>
        </w:rPr>
        <w:t xml:space="preserve"> number of specialised </w:t>
      </w:r>
      <w:r w:rsidRPr="002447A4">
        <w:rPr>
          <w:rFonts w:asciiTheme="minorHAnsi" w:eastAsia="Arial" w:hAnsiTheme="minorHAnsi" w:cs="Times New Roman"/>
          <w:color w:val="000000"/>
          <w:spacing w:val="-3"/>
          <w:sz w:val="24"/>
          <w:szCs w:val="24"/>
          <w:lang w:val="en-GB"/>
        </w:rPr>
        <w:t>businesses which include:</w:t>
      </w:r>
    </w:p>
    <w:p w:rsidR="002447A4" w:rsidRPr="002447A4" w:rsidRDefault="002447A4" w:rsidP="002447A4">
      <w:pPr>
        <w:widowControl/>
        <w:numPr>
          <w:ilvl w:val="0"/>
          <w:numId w:val="14"/>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L. Clancey and Sons, an important regional recycling centre and a family business for over 150 years (Area 1)</w:t>
      </w:r>
    </w:p>
    <w:p w:rsidR="002447A4" w:rsidRPr="002447A4" w:rsidRDefault="002447A4" w:rsidP="002447A4">
      <w:pPr>
        <w:widowControl/>
        <w:numPr>
          <w:ilvl w:val="0"/>
          <w:numId w:val="14"/>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Trustspan, a national timber engineering company (Area 1)</w:t>
      </w:r>
    </w:p>
    <w:p w:rsidR="002447A4" w:rsidRPr="002447A4" w:rsidRDefault="002447A4" w:rsidP="002447A4">
      <w:pPr>
        <w:widowControl/>
        <w:numPr>
          <w:ilvl w:val="0"/>
          <w:numId w:val="14"/>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A host of small companies, several of which are specialist car maintenance companies with high expertise (Area 1)</w:t>
      </w:r>
    </w:p>
    <w:p w:rsidR="002447A4" w:rsidRPr="002447A4" w:rsidRDefault="002447A4" w:rsidP="002447A4">
      <w:pPr>
        <w:widowControl/>
        <w:numPr>
          <w:ilvl w:val="0"/>
          <w:numId w:val="14"/>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 xml:space="preserve">A small group of businesses at Moor Lane Farm (Area 3) </w:t>
      </w:r>
    </w:p>
    <w:p w:rsidR="002447A4" w:rsidRPr="002447A4" w:rsidRDefault="002447A4" w:rsidP="002447A4">
      <w:pPr>
        <w:widowControl/>
        <w:autoSpaceDE/>
        <w:autoSpaceDN/>
        <w:spacing w:after="200" w:line="276" w:lineRule="auto"/>
        <w:ind w:right="864"/>
        <w:textAlignment w:val="baseline"/>
        <w:rPr>
          <w:rFonts w:asciiTheme="minorHAnsi" w:eastAsia="Arial" w:hAnsiTheme="minorHAnsi" w:cs="Times New Roman"/>
          <w:color w:val="000000"/>
          <w:spacing w:val="-3"/>
          <w:sz w:val="24"/>
          <w:szCs w:val="24"/>
          <w:lang w:val="en-GB"/>
        </w:rPr>
      </w:pPr>
    </w:p>
    <w:p w:rsidR="002447A4" w:rsidRPr="002447A4" w:rsidRDefault="002447A4" w:rsidP="002447A4">
      <w:pPr>
        <w:widowControl/>
        <w:autoSpaceDE/>
        <w:autoSpaceDN/>
        <w:spacing w:after="200" w:line="276" w:lineRule="auto"/>
        <w:ind w:right="864"/>
        <w:textAlignment w:val="baseline"/>
        <w:rPr>
          <w:rFonts w:asciiTheme="minorHAnsi" w:eastAsia="Arial" w:hAnsiTheme="minorHAnsi" w:cs="Times New Roman"/>
          <w:spacing w:val="-3"/>
          <w:sz w:val="24"/>
          <w:szCs w:val="24"/>
        </w:rPr>
      </w:pPr>
      <w:r w:rsidRPr="002447A4">
        <w:rPr>
          <w:rFonts w:asciiTheme="minorHAnsi" w:eastAsiaTheme="majorEastAsia" w:hAnsiTheme="minorHAnsi" w:cstheme="majorBidi"/>
          <w:sz w:val="24"/>
          <w:szCs w:val="24"/>
          <w:lang w:val="en-GB"/>
        </w:rPr>
        <w:t>There is a</w:t>
      </w:r>
      <w:r w:rsidRPr="002447A4">
        <w:rPr>
          <w:rFonts w:asciiTheme="minorHAnsi" w:eastAsia="Arial" w:hAnsiTheme="minorHAnsi" w:cs="Times New Roman"/>
          <w:spacing w:val="-3"/>
          <w:sz w:val="24"/>
          <w:szCs w:val="24"/>
        </w:rPr>
        <w:t xml:space="preserve"> diverse mix of businesses essentially for leisure and retail, including:</w:t>
      </w:r>
    </w:p>
    <w:p w:rsidR="002447A4" w:rsidRPr="002447A4" w:rsidRDefault="002447A4" w:rsidP="002447A4">
      <w:pPr>
        <w:widowControl/>
        <w:numPr>
          <w:ilvl w:val="0"/>
          <w:numId w:val="16"/>
        </w:numPr>
        <w:autoSpaceDE/>
        <w:autoSpaceDN/>
        <w:spacing w:after="200" w:line="276" w:lineRule="auto"/>
        <w:ind w:right="864"/>
        <w:contextualSpacing/>
        <w:textAlignment w:val="baseline"/>
        <w:rPr>
          <w:rFonts w:asciiTheme="minorHAnsi" w:eastAsia="Arial" w:hAnsiTheme="minorHAnsi" w:cs="Times New Roman"/>
          <w:b/>
          <w:color w:val="000000"/>
          <w:spacing w:val="-3"/>
          <w:sz w:val="24"/>
          <w:szCs w:val="24"/>
        </w:rPr>
      </w:pPr>
      <w:r w:rsidRPr="002447A4">
        <w:rPr>
          <w:rFonts w:asciiTheme="minorHAnsi" w:eastAsia="Arial" w:hAnsiTheme="minorHAnsi" w:cs="Times New Roman"/>
          <w:color w:val="000000"/>
          <w:spacing w:val="-3"/>
          <w:sz w:val="24"/>
          <w:szCs w:val="24"/>
        </w:rPr>
        <w:t>The York Auction Centre with a wide sale range including farm machinery, horses and other livestock including rare breeds, cars and antiques.  It also holds very successful Farmers’ Markets and Sunday car boot sales (Area 1)</w:t>
      </w:r>
    </w:p>
    <w:p w:rsidR="002447A4" w:rsidRPr="002447A4" w:rsidRDefault="002447A4" w:rsidP="002447A4">
      <w:pPr>
        <w:widowControl/>
        <w:numPr>
          <w:ilvl w:val="0"/>
          <w:numId w:val="15"/>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Stephenson and Sons, a leading independent auctioneer in Yorkshire, a company that is over 140 years old (Area 1)</w:t>
      </w:r>
    </w:p>
    <w:p w:rsidR="002447A4" w:rsidRPr="002447A4" w:rsidRDefault="002447A4" w:rsidP="002447A4">
      <w:pPr>
        <w:widowControl/>
        <w:numPr>
          <w:ilvl w:val="0"/>
          <w:numId w:val="15"/>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sz w:val="24"/>
          <w:szCs w:val="24"/>
        </w:rPr>
        <w:t>A national superstore for DIY goods (Area 2)</w:t>
      </w:r>
    </w:p>
    <w:p w:rsidR="002447A4" w:rsidRPr="002447A4" w:rsidRDefault="002447A4" w:rsidP="002447A4">
      <w:pPr>
        <w:widowControl/>
        <w:numPr>
          <w:ilvl w:val="0"/>
          <w:numId w:val="15"/>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sz w:val="24"/>
          <w:szCs w:val="24"/>
        </w:rPr>
        <w:t>An independent petrol station with a substantial convenience store (Area 2)</w:t>
      </w:r>
    </w:p>
    <w:p w:rsidR="002447A4" w:rsidRPr="002447A4" w:rsidRDefault="002447A4" w:rsidP="002447A4">
      <w:pPr>
        <w:widowControl/>
        <w:numPr>
          <w:ilvl w:val="0"/>
          <w:numId w:val="15"/>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kern w:val="22"/>
          <w:sz w:val="24"/>
          <w:szCs w:val="24"/>
          <w:lang w:eastAsia="ja-JP"/>
        </w:rPr>
        <w:t>The Yorkshire Museum of Farming and the Derwent Light Railway at Murton Station (Area 1)</w:t>
      </w:r>
    </w:p>
    <w:p w:rsidR="002447A4" w:rsidRPr="002447A4" w:rsidRDefault="002447A4" w:rsidP="002447A4">
      <w:pPr>
        <w:widowControl/>
        <w:numPr>
          <w:ilvl w:val="0"/>
          <w:numId w:val="15"/>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Arial" w:hAnsiTheme="minorHAnsi" w:cs="Times New Roman"/>
          <w:color w:val="000000"/>
          <w:spacing w:val="-3"/>
          <w:sz w:val="24"/>
          <w:szCs w:val="24"/>
        </w:rPr>
        <w:t>Moor Lane Farm, a member of the Caravan and Camping Club (Area 3)</w:t>
      </w:r>
    </w:p>
    <w:p w:rsidR="002447A4" w:rsidRPr="002447A4" w:rsidRDefault="002447A4" w:rsidP="002447A4">
      <w:pPr>
        <w:widowControl/>
        <w:numPr>
          <w:ilvl w:val="0"/>
          <w:numId w:val="15"/>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Theme="minorEastAsia" w:hAnsiTheme="minorHAnsi" w:cstheme="minorBidi"/>
          <w:kern w:val="22"/>
          <w:sz w:val="24"/>
          <w:szCs w:val="24"/>
          <w:lang w:eastAsia="ja-JP"/>
        </w:rPr>
        <w:t>Beetle Bank Farm, an Open Farm and Education Centre (Area 3)</w:t>
      </w:r>
    </w:p>
    <w:p w:rsidR="002447A4" w:rsidRPr="002447A4" w:rsidRDefault="002447A4" w:rsidP="002447A4">
      <w:pPr>
        <w:widowControl/>
        <w:numPr>
          <w:ilvl w:val="0"/>
          <w:numId w:val="15"/>
        </w:numPr>
        <w:autoSpaceDE/>
        <w:autoSpaceDN/>
        <w:spacing w:after="200" w:line="276" w:lineRule="auto"/>
        <w:ind w:right="864"/>
        <w:contextualSpacing/>
        <w:textAlignment w:val="baseline"/>
        <w:rPr>
          <w:rFonts w:asciiTheme="minorHAnsi" w:eastAsia="Arial" w:hAnsiTheme="minorHAnsi" w:cs="Times New Roman"/>
          <w:color w:val="000000"/>
          <w:spacing w:val="-3"/>
          <w:sz w:val="24"/>
          <w:szCs w:val="24"/>
        </w:rPr>
      </w:pPr>
      <w:r w:rsidRPr="002447A4">
        <w:rPr>
          <w:rFonts w:asciiTheme="minorHAnsi" w:eastAsiaTheme="minorEastAsia" w:hAnsiTheme="minorHAnsi" w:cstheme="minorBidi"/>
          <w:kern w:val="22"/>
          <w:sz w:val="24"/>
          <w:szCs w:val="24"/>
          <w:lang w:eastAsia="ja-JP"/>
        </w:rPr>
        <w:t>Murton Grange:  Self-catered holiday cottages (Area 3)</w:t>
      </w:r>
    </w:p>
    <w:p w:rsidR="002447A4" w:rsidRPr="002447A4" w:rsidRDefault="002447A4" w:rsidP="002447A4">
      <w:pPr>
        <w:widowControl/>
        <w:autoSpaceDE/>
        <w:autoSpaceDN/>
        <w:spacing w:line="276" w:lineRule="auto"/>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ind w:left="780"/>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ind w:left="780"/>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ind w:left="780"/>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ind w:left="708"/>
        <w:rPr>
          <w:rFonts w:asciiTheme="minorHAnsi" w:eastAsiaTheme="minorHAnsi" w:hAnsiTheme="minorHAnsi" w:cs="Arial"/>
          <w:sz w:val="24"/>
          <w:szCs w:val="24"/>
          <w:lang w:val="en-GB"/>
        </w:rPr>
      </w:pPr>
    </w:p>
    <w:p w:rsidR="002447A4" w:rsidRPr="002447A4" w:rsidRDefault="002447A4" w:rsidP="002447A4">
      <w:pPr>
        <w:widowControl/>
        <w:autoSpaceDE/>
        <w:autoSpaceDN/>
        <w:spacing w:line="276" w:lineRule="auto"/>
        <w:ind w:left="708"/>
        <w:rPr>
          <w:rFonts w:asciiTheme="minorHAnsi" w:eastAsiaTheme="minorHAnsi" w:hAnsiTheme="minorHAnsi" w:cs="Arial"/>
          <w:sz w:val="24"/>
          <w:szCs w:val="24"/>
          <w:lang w:val="en-GB"/>
        </w:rPr>
      </w:pPr>
    </w:p>
    <w:p w:rsidR="002447A4" w:rsidRPr="002447A4" w:rsidRDefault="00B8383B" w:rsidP="002447A4">
      <w:pPr>
        <w:spacing w:line="360" w:lineRule="auto"/>
        <w:jc w:val="center"/>
        <w:rPr>
          <w:b/>
          <w:sz w:val="28"/>
          <w:szCs w:val="28"/>
        </w:rPr>
      </w:pPr>
      <w:r w:rsidRPr="002447A4">
        <w:rPr>
          <w:b/>
          <w:sz w:val="28"/>
          <w:szCs w:val="28"/>
        </w:rPr>
        <w:lastRenderedPageBreak/>
        <w:t>Appendix 17</w:t>
      </w:r>
    </w:p>
    <w:p w:rsidR="00B8383B" w:rsidRDefault="00B8383B" w:rsidP="002447A4">
      <w:pPr>
        <w:spacing w:line="360" w:lineRule="auto"/>
        <w:jc w:val="center"/>
        <w:rPr>
          <w:b/>
          <w:sz w:val="28"/>
          <w:szCs w:val="28"/>
        </w:rPr>
      </w:pPr>
      <w:r w:rsidRPr="002447A4">
        <w:rPr>
          <w:b/>
          <w:sz w:val="28"/>
          <w:szCs w:val="28"/>
        </w:rPr>
        <w:t>An invitation to residents and businesses to discuss the Murton Parish Neighbo</w:t>
      </w:r>
      <w:r w:rsidR="00645583">
        <w:rPr>
          <w:b/>
          <w:sz w:val="28"/>
          <w:szCs w:val="28"/>
        </w:rPr>
        <w:t>u</w:t>
      </w:r>
      <w:r w:rsidRPr="002447A4">
        <w:rPr>
          <w:b/>
          <w:sz w:val="28"/>
          <w:szCs w:val="28"/>
        </w:rPr>
        <w:t>rhood Plan at a Drop-in (September 2016)</w:t>
      </w:r>
    </w:p>
    <w:p w:rsidR="002447A4" w:rsidRDefault="009E26D8" w:rsidP="00B8383B">
      <w:pPr>
        <w:spacing w:line="360" w:lineRule="auto"/>
        <w:rPr>
          <w:b/>
          <w:sz w:val="28"/>
          <w:szCs w:val="28"/>
        </w:rPr>
      </w:pPr>
      <w:r>
        <w:rPr>
          <w:b/>
          <w:noProof/>
          <w:sz w:val="28"/>
          <w:szCs w:val="28"/>
          <w:lang w:val="en-GB" w:eastAsia="en-GB"/>
        </w:rPr>
        <w:drawing>
          <wp:inline distT="0" distB="0" distL="0" distR="0" wp14:anchorId="617013C3" wp14:editId="23B31927">
            <wp:extent cx="5722620" cy="7305040"/>
            <wp:effectExtent l="0" t="0" r="0" b="10160"/>
            <wp:docPr id="11" name="Picture 11" descr="Macintosh HD:Users:rupertwaddington:Library:Mobile Documents:com~apple~CloudDocs:a-texteffect folders:texteffect folders copy:DJW:N PLAN FINAL STAGES:JAN 2022:Appx 17 leaflet:Appx 1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upertwaddington:Library:Mobile Documents:com~apple~CloudDocs:a-texteffect folders:texteffect folders copy:DJW:N PLAN FINAL STAGES:JAN 2022:Appx 17 leaflet:Appx 17 .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2620" cy="7305040"/>
                    </a:xfrm>
                    <a:prstGeom prst="rect">
                      <a:avLst/>
                    </a:prstGeom>
                    <a:noFill/>
                    <a:ln>
                      <a:noFill/>
                    </a:ln>
                  </pic:spPr>
                </pic:pic>
              </a:graphicData>
            </a:graphic>
          </wp:inline>
        </w:drawing>
      </w:r>
    </w:p>
    <w:p w:rsidR="002447A4" w:rsidRDefault="002447A4" w:rsidP="00B8383B">
      <w:pPr>
        <w:spacing w:line="360" w:lineRule="auto"/>
        <w:rPr>
          <w:b/>
          <w:sz w:val="28"/>
          <w:szCs w:val="28"/>
        </w:rPr>
      </w:pPr>
    </w:p>
    <w:p w:rsidR="002447A4" w:rsidRDefault="00B8383B" w:rsidP="00B92861">
      <w:pPr>
        <w:spacing w:line="360" w:lineRule="auto"/>
        <w:jc w:val="center"/>
        <w:rPr>
          <w:sz w:val="28"/>
          <w:szCs w:val="28"/>
        </w:rPr>
      </w:pPr>
      <w:r w:rsidRPr="008E3A06">
        <w:rPr>
          <w:b/>
          <w:sz w:val="28"/>
          <w:szCs w:val="28"/>
        </w:rPr>
        <w:lastRenderedPageBreak/>
        <w:t>Appendix 18</w:t>
      </w:r>
    </w:p>
    <w:p w:rsidR="00B8383B" w:rsidRDefault="00B8383B" w:rsidP="002447A4">
      <w:pPr>
        <w:spacing w:line="360" w:lineRule="auto"/>
        <w:jc w:val="center"/>
        <w:rPr>
          <w:b/>
          <w:sz w:val="28"/>
          <w:szCs w:val="28"/>
        </w:rPr>
      </w:pPr>
      <w:r w:rsidRPr="002447A4">
        <w:rPr>
          <w:b/>
          <w:sz w:val="28"/>
          <w:szCs w:val="28"/>
        </w:rPr>
        <w:t>A Newsletter to all households and businesses (August/September 2018)</w:t>
      </w:r>
    </w:p>
    <w:p w:rsidR="00B92861" w:rsidRDefault="00B92861" w:rsidP="002447A4">
      <w:pPr>
        <w:spacing w:line="360" w:lineRule="auto"/>
        <w:jc w:val="center"/>
        <w:rPr>
          <w:b/>
          <w:sz w:val="28"/>
          <w:szCs w:val="28"/>
        </w:rPr>
      </w:pPr>
    </w:p>
    <w:p w:rsidR="002447A4" w:rsidRPr="002447A4" w:rsidRDefault="00B92861" w:rsidP="002447A4">
      <w:pPr>
        <w:spacing w:line="360" w:lineRule="auto"/>
        <w:jc w:val="center"/>
        <w:rPr>
          <w:b/>
          <w:sz w:val="28"/>
          <w:szCs w:val="28"/>
        </w:rPr>
      </w:pPr>
      <w:r>
        <w:rPr>
          <w:b/>
          <w:noProof/>
          <w:sz w:val="28"/>
          <w:szCs w:val="28"/>
          <w:lang w:val="en-GB" w:eastAsia="en-GB"/>
        </w:rPr>
        <w:drawing>
          <wp:inline distT="0" distB="0" distL="0" distR="0">
            <wp:extent cx="5731510" cy="747204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 news.jpg"/>
                    <pic:cNvPicPr/>
                  </pic:nvPicPr>
                  <pic:blipFill>
                    <a:blip r:embed="rId52">
                      <a:extLst>
                        <a:ext uri="{28A0092B-C50C-407E-A947-70E740481C1C}">
                          <a14:useLocalDpi xmlns:a14="http://schemas.microsoft.com/office/drawing/2010/main" val="0"/>
                        </a:ext>
                      </a:extLst>
                    </a:blip>
                    <a:stretch>
                      <a:fillRect/>
                    </a:stretch>
                  </pic:blipFill>
                  <pic:spPr>
                    <a:xfrm>
                      <a:off x="0" y="0"/>
                      <a:ext cx="5731510" cy="7472045"/>
                    </a:xfrm>
                    <a:prstGeom prst="rect">
                      <a:avLst/>
                    </a:prstGeom>
                  </pic:spPr>
                </pic:pic>
              </a:graphicData>
            </a:graphic>
          </wp:inline>
        </w:drawing>
      </w:r>
    </w:p>
    <w:p w:rsidR="002447A4" w:rsidRDefault="002447A4" w:rsidP="00B8383B">
      <w:pPr>
        <w:spacing w:line="360" w:lineRule="auto"/>
        <w:rPr>
          <w:b/>
          <w:sz w:val="28"/>
          <w:szCs w:val="28"/>
        </w:rPr>
      </w:pPr>
    </w:p>
    <w:p w:rsidR="00656ACD" w:rsidRDefault="00B8383B" w:rsidP="00656ACD">
      <w:pPr>
        <w:spacing w:line="360" w:lineRule="auto"/>
        <w:jc w:val="center"/>
        <w:rPr>
          <w:b/>
          <w:sz w:val="28"/>
          <w:szCs w:val="28"/>
        </w:rPr>
      </w:pPr>
      <w:r w:rsidRPr="008E3A06">
        <w:rPr>
          <w:b/>
          <w:sz w:val="28"/>
          <w:szCs w:val="28"/>
        </w:rPr>
        <w:lastRenderedPageBreak/>
        <w:t>Appendix</w:t>
      </w:r>
      <w:r w:rsidRPr="008E3A06">
        <w:rPr>
          <w:sz w:val="28"/>
          <w:szCs w:val="28"/>
        </w:rPr>
        <w:t xml:space="preserve"> </w:t>
      </w:r>
      <w:r w:rsidRPr="00656ACD">
        <w:rPr>
          <w:b/>
          <w:sz w:val="28"/>
          <w:szCs w:val="28"/>
        </w:rPr>
        <w:t xml:space="preserve">19  </w:t>
      </w:r>
    </w:p>
    <w:p w:rsidR="00B8383B" w:rsidRDefault="00B8383B" w:rsidP="00656ACD">
      <w:pPr>
        <w:spacing w:line="360" w:lineRule="auto"/>
        <w:jc w:val="center"/>
        <w:rPr>
          <w:b/>
          <w:sz w:val="28"/>
          <w:szCs w:val="28"/>
        </w:rPr>
      </w:pPr>
      <w:r w:rsidRPr="00656ACD">
        <w:rPr>
          <w:b/>
          <w:sz w:val="28"/>
          <w:szCs w:val="28"/>
        </w:rPr>
        <w:t>Letter from the Chairm</w:t>
      </w:r>
      <w:r w:rsidR="00656ACD">
        <w:rPr>
          <w:b/>
          <w:sz w:val="28"/>
          <w:szCs w:val="28"/>
        </w:rPr>
        <w:t>e</w:t>
      </w:r>
      <w:r w:rsidRPr="00656ACD">
        <w:rPr>
          <w:b/>
          <w:sz w:val="28"/>
          <w:szCs w:val="28"/>
        </w:rPr>
        <w:t xml:space="preserve">n of the Parish Council </w:t>
      </w:r>
      <w:r w:rsidR="00656ACD">
        <w:rPr>
          <w:b/>
          <w:sz w:val="28"/>
          <w:szCs w:val="28"/>
        </w:rPr>
        <w:t>and the Neighbourhood Plan Working Par</w:t>
      </w:r>
      <w:r w:rsidR="00B466A8">
        <w:rPr>
          <w:b/>
          <w:sz w:val="28"/>
          <w:szCs w:val="28"/>
        </w:rPr>
        <w:t>t</w:t>
      </w:r>
      <w:r w:rsidR="00656ACD">
        <w:rPr>
          <w:b/>
          <w:sz w:val="28"/>
          <w:szCs w:val="28"/>
        </w:rPr>
        <w:t xml:space="preserve">y </w:t>
      </w:r>
      <w:r w:rsidRPr="00656ACD">
        <w:rPr>
          <w:b/>
          <w:sz w:val="28"/>
          <w:szCs w:val="28"/>
        </w:rPr>
        <w:t>to households concerning the pre-submission consultation (April 2021)</w:t>
      </w:r>
    </w:p>
    <w:p w:rsidR="00656ACD" w:rsidRDefault="00656ACD" w:rsidP="00656ACD">
      <w:pPr>
        <w:spacing w:line="360" w:lineRule="auto"/>
        <w:jc w:val="center"/>
        <w:rPr>
          <w:b/>
          <w:sz w:val="28"/>
          <w:szCs w:val="28"/>
        </w:rPr>
      </w:pPr>
    </w:p>
    <w:p w:rsidR="00656ACD" w:rsidRDefault="00656ACD" w:rsidP="00656ACD">
      <w:pPr>
        <w:spacing w:line="360" w:lineRule="auto"/>
        <w:jc w:val="center"/>
        <w:rPr>
          <w:b/>
          <w:sz w:val="28"/>
          <w:szCs w:val="28"/>
        </w:rPr>
      </w:pPr>
    </w:p>
    <w:p w:rsidR="00656ACD" w:rsidRPr="009321EE" w:rsidRDefault="00656ACD" w:rsidP="00656ACD">
      <w:pPr>
        <w:jc w:val="center"/>
        <w:rPr>
          <w:rFonts w:asciiTheme="majorHAnsi" w:hAnsiTheme="majorHAnsi" w:cstheme="majorHAnsi"/>
          <w:b/>
          <w:sz w:val="32"/>
          <w:szCs w:val="32"/>
        </w:rPr>
      </w:pPr>
      <w:r w:rsidRPr="009321EE">
        <w:rPr>
          <w:rFonts w:asciiTheme="majorHAnsi" w:hAnsiTheme="majorHAnsi" w:cstheme="majorHAnsi"/>
          <w:b/>
          <w:sz w:val="32"/>
          <w:szCs w:val="32"/>
        </w:rPr>
        <w:t>MURTON PARISH COUNCIL</w:t>
      </w:r>
    </w:p>
    <w:p w:rsidR="00656ACD" w:rsidRDefault="00656ACD" w:rsidP="00656ACD">
      <w:pPr>
        <w:rPr>
          <w:rFonts w:asciiTheme="majorHAnsi" w:hAnsiTheme="majorHAnsi" w:cstheme="majorHAnsi"/>
          <w:b/>
        </w:rPr>
      </w:pPr>
    </w:p>
    <w:p w:rsidR="00656ACD" w:rsidRPr="009321EE" w:rsidRDefault="00656ACD" w:rsidP="00656ACD">
      <w:pPr>
        <w:jc w:val="center"/>
        <w:rPr>
          <w:rFonts w:asciiTheme="majorHAnsi" w:hAnsiTheme="majorHAnsi" w:cstheme="majorHAnsi"/>
          <w:b/>
          <w:sz w:val="32"/>
          <w:szCs w:val="32"/>
        </w:rPr>
      </w:pPr>
      <w:r w:rsidRPr="009321EE">
        <w:rPr>
          <w:rFonts w:asciiTheme="majorHAnsi" w:hAnsiTheme="majorHAnsi" w:cstheme="majorHAnsi"/>
          <w:b/>
          <w:sz w:val="32"/>
          <w:szCs w:val="32"/>
        </w:rPr>
        <w:t>Murton Parish Neighbourhood Plan</w:t>
      </w:r>
    </w:p>
    <w:p w:rsidR="00656ACD" w:rsidRPr="009321EE" w:rsidRDefault="00656ACD" w:rsidP="00656ACD">
      <w:pPr>
        <w:tabs>
          <w:tab w:val="left" w:pos="4790"/>
        </w:tabs>
        <w:rPr>
          <w:b/>
          <w:sz w:val="32"/>
          <w:szCs w:val="32"/>
        </w:rPr>
      </w:pPr>
      <w:r w:rsidRPr="009321EE">
        <w:rPr>
          <w:b/>
          <w:sz w:val="32"/>
          <w:szCs w:val="32"/>
        </w:rPr>
        <w:tab/>
      </w:r>
    </w:p>
    <w:p w:rsidR="00656ACD" w:rsidRPr="00ED7678" w:rsidRDefault="00656ACD" w:rsidP="00656ACD"/>
    <w:p w:rsidR="00656ACD" w:rsidRPr="00504E6E" w:rsidRDefault="00656ACD" w:rsidP="00656ACD">
      <w:pPr>
        <w:jc w:val="right"/>
        <w:rPr>
          <w:rFonts w:asciiTheme="majorHAnsi" w:hAnsiTheme="majorHAnsi" w:cstheme="majorHAnsi"/>
          <w:b/>
        </w:rPr>
      </w:pPr>
      <w:r w:rsidRPr="00504E6E">
        <w:rPr>
          <w:rFonts w:asciiTheme="majorHAnsi" w:hAnsiTheme="majorHAnsi" w:cstheme="majorHAnsi"/>
          <w:b/>
        </w:rPr>
        <w:t>April 2</w:t>
      </w:r>
      <w:r w:rsidRPr="00504E6E">
        <w:rPr>
          <w:rFonts w:asciiTheme="majorHAnsi" w:hAnsiTheme="majorHAnsi" w:cstheme="majorHAnsi"/>
          <w:b/>
          <w:vertAlign w:val="superscript"/>
        </w:rPr>
        <w:t>nd</w:t>
      </w:r>
      <w:r w:rsidRPr="00504E6E">
        <w:rPr>
          <w:rFonts w:asciiTheme="majorHAnsi" w:hAnsiTheme="majorHAnsi" w:cstheme="majorHAnsi"/>
          <w:b/>
        </w:rPr>
        <w:t xml:space="preserve"> 2021</w:t>
      </w:r>
    </w:p>
    <w:p w:rsidR="00656ACD" w:rsidRPr="00ED7678" w:rsidRDefault="00656ACD" w:rsidP="00656ACD">
      <w:pPr>
        <w:rPr>
          <w:rFonts w:asciiTheme="majorHAnsi" w:hAnsiTheme="majorHAnsi" w:cstheme="majorHAnsi"/>
        </w:rPr>
      </w:pPr>
      <w:r w:rsidRPr="00ED7678">
        <w:rPr>
          <w:rFonts w:asciiTheme="majorHAnsi" w:hAnsiTheme="majorHAnsi" w:cstheme="majorHAnsi"/>
        </w:rPr>
        <w:t>Dear Resident,</w:t>
      </w:r>
    </w:p>
    <w:p w:rsidR="00656ACD" w:rsidRPr="00ED7678" w:rsidRDefault="00656ACD" w:rsidP="00656ACD">
      <w:pPr>
        <w:tabs>
          <w:tab w:val="left" w:pos="461"/>
        </w:tabs>
        <w:rPr>
          <w:rFonts w:asciiTheme="majorHAnsi" w:hAnsiTheme="majorHAnsi" w:cstheme="majorHAnsi"/>
        </w:rPr>
      </w:pPr>
      <w:r>
        <w:rPr>
          <w:rFonts w:asciiTheme="majorHAnsi" w:hAnsiTheme="majorHAnsi" w:cstheme="majorHAnsi"/>
        </w:rPr>
        <w:tab/>
      </w:r>
    </w:p>
    <w:p w:rsidR="00656ACD" w:rsidRPr="00ED7678" w:rsidRDefault="00656ACD" w:rsidP="00656ACD">
      <w:pPr>
        <w:rPr>
          <w:rFonts w:asciiTheme="majorHAnsi" w:hAnsiTheme="majorHAnsi" w:cstheme="majorHAnsi"/>
          <w:b/>
        </w:rPr>
      </w:pPr>
      <w:r>
        <w:rPr>
          <w:rFonts w:asciiTheme="majorHAnsi" w:hAnsiTheme="majorHAnsi" w:cstheme="majorHAnsi"/>
          <w:b/>
        </w:rPr>
        <w:t xml:space="preserve">UPDATE:  </w:t>
      </w:r>
      <w:r w:rsidRPr="00ED7678">
        <w:rPr>
          <w:rFonts w:asciiTheme="majorHAnsi" w:hAnsiTheme="majorHAnsi" w:cstheme="majorHAnsi"/>
          <w:b/>
        </w:rPr>
        <w:t xml:space="preserve"> the future of </w:t>
      </w:r>
      <w:r w:rsidRPr="00793F32">
        <w:rPr>
          <w:rFonts w:asciiTheme="majorHAnsi" w:hAnsiTheme="majorHAnsi" w:cstheme="majorHAnsi"/>
          <w:b/>
          <w:i/>
        </w:rPr>
        <w:t>our</w:t>
      </w:r>
      <w:r>
        <w:rPr>
          <w:rFonts w:asciiTheme="majorHAnsi" w:hAnsiTheme="majorHAnsi" w:cstheme="majorHAnsi"/>
          <w:b/>
          <w:i/>
        </w:rPr>
        <w:t xml:space="preserve"> </w:t>
      </w:r>
      <w:r w:rsidRPr="00ED7678">
        <w:rPr>
          <w:rFonts w:asciiTheme="majorHAnsi" w:hAnsiTheme="majorHAnsi" w:cstheme="majorHAnsi"/>
          <w:b/>
        </w:rPr>
        <w:t>Parish</w:t>
      </w:r>
    </w:p>
    <w:p w:rsidR="00656ACD" w:rsidRPr="00ED7678" w:rsidRDefault="00656ACD" w:rsidP="00656ACD">
      <w:pPr>
        <w:rPr>
          <w:rFonts w:asciiTheme="majorHAnsi" w:hAnsiTheme="majorHAnsi" w:cstheme="majorHAnsi"/>
        </w:rPr>
      </w:pPr>
    </w:p>
    <w:p w:rsidR="00656ACD" w:rsidRPr="00ED7678" w:rsidRDefault="00656ACD" w:rsidP="00656ACD">
      <w:pPr>
        <w:rPr>
          <w:rFonts w:asciiTheme="majorHAnsi" w:hAnsiTheme="majorHAnsi" w:cstheme="majorHAnsi"/>
        </w:rPr>
      </w:pPr>
      <w:r w:rsidRPr="00ED7678">
        <w:rPr>
          <w:rFonts w:asciiTheme="majorHAnsi" w:hAnsiTheme="majorHAnsi" w:cstheme="majorHAnsi"/>
        </w:rPr>
        <w:t xml:space="preserve">We are now very close to having our own Neighbourhood Plan – the guarantee that Murton people </w:t>
      </w:r>
      <w:r>
        <w:rPr>
          <w:rFonts w:asciiTheme="majorHAnsi" w:hAnsiTheme="majorHAnsi" w:cstheme="majorHAnsi"/>
        </w:rPr>
        <w:t xml:space="preserve">have more influence on </w:t>
      </w:r>
      <w:r w:rsidRPr="00ED7678">
        <w:rPr>
          <w:rFonts w:asciiTheme="majorHAnsi" w:hAnsiTheme="majorHAnsi" w:cstheme="majorHAnsi"/>
        </w:rPr>
        <w:t xml:space="preserve">the future of </w:t>
      </w:r>
      <w:r w:rsidRPr="009321EE">
        <w:rPr>
          <w:rFonts w:asciiTheme="majorHAnsi" w:hAnsiTheme="majorHAnsi" w:cstheme="majorHAnsi"/>
          <w:i/>
        </w:rPr>
        <w:t>our</w:t>
      </w:r>
      <w:r>
        <w:rPr>
          <w:rFonts w:asciiTheme="majorHAnsi" w:hAnsiTheme="majorHAnsi" w:cstheme="majorHAnsi"/>
        </w:rPr>
        <w:t xml:space="preserve"> Parish.</w:t>
      </w:r>
    </w:p>
    <w:p w:rsidR="00656ACD" w:rsidRPr="00ED7678" w:rsidRDefault="00656ACD" w:rsidP="00656ACD">
      <w:pPr>
        <w:rPr>
          <w:rFonts w:asciiTheme="majorHAnsi" w:hAnsiTheme="majorHAnsi" w:cstheme="majorHAnsi"/>
        </w:rPr>
      </w:pPr>
    </w:p>
    <w:p w:rsidR="00656ACD" w:rsidRDefault="00656ACD" w:rsidP="00656ACD">
      <w:pPr>
        <w:rPr>
          <w:rFonts w:asciiTheme="majorHAnsi" w:hAnsiTheme="majorHAnsi" w:cstheme="majorHAnsi"/>
        </w:rPr>
      </w:pPr>
      <w:r>
        <w:rPr>
          <w:rFonts w:asciiTheme="majorHAnsi" w:hAnsiTheme="majorHAnsi" w:cstheme="majorHAnsi"/>
        </w:rPr>
        <w:t>The Plan contains policies that are</w:t>
      </w:r>
      <w:r w:rsidRPr="00ED7678">
        <w:rPr>
          <w:rFonts w:asciiTheme="majorHAnsi" w:hAnsiTheme="majorHAnsi" w:cstheme="majorHAnsi"/>
        </w:rPr>
        <w:t xml:space="preserve"> </w:t>
      </w:r>
      <w:r>
        <w:rPr>
          <w:rFonts w:asciiTheme="majorHAnsi" w:hAnsiTheme="majorHAnsi" w:cstheme="majorHAnsi"/>
        </w:rPr>
        <w:t xml:space="preserve">based on feedback </w:t>
      </w:r>
      <w:r w:rsidRPr="00ED7678">
        <w:rPr>
          <w:rFonts w:asciiTheme="majorHAnsi" w:hAnsiTheme="majorHAnsi" w:cstheme="majorHAnsi"/>
        </w:rPr>
        <w:t>given by residents and businesses</w:t>
      </w:r>
      <w:r>
        <w:rPr>
          <w:rFonts w:asciiTheme="majorHAnsi" w:hAnsiTheme="majorHAnsi" w:cstheme="majorHAnsi"/>
        </w:rPr>
        <w:t xml:space="preserve">, principally from the answers to the five questionnaires that were sent out over the last few years and from discussions. </w:t>
      </w:r>
    </w:p>
    <w:p w:rsidR="00656ACD" w:rsidRDefault="00656ACD" w:rsidP="00656ACD">
      <w:pPr>
        <w:rPr>
          <w:rFonts w:asciiTheme="majorHAnsi" w:hAnsiTheme="majorHAnsi" w:cstheme="majorHAnsi"/>
        </w:rPr>
      </w:pPr>
    </w:p>
    <w:p w:rsidR="00656ACD" w:rsidRDefault="00656ACD" w:rsidP="00656ACD">
      <w:pPr>
        <w:rPr>
          <w:rFonts w:asciiTheme="majorHAnsi" w:hAnsiTheme="majorHAnsi" w:cstheme="majorHAnsi"/>
          <w:b/>
        </w:rPr>
      </w:pPr>
      <w:r>
        <w:rPr>
          <w:rFonts w:asciiTheme="majorHAnsi" w:hAnsiTheme="majorHAnsi" w:cstheme="majorHAnsi"/>
        </w:rPr>
        <w:t xml:space="preserve">Before we can submit the Plan to the City of York Council, </w:t>
      </w:r>
      <w:r>
        <w:rPr>
          <w:rFonts w:asciiTheme="majorHAnsi" w:hAnsiTheme="majorHAnsi" w:cstheme="majorHAnsi"/>
          <w:b/>
        </w:rPr>
        <w:t xml:space="preserve">we have one last big ‘ask’ – and we hope you will help. </w:t>
      </w:r>
    </w:p>
    <w:p w:rsidR="00656ACD" w:rsidRDefault="00656ACD" w:rsidP="00656ACD">
      <w:pPr>
        <w:rPr>
          <w:rFonts w:asciiTheme="majorHAnsi" w:hAnsiTheme="majorHAnsi" w:cstheme="majorHAnsi"/>
          <w:b/>
        </w:rPr>
      </w:pPr>
    </w:p>
    <w:p w:rsidR="00656ACD" w:rsidRDefault="00656ACD" w:rsidP="00656ACD">
      <w:pPr>
        <w:rPr>
          <w:rFonts w:asciiTheme="majorHAnsi" w:hAnsiTheme="majorHAnsi" w:cstheme="majorHAnsi"/>
        </w:rPr>
      </w:pPr>
      <w:r>
        <w:rPr>
          <w:rFonts w:asciiTheme="majorHAnsi" w:hAnsiTheme="majorHAnsi" w:cstheme="majorHAnsi"/>
        </w:rPr>
        <w:t>All we need is for you to read the leaflet and tell us if there is anything there that concerns you. Your comments will be reflected in the final version that we submit.</w:t>
      </w:r>
    </w:p>
    <w:p w:rsidR="00656ACD" w:rsidRPr="00ED7678" w:rsidRDefault="00656ACD" w:rsidP="00656ACD">
      <w:pPr>
        <w:rPr>
          <w:rFonts w:asciiTheme="majorHAnsi" w:hAnsiTheme="majorHAnsi" w:cstheme="majorHAnsi"/>
        </w:rPr>
      </w:pPr>
    </w:p>
    <w:p w:rsidR="00656ACD" w:rsidRPr="00ED7678" w:rsidRDefault="00656ACD" w:rsidP="00656ACD">
      <w:pPr>
        <w:rPr>
          <w:rFonts w:asciiTheme="majorHAnsi" w:hAnsiTheme="majorHAnsi" w:cstheme="majorHAnsi"/>
        </w:rPr>
      </w:pPr>
      <w:r>
        <w:rPr>
          <w:rFonts w:asciiTheme="majorHAnsi" w:hAnsiTheme="majorHAnsi" w:cstheme="majorHAnsi"/>
        </w:rPr>
        <w:t>N.B. The P</w:t>
      </w:r>
      <w:r w:rsidRPr="00ED7678">
        <w:rPr>
          <w:rFonts w:asciiTheme="majorHAnsi" w:hAnsiTheme="majorHAnsi" w:cstheme="majorHAnsi"/>
        </w:rPr>
        <w:t xml:space="preserve">lan has to be written in a formal style for legal clarity </w:t>
      </w:r>
      <w:r>
        <w:rPr>
          <w:rFonts w:asciiTheme="majorHAnsi" w:hAnsiTheme="majorHAnsi" w:cstheme="majorHAnsi"/>
        </w:rPr>
        <w:t>and</w:t>
      </w:r>
      <w:r w:rsidRPr="00ED7678">
        <w:rPr>
          <w:rFonts w:asciiTheme="majorHAnsi" w:hAnsiTheme="majorHAnsi" w:cstheme="majorHAnsi"/>
        </w:rPr>
        <w:t xml:space="preserve"> we hope you can fig</w:t>
      </w:r>
      <w:r>
        <w:rPr>
          <w:rFonts w:asciiTheme="majorHAnsi" w:hAnsiTheme="majorHAnsi" w:cstheme="majorHAnsi"/>
        </w:rPr>
        <w:t xml:space="preserve">ht your way through any jargon - but </w:t>
      </w:r>
      <w:r w:rsidRPr="00ED7678">
        <w:rPr>
          <w:rFonts w:asciiTheme="majorHAnsi" w:hAnsiTheme="majorHAnsi" w:cstheme="majorHAnsi"/>
        </w:rPr>
        <w:t>do ask if anything is not clear.</w:t>
      </w:r>
    </w:p>
    <w:p w:rsidR="00656ACD" w:rsidRPr="00ED7678" w:rsidRDefault="00656ACD" w:rsidP="00656ACD">
      <w:pPr>
        <w:rPr>
          <w:rFonts w:asciiTheme="majorHAnsi" w:hAnsiTheme="majorHAnsi" w:cstheme="majorHAnsi"/>
        </w:rPr>
      </w:pPr>
    </w:p>
    <w:p w:rsidR="00656ACD" w:rsidRPr="00ED7678" w:rsidRDefault="00656ACD" w:rsidP="00656ACD">
      <w:pPr>
        <w:rPr>
          <w:rFonts w:asciiTheme="majorHAnsi" w:hAnsiTheme="majorHAnsi" w:cstheme="majorHAnsi"/>
          <w:b/>
        </w:rPr>
      </w:pPr>
      <w:r w:rsidRPr="00ED7678">
        <w:rPr>
          <w:rFonts w:asciiTheme="majorHAnsi" w:hAnsiTheme="majorHAnsi" w:cstheme="majorHAnsi"/>
          <w:b/>
        </w:rPr>
        <w:t xml:space="preserve">It’s important that Murton’s future is shaped by its community, and this is </w:t>
      </w:r>
      <w:r>
        <w:rPr>
          <w:rFonts w:asciiTheme="majorHAnsi" w:hAnsiTheme="majorHAnsi" w:cstheme="majorHAnsi"/>
          <w:b/>
        </w:rPr>
        <w:t>another</w:t>
      </w:r>
      <w:r w:rsidRPr="00ED7678">
        <w:rPr>
          <w:rFonts w:asciiTheme="majorHAnsi" w:hAnsiTheme="majorHAnsi" w:cstheme="majorHAnsi"/>
          <w:b/>
        </w:rPr>
        <w:t xml:space="preserve"> chance for you to contribute to this. So please get involved and help us to </w:t>
      </w:r>
      <w:r>
        <w:rPr>
          <w:rFonts w:asciiTheme="majorHAnsi" w:hAnsiTheme="majorHAnsi" w:cstheme="majorHAnsi"/>
          <w:b/>
        </w:rPr>
        <w:t>produce</w:t>
      </w:r>
      <w:r w:rsidRPr="00ED7678">
        <w:rPr>
          <w:rFonts w:asciiTheme="majorHAnsi" w:hAnsiTheme="majorHAnsi" w:cstheme="majorHAnsi"/>
          <w:b/>
        </w:rPr>
        <w:t xml:space="preserve"> a document which really will then be OUR PLAN.</w:t>
      </w:r>
    </w:p>
    <w:p w:rsidR="00656ACD" w:rsidRPr="00ED7678" w:rsidRDefault="00656ACD" w:rsidP="00656ACD">
      <w:pPr>
        <w:rPr>
          <w:rFonts w:asciiTheme="majorHAnsi" w:hAnsiTheme="majorHAnsi" w:cstheme="majorHAnsi"/>
          <w:b/>
        </w:rPr>
      </w:pPr>
    </w:p>
    <w:p w:rsidR="00656ACD" w:rsidRDefault="00656ACD" w:rsidP="00656ACD">
      <w:pPr>
        <w:rPr>
          <w:rFonts w:asciiTheme="majorHAnsi" w:hAnsiTheme="majorHAnsi" w:cstheme="majorHAnsi"/>
          <w:b/>
        </w:rPr>
      </w:pPr>
    </w:p>
    <w:p w:rsidR="00656ACD" w:rsidRPr="00ED7678" w:rsidRDefault="00656ACD" w:rsidP="00656ACD">
      <w:pPr>
        <w:rPr>
          <w:rFonts w:asciiTheme="majorHAnsi" w:hAnsiTheme="majorHAnsi" w:cstheme="majorHAnsi"/>
          <w:b/>
        </w:rPr>
      </w:pPr>
      <w:r w:rsidRPr="00ED7678">
        <w:rPr>
          <w:rFonts w:asciiTheme="majorHAnsi" w:hAnsiTheme="majorHAnsi" w:cstheme="majorHAnsi"/>
          <w:b/>
        </w:rPr>
        <w:t>Isobel Waddington</w:t>
      </w:r>
    </w:p>
    <w:p w:rsidR="00656ACD" w:rsidRPr="00ED7678" w:rsidRDefault="00656ACD" w:rsidP="00656ACD">
      <w:pPr>
        <w:rPr>
          <w:rFonts w:asciiTheme="majorHAnsi" w:hAnsiTheme="majorHAnsi" w:cstheme="majorHAnsi"/>
          <w:b/>
        </w:rPr>
      </w:pPr>
      <w:r w:rsidRPr="00ED7678">
        <w:rPr>
          <w:rFonts w:asciiTheme="majorHAnsi" w:hAnsiTheme="majorHAnsi" w:cstheme="majorHAnsi"/>
          <w:b/>
        </w:rPr>
        <w:t>Chairman, Murton Parish Council</w:t>
      </w:r>
    </w:p>
    <w:p w:rsidR="00656ACD" w:rsidRDefault="00656ACD" w:rsidP="00656ACD">
      <w:pPr>
        <w:rPr>
          <w:rFonts w:asciiTheme="majorHAnsi" w:hAnsiTheme="majorHAnsi" w:cstheme="majorHAnsi"/>
          <w:b/>
        </w:rPr>
      </w:pPr>
    </w:p>
    <w:p w:rsidR="00656ACD" w:rsidRPr="00ED7678" w:rsidRDefault="00656ACD" w:rsidP="00656ACD">
      <w:pPr>
        <w:rPr>
          <w:rFonts w:asciiTheme="majorHAnsi" w:hAnsiTheme="majorHAnsi" w:cstheme="majorHAnsi"/>
          <w:b/>
        </w:rPr>
      </w:pPr>
      <w:r w:rsidRPr="00ED7678">
        <w:rPr>
          <w:rFonts w:asciiTheme="majorHAnsi" w:hAnsiTheme="majorHAnsi" w:cstheme="majorHAnsi"/>
          <w:b/>
        </w:rPr>
        <w:t>Richard Clancey</w:t>
      </w:r>
    </w:p>
    <w:p w:rsidR="00656ACD" w:rsidRPr="00ED7678" w:rsidRDefault="00656ACD" w:rsidP="00656ACD">
      <w:pPr>
        <w:rPr>
          <w:rFonts w:asciiTheme="majorHAnsi" w:hAnsiTheme="majorHAnsi" w:cstheme="majorHAnsi"/>
          <w:b/>
        </w:rPr>
      </w:pPr>
      <w:r w:rsidRPr="00ED7678">
        <w:rPr>
          <w:rFonts w:asciiTheme="majorHAnsi" w:hAnsiTheme="majorHAnsi" w:cstheme="majorHAnsi"/>
          <w:b/>
        </w:rPr>
        <w:t>Chairman, Murton Parish Neighbourhood Plan Working Party</w:t>
      </w:r>
    </w:p>
    <w:p w:rsidR="00656ACD" w:rsidRPr="00ED7678" w:rsidRDefault="00656ACD" w:rsidP="00656ACD">
      <w:pPr>
        <w:rPr>
          <w:rFonts w:asciiTheme="majorHAnsi" w:hAnsiTheme="majorHAnsi" w:cstheme="majorHAnsi"/>
        </w:rPr>
      </w:pPr>
    </w:p>
    <w:p w:rsidR="00656ACD" w:rsidRDefault="00656ACD" w:rsidP="00656ACD">
      <w:pPr>
        <w:rPr>
          <w:b/>
        </w:rPr>
      </w:pPr>
    </w:p>
    <w:p w:rsidR="00656ACD" w:rsidRDefault="00656ACD" w:rsidP="00656ACD">
      <w:pPr>
        <w:rPr>
          <w:rFonts w:asciiTheme="majorHAnsi" w:hAnsiTheme="majorHAnsi" w:cstheme="majorHAnsi"/>
          <w:b/>
        </w:rPr>
      </w:pPr>
    </w:p>
    <w:p w:rsidR="00656ACD" w:rsidRDefault="00656ACD" w:rsidP="00656ACD">
      <w:pPr>
        <w:rPr>
          <w:rFonts w:asciiTheme="majorHAnsi" w:hAnsiTheme="majorHAnsi" w:cstheme="majorHAnsi"/>
          <w:b/>
        </w:rPr>
      </w:pPr>
    </w:p>
    <w:p w:rsidR="00656ACD" w:rsidRDefault="00656ACD" w:rsidP="00656ACD">
      <w:pPr>
        <w:rPr>
          <w:rFonts w:asciiTheme="majorHAnsi" w:hAnsiTheme="majorHAnsi" w:cstheme="majorHAnsi"/>
          <w:b/>
        </w:rPr>
      </w:pPr>
    </w:p>
    <w:p w:rsidR="00656ACD" w:rsidRDefault="00656ACD" w:rsidP="00656ACD">
      <w:pPr>
        <w:rPr>
          <w:rFonts w:asciiTheme="majorHAnsi" w:hAnsiTheme="majorHAnsi" w:cstheme="majorHAnsi"/>
          <w:b/>
        </w:rPr>
      </w:pPr>
    </w:p>
    <w:p w:rsidR="00656ACD" w:rsidRDefault="00656ACD" w:rsidP="00656ACD">
      <w:pPr>
        <w:rPr>
          <w:rFonts w:asciiTheme="majorHAnsi" w:hAnsiTheme="majorHAnsi" w:cstheme="majorHAnsi"/>
          <w:b/>
        </w:rPr>
      </w:pPr>
    </w:p>
    <w:p w:rsidR="00656ACD" w:rsidRDefault="00656ACD" w:rsidP="00656ACD">
      <w:pPr>
        <w:rPr>
          <w:rFonts w:asciiTheme="majorHAnsi" w:hAnsiTheme="majorHAnsi" w:cstheme="majorHAnsi"/>
          <w:b/>
        </w:rPr>
      </w:pPr>
    </w:p>
    <w:p w:rsidR="00656ACD" w:rsidRPr="00ED7678" w:rsidRDefault="00656ACD" w:rsidP="00656ACD">
      <w:pPr>
        <w:rPr>
          <w:rFonts w:asciiTheme="majorHAnsi" w:hAnsiTheme="majorHAnsi" w:cstheme="majorHAnsi"/>
          <w:b/>
        </w:rPr>
      </w:pPr>
      <w:r w:rsidRPr="00ED7678">
        <w:rPr>
          <w:rFonts w:asciiTheme="majorHAnsi" w:hAnsiTheme="majorHAnsi" w:cstheme="majorHAnsi"/>
          <w:b/>
        </w:rPr>
        <w:t>USEFUL INFORMATION</w:t>
      </w:r>
    </w:p>
    <w:p w:rsidR="00656ACD" w:rsidRPr="00ED7678" w:rsidRDefault="00656ACD" w:rsidP="00656ACD">
      <w:pPr>
        <w:rPr>
          <w:rFonts w:asciiTheme="majorHAnsi" w:hAnsiTheme="majorHAnsi" w:cstheme="majorHAnsi"/>
          <w:b/>
          <w:i/>
        </w:rPr>
      </w:pPr>
    </w:p>
    <w:p w:rsidR="00656ACD" w:rsidRPr="00504E6E" w:rsidRDefault="00656ACD" w:rsidP="00656ACD">
      <w:pPr>
        <w:rPr>
          <w:rFonts w:asciiTheme="majorHAnsi" w:hAnsiTheme="majorHAnsi" w:cstheme="majorHAnsi"/>
          <w:b/>
          <w:i/>
        </w:rPr>
      </w:pPr>
      <w:r w:rsidRPr="00504E6E">
        <w:rPr>
          <w:rFonts w:asciiTheme="majorHAnsi" w:hAnsiTheme="majorHAnsi" w:cstheme="majorHAnsi"/>
          <w:b/>
          <w:i/>
        </w:rPr>
        <w:t>What is the enclosed leaflet?</w:t>
      </w:r>
    </w:p>
    <w:p w:rsidR="00656ACD" w:rsidRPr="00ED7678" w:rsidRDefault="00656ACD" w:rsidP="00656ACD">
      <w:pPr>
        <w:rPr>
          <w:rFonts w:asciiTheme="majorHAnsi" w:hAnsiTheme="majorHAnsi" w:cstheme="majorHAnsi"/>
        </w:rPr>
      </w:pPr>
      <w:r w:rsidRPr="00ED7678">
        <w:rPr>
          <w:rFonts w:asciiTheme="majorHAnsi" w:hAnsiTheme="majorHAnsi" w:cstheme="majorHAnsi"/>
        </w:rPr>
        <w:t xml:space="preserve">It is a </w:t>
      </w:r>
      <w:r w:rsidRPr="00ED7678">
        <w:rPr>
          <w:rFonts w:asciiTheme="majorHAnsi" w:hAnsiTheme="majorHAnsi" w:cstheme="majorHAnsi"/>
          <w:b/>
        </w:rPr>
        <w:t>summary</w:t>
      </w:r>
      <w:r w:rsidRPr="00ED7678">
        <w:rPr>
          <w:rFonts w:asciiTheme="majorHAnsi" w:hAnsiTheme="majorHAnsi" w:cstheme="majorHAnsi"/>
        </w:rPr>
        <w:t xml:space="preserve"> of what will be in the Neighbourhood Plan </w:t>
      </w:r>
      <w:r>
        <w:rPr>
          <w:rFonts w:asciiTheme="majorHAnsi" w:hAnsiTheme="majorHAnsi" w:cstheme="majorHAnsi"/>
        </w:rPr>
        <w:t xml:space="preserve">that </w:t>
      </w:r>
      <w:r w:rsidRPr="00ED7678">
        <w:rPr>
          <w:rFonts w:asciiTheme="majorHAnsi" w:hAnsiTheme="majorHAnsi" w:cstheme="majorHAnsi"/>
        </w:rPr>
        <w:t>we</w:t>
      </w:r>
      <w:r>
        <w:rPr>
          <w:rFonts w:asciiTheme="majorHAnsi" w:hAnsiTheme="majorHAnsi" w:cstheme="majorHAnsi"/>
        </w:rPr>
        <w:t xml:space="preserve"> will</w:t>
      </w:r>
      <w:r w:rsidRPr="00ED7678">
        <w:rPr>
          <w:rFonts w:asciiTheme="majorHAnsi" w:hAnsiTheme="majorHAnsi" w:cstheme="majorHAnsi"/>
        </w:rPr>
        <w:t xml:space="preserve"> submit to </w:t>
      </w:r>
      <w:r>
        <w:rPr>
          <w:rFonts w:asciiTheme="majorHAnsi" w:hAnsiTheme="majorHAnsi" w:cstheme="majorHAnsi"/>
        </w:rPr>
        <w:t xml:space="preserve">the </w:t>
      </w:r>
      <w:r w:rsidRPr="00ED7678">
        <w:rPr>
          <w:rFonts w:asciiTheme="majorHAnsi" w:hAnsiTheme="majorHAnsi" w:cstheme="majorHAnsi"/>
        </w:rPr>
        <w:t>City of York Council. It also contains some explanatory information about the process.</w:t>
      </w:r>
    </w:p>
    <w:p w:rsidR="00656ACD" w:rsidRPr="00ED7678" w:rsidRDefault="00656ACD" w:rsidP="00656ACD">
      <w:pPr>
        <w:rPr>
          <w:rFonts w:asciiTheme="majorHAnsi" w:hAnsiTheme="majorHAnsi" w:cstheme="majorHAnsi"/>
        </w:rPr>
      </w:pPr>
    </w:p>
    <w:p w:rsidR="00656ACD" w:rsidRPr="00504E6E" w:rsidRDefault="00656ACD" w:rsidP="00656ACD">
      <w:pPr>
        <w:rPr>
          <w:rFonts w:asciiTheme="majorHAnsi" w:hAnsiTheme="majorHAnsi" w:cstheme="majorHAnsi"/>
          <w:b/>
          <w:i/>
        </w:rPr>
      </w:pPr>
      <w:r w:rsidRPr="00504E6E">
        <w:rPr>
          <w:rFonts w:asciiTheme="majorHAnsi" w:hAnsiTheme="majorHAnsi" w:cstheme="majorHAnsi"/>
          <w:b/>
          <w:i/>
        </w:rPr>
        <w:t>Can I read the WHOLE draft plan?</w:t>
      </w:r>
    </w:p>
    <w:p w:rsidR="00656ACD" w:rsidRDefault="00656ACD" w:rsidP="00656ACD">
      <w:pPr>
        <w:rPr>
          <w:rFonts w:asciiTheme="majorHAnsi" w:hAnsiTheme="majorHAnsi" w:cstheme="majorHAnsi"/>
        </w:rPr>
      </w:pPr>
      <w:r w:rsidRPr="00ED7678">
        <w:rPr>
          <w:rFonts w:asciiTheme="majorHAnsi" w:hAnsiTheme="majorHAnsi" w:cstheme="majorHAnsi"/>
        </w:rPr>
        <w:t xml:space="preserve">Yes. </w:t>
      </w:r>
      <w:r>
        <w:rPr>
          <w:rFonts w:asciiTheme="majorHAnsi" w:hAnsiTheme="majorHAnsi" w:cstheme="majorHAnsi"/>
        </w:rPr>
        <w:t xml:space="preserve">You can read the complete Plan on our specially constructed website:  </w:t>
      </w:r>
    </w:p>
    <w:p w:rsidR="00656ACD" w:rsidRDefault="00656ACD" w:rsidP="00656ACD">
      <w:pPr>
        <w:rPr>
          <w:rFonts w:asciiTheme="majorHAnsi" w:hAnsiTheme="majorHAnsi" w:cstheme="majorHAnsi"/>
        </w:rPr>
      </w:pPr>
    </w:p>
    <w:p w:rsidR="00656ACD" w:rsidRDefault="00B50498" w:rsidP="00656ACD">
      <w:pPr>
        <w:rPr>
          <w:rFonts w:asciiTheme="majorHAnsi" w:hAnsiTheme="majorHAnsi" w:cstheme="majorHAnsi"/>
        </w:rPr>
      </w:pPr>
      <w:hyperlink r:id="rId53" w:anchor="content" w:history="1">
        <w:r w:rsidR="00656ACD" w:rsidRPr="005370F7">
          <w:rPr>
            <w:rStyle w:val="Hyperlink"/>
            <w:rFonts w:asciiTheme="majorHAnsi" w:hAnsiTheme="majorHAnsi" w:cstheme="majorHAnsi"/>
          </w:rPr>
          <w:t>https://murtonneighbourhoodplan.org.uk/#content</w:t>
        </w:r>
      </w:hyperlink>
    </w:p>
    <w:p w:rsidR="00656ACD" w:rsidRDefault="00656ACD" w:rsidP="00656ACD">
      <w:pPr>
        <w:rPr>
          <w:rFonts w:asciiTheme="majorHAnsi" w:hAnsiTheme="majorHAnsi" w:cstheme="majorHAnsi"/>
        </w:rPr>
      </w:pPr>
    </w:p>
    <w:p w:rsidR="00656ACD" w:rsidRPr="00504E6E" w:rsidRDefault="00656ACD" w:rsidP="00656ACD">
      <w:pPr>
        <w:rPr>
          <w:rFonts w:asciiTheme="majorHAnsi" w:hAnsiTheme="majorHAnsi" w:cstheme="majorHAnsi"/>
        </w:rPr>
      </w:pPr>
      <w:r>
        <w:rPr>
          <w:rFonts w:asciiTheme="majorHAnsi" w:hAnsiTheme="majorHAnsi" w:cstheme="majorHAnsi"/>
        </w:rPr>
        <w:t xml:space="preserve">If you prefer to study the Plan as a paper version, we have made arrangements for it to be available at the Yorkshire Museum of Farming, the City Library and at Tang Hall Library.  For further details, please ask the Clerk to the Parish Council, </w:t>
      </w:r>
      <w:r w:rsidRPr="00504E6E">
        <w:rPr>
          <w:rFonts w:asciiTheme="majorHAnsi" w:hAnsiTheme="majorHAnsi" w:cstheme="majorHAnsi"/>
        </w:rPr>
        <w:t>Alastair Mc</w:t>
      </w:r>
      <w:r>
        <w:rPr>
          <w:rFonts w:asciiTheme="majorHAnsi" w:hAnsiTheme="majorHAnsi" w:cstheme="majorHAnsi"/>
        </w:rPr>
        <w:t>Farlane (01904 481306)</w:t>
      </w:r>
      <w:r w:rsidRPr="00504E6E">
        <w:rPr>
          <w:rFonts w:asciiTheme="majorHAnsi" w:hAnsiTheme="majorHAnsi" w:cstheme="majorHAnsi"/>
        </w:rPr>
        <w:t xml:space="preserve">, or email </w:t>
      </w:r>
      <w:r>
        <w:rPr>
          <w:rFonts w:asciiTheme="majorHAnsi" w:hAnsiTheme="majorHAnsi" w:cstheme="majorHAnsi"/>
        </w:rPr>
        <w:t>him at</w:t>
      </w:r>
      <w:r w:rsidRPr="00504E6E">
        <w:rPr>
          <w:rFonts w:asciiTheme="majorHAnsi" w:hAnsiTheme="majorHAnsi" w:cstheme="majorHAnsi"/>
        </w:rPr>
        <w:t xml:space="preserve"> </w:t>
      </w:r>
      <w:hyperlink r:id="rId54" w:history="1">
        <w:r w:rsidRPr="00504E6E">
          <w:rPr>
            <w:rStyle w:val="Hyperlink"/>
            <w:rFonts w:asciiTheme="majorHAnsi" w:hAnsiTheme="majorHAnsi" w:cstheme="majorHAnsi"/>
          </w:rPr>
          <w:t>murtonyorkparishclerk@yahoo.com</w:t>
        </w:r>
      </w:hyperlink>
      <w:r w:rsidRPr="00504E6E">
        <w:rPr>
          <w:rFonts w:asciiTheme="majorHAnsi" w:hAnsiTheme="majorHAnsi" w:cstheme="majorHAnsi"/>
        </w:rPr>
        <w:t xml:space="preserve"> </w:t>
      </w:r>
    </w:p>
    <w:p w:rsidR="00656ACD" w:rsidRPr="00ED7678" w:rsidRDefault="00656ACD" w:rsidP="00656ACD">
      <w:pPr>
        <w:rPr>
          <w:rFonts w:asciiTheme="majorHAnsi" w:hAnsiTheme="majorHAnsi" w:cstheme="majorHAnsi"/>
        </w:rPr>
      </w:pPr>
    </w:p>
    <w:p w:rsidR="00656ACD" w:rsidRPr="00504E6E" w:rsidRDefault="00656ACD" w:rsidP="00656ACD">
      <w:pPr>
        <w:rPr>
          <w:rFonts w:asciiTheme="majorHAnsi" w:hAnsiTheme="majorHAnsi" w:cstheme="majorHAnsi"/>
          <w:b/>
          <w:i/>
        </w:rPr>
      </w:pPr>
      <w:r w:rsidRPr="00504E6E">
        <w:rPr>
          <w:rFonts w:asciiTheme="majorHAnsi" w:hAnsiTheme="majorHAnsi" w:cstheme="majorHAnsi"/>
          <w:b/>
          <w:i/>
        </w:rPr>
        <w:t>How can I comment on the draft Plan?</w:t>
      </w:r>
    </w:p>
    <w:p w:rsidR="00656ACD" w:rsidRDefault="00656ACD" w:rsidP="00656ACD">
      <w:pPr>
        <w:rPr>
          <w:rFonts w:asciiTheme="majorHAnsi" w:hAnsiTheme="majorHAnsi" w:cstheme="majorHAnsi"/>
        </w:rPr>
      </w:pPr>
      <w:r w:rsidRPr="00ED7678">
        <w:rPr>
          <w:rFonts w:asciiTheme="majorHAnsi" w:hAnsiTheme="majorHAnsi" w:cstheme="majorHAnsi"/>
        </w:rPr>
        <w:t>Enclosed with the leaflet is a request for comments and instructions on how to send the</w:t>
      </w:r>
      <w:r>
        <w:rPr>
          <w:rFonts w:asciiTheme="majorHAnsi" w:hAnsiTheme="majorHAnsi" w:cstheme="majorHAnsi"/>
        </w:rPr>
        <w:t>m</w:t>
      </w:r>
      <w:r w:rsidRPr="00ED7678">
        <w:rPr>
          <w:rFonts w:asciiTheme="majorHAnsi" w:hAnsiTheme="majorHAnsi" w:cstheme="majorHAnsi"/>
        </w:rPr>
        <w:t xml:space="preserve"> to us</w:t>
      </w:r>
      <w:r>
        <w:rPr>
          <w:rFonts w:asciiTheme="majorHAnsi" w:hAnsiTheme="majorHAnsi" w:cstheme="majorHAnsi"/>
        </w:rPr>
        <w:t>, either by hand or by email.</w:t>
      </w:r>
    </w:p>
    <w:p w:rsidR="00656ACD" w:rsidRPr="00ED7678" w:rsidRDefault="00656ACD" w:rsidP="00656ACD">
      <w:pPr>
        <w:rPr>
          <w:rFonts w:asciiTheme="majorHAnsi" w:hAnsiTheme="majorHAnsi" w:cstheme="majorHAnsi"/>
        </w:rPr>
      </w:pPr>
    </w:p>
    <w:p w:rsidR="00656ACD" w:rsidRPr="00447BA7" w:rsidRDefault="00656ACD" w:rsidP="00656ACD">
      <w:pPr>
        <w:rPr>
          <w:rFonts w:asciiTheme="majorHAnsi" w:hAnsiTheme="majorHAnsi" w:cstheme="majorHAnsi"/>
        </w:rPr>
      </w:pPr>
      <w:r w:rsidRPr="00447BA7">
        <w:rPr>
          <w:rFonts w:asciiTheme="majorHAnsi" w:hAnsiTheme="majorHAnsi" w:cstheme="majorHAnsi"/>
        </w:rPr>
        <w:t xml:space="preserve">We really need your opinions, so </w:t>
      </w:r>
      <w:r w:rsidRPr="003614CB">
        <w:rPr>
          <w:rFonts w:asciiTheme="majorHAnsi" w:hAnsiTheme="majorHAnsi" w:cstheme="majorHAnsi"/>
          <w:b/>
        </w:rPr>
        <w:t>please respond by May 1</w:t>
      </w:r>
      <w:r>
        <w:rPr>
          <w:rFonts w:asciiTheme="majorHAnsi" w:hAnsiTheme="majorHAnsi" w:cstheme="majorHAnsi"/>
          <w:b/>
        </w:rPr>
        <w:t>8</w:t>
      </w:r>
      <w:r w:rsidRPr="003614CB">
        <w:rPr>
          <w:rFonts w:asciiTheme="majorHAnsi" w:hAnsiTheme="majorHAnsi" w:cstheme="majorHAnsi"/>
          <w:b/>
          <w:vertAlign w:val="superscript"/>
        </w:rPr>
        <w:t>th</w:t>
      </w:r>
      <w:r w:rsidRPr="00447BA7">
        <w:rPr>
          <w:rFonts w:asciiTheme="majorHAnsi" w:hAnsiTheme="majorHAnsi" w:cstheme="majorHAnsi"/>
        </w:rPr>
        <w:t xml:space="preserve"> </w:t>
      </w:r>
    </w:p>
    <w:p w:rsidR="00656ACD" w:rsidRPr="00447BA7" w:rsidRDefault="00656ACD" w:rsidP="00656ACD">
      <w:pPr>
        <w:tabs>
          <w:tab w:val="left" w:pos="6355"/>
        </w:tabs>
        <w:rPr>
          <w:rFonts w:asciiTheme="majorHAnsi" w:hAnsiTheme="majorHAnsi" w:cstheme="majorHAnsi"/>
        </w:rPr>
      </w:pPr>
      <w:r w:rsidRPr="00447BA7">
        <w:rPr>
          <w:rFonts w:asciiTheme="majorHAnsi" w:hAnsiTheme="majorHAnsi" w:cstheme="majorHAnsi"/>
        </w:rPr>
        <w:tab/>
      </w:r>
    </w:p>
    <w:p w:rsidR="00656ACD" w:rsidRDefault="00656ACD" w:rsidP="00656ACD">
      <w:pPr>
        <w:rPr>
          <w:rFonts w:asciiTheme="majorHAnsi" w:hAnsiTheme="majorHAnsi" w:cstheme="majorHAnsi"/>
          <w:b/>
          <w:i/>
        </w:rPr>
      </w:pPr>
      <w:r>
        <w:rPr>
          <w:rFonts w:asciiTheme="majorHAnsi" w:hAnsiTheme="majorHAnsi" w:cstheme="majorHAnsi"/>
          <w:b/>
          <w:i/>
        </w:rPr>
        <w:t xml:space="preserve">What </w:t>
      </w:r>
      <w:r w:rsidRPr="00504E6E">
        <w:rPr>
          <w:rFonts w:asciiTheme="majorHAnsi" w:hAnsiTheme="majorHAnsi" w:cstheme="majorHAnsi"/>
          <w:b/>
          <w:i/>
        </w:rPr>
        <w:t>h</w:t>
      </w:r>
      <w:r>
        <w:rPr>
          <w:rFonts w:asciiTheme="majorHAnsi" w:hAnsiTheme="majorHAnsi" w:cstheme="majorHAnsi"/>
          <w:b/>
          <w:i/>
        </w:rPr>
        <w:t>a</w:t>
      </w:r>
      <w:r w:rsidRPr="00504E6E">
        <w:rPr>
          <w:rFonts w:asciiTheme="majorHAnsi" w:hAnsiTheme="majorHAnsi" w:cstheme="majorHAnsi"/>
          <w:b/>
          <w:i/>
        </w:rPr>
        <w:t>ppens next?</w:t>
      </w:r>
    </w:p>
    <w:p w:rsidR="00656ACD" w:rsidRDefault="00656ACD" w:rsidP="00656ACD">
      <w:pPr>
        <w:rPr>
          <w:rFonts w:asciiTheme="majorHAnsi" w:hAnsiTheme="majorHAnsi" w:cstheme="majorHAnsi"/>
        </w:rPr>
      </w:pPr>
      <w:r>
        <w:rPr>
          <w:rFonts w:asciiTheme="majorHAnsi" w:hAnsiTheme="majorHAnsi" w:cstheme="majorHAnsi"/>
        </w:rPr>
        <w:t>When</w:t>
      </w:r>
      <w:r w:rsidRPr="00ED7678">
        <w:rPr>
          <w:rFonts w:asciiTheme="majorHAnsi" w:hAnsiTheme="majorHAnsi" w:cstheme="majorHAnsi"/>
        </w:rPr>
        <w:t xml:space="preserve"> we have </w:t>
      </w:r>
      <w:r>
        <w:rPr>
          <w:rFonts w:asciiTheme="majorHAnsi" w:hAnsiTheme="majorHAnsi" w:cstheme="majorHAnsi"/>
        </w:rPr>
        <w:t xml:space="preserve">had all the </w:t>
      </w:r>
      <w:r w:rsidRPr="00ED7678">
        <w:rPr>
          <w:rFonts w:asciiTheme="majorHAnsi" w:hAnsiTheme="majorHAnsi" w:cstheme="majorHAnsi"/>
        </w:rPr>
        <w:t xml:space="preserve">feedback, we </w:t>
      </w:r>
      <w:r>
        <w:rPr>
          <w:rFonts w:asciiTheme="majorHAnsi" w:hAnsiTheme="majorHAnsi" w:cstheme="majorHAnsi"/>
        </w:rPr>
        <w:t xml:space="preserve">will </w:t>
      </w:r>
      <w:r w:rsidRPr="00ED7678">
        <w:rPr>
          <w:rFonts w:asciiTheme="majorHAnsi" w:hAnsiTheme="majorHAnsi" w:cstheme="majorHAnsi"/>
        </w:rPr>
        <w:t>make final revisions to the draft Plan and submit it to City of York Council (CYC)</w:t>
      </w:r>
      <w:r>
        <w:rPr>
          <w:rFonts w:asciiTheme="majorHAnsi" w:hAnsiTheme="majorHAnsi" w:cstheme="majorHAnsi"/>
        </w:rPr>
        <w:t>:</w:t>
      </w:r>
    </w:p>
    <w:p w:rsidR="00656ACD" w:rsidRDefault="00656ACD" w:rsidP="00656ACD">
      <w:pPr>
        <w:rPr>
          <w:rFonts w:asciiTheme="majorHAnsi" w:hAnsiTheme="majorHAnsi" w:cstheme="majorHAnsi"/>
        </w:rPr>
      </w:pPr>
    </w:p>
    <w:p w:rsidR="00656ACD" w:rsidRDefault="00656ACD" w:rsidP="00656ACD">
      <w:pPr>
        <w:ind w:left="720"/>
        <w:rPr>
          <w:rFonts w:asciiTheme="majorHAnsi" w:hAnsiTheme="majorHAnsi" w:cstheme="majorHAnsi"/>
        </w:rPr>
      </w:pPr>
      <w:r>
        <w:rPr>
          <w:rFonts w:asciiTheme="majorHAnsi" w:hAnsiTheme="majorHAnsi" w:cstheme="majorHAnsi"/>
        </w:rPr>
        <w:t xml:space="preserve">1.  </w:t>
      </w:r>
      <w:r w:rsidRPr="00170306">
        <w:rPr>
          <w:rFonts w:asciiTheme="majorHAnsi" w:hAnsiTheme="majorHAnsi" w:cstheme="majorHAnsi"/>
        </w:rPr>
        <w:t>CYC makes sure the Plan fits with the</w:t>
      </w:r>
      <w:r>
        <w:rPr>
          <w:rFonts w:asciiTheme="majorHAnsi" w:hAnsiTheme="majorHAnsi" w:cstheme="majorHAnsi"/>
        </w:rPr>
        <w:t xml:space="preserve"> </w:t>
      </w:r>
      <w:r w:rsidRPr="00170306">
        <w:rPr>
          <w:rFonts w:asciiTheme="majorHAnsi" w:hAnsiTheme="majorHAnsi" w:cstheme="majorHAnsi"/>
        </w:rPr>
        <w:t>Local Plan, and then sends it to an independent examiner to check it against national</w:t>
      </w:r>
      <w:r>
        <w:rPr>
          <w:rFonts w:asciiTheme="majorHAnsi" w:hAnsiTheme="majorHAnsi" w:cstheme="majorHAnsi"/>
        </w:rPr>
        <w:t xml:space="preserve"> </w:t>
      </w:r>
      <w:r w:rsidRPr="00170306">
        <w:rPr>
          <w:rFonts w:asciiTheme="majorHAnsi" w:hAnsiTheme="majorHAnsi" w:cstheme="majorHAnsi"/>
        </w:rPr>
        <w:t>guidelines</w:t>
      </w:r>
      <w:r w:rsidDel="00793F32">
        <w:rPr>
          <w:rFonts w:asciiTheme="majorHAnsi" w:hAnsiTheme="majorHAnsi" w:cstheme="majorHAnsi"/>
        </w:rPr>
        <w:t xml:space="preserve"> </w:t>
      </w:r>
    </w:p>
    <w:p w:rsidR="00656ACD" w:rsidRDefault="00656ACD" w:rsidP="00656ACD">
      <w:pPr>
        <w:ind w:left="720"/>
        <w:rPr>
          <w:rFonts w:asciiTheme="majorHAnsi" w:hAnsiTheme="majorHAnsi" w:cstheme="majorHAnsi"/>
        </w:rPr>
      </w:pPr>
      <w:r>
        <w:rPr>
          <w:rFonts w:asciiTheme="majorHAnsi" w:hAnsiTheme="majorHAnsi" w:cstheme="majorHAnsi"/>
        </w:rPr>
        <w:t xml:space="preserve">2.  </w:t>
      </w:r>
      <w:r w:rsidRPr="00ED7678">
        <w:rPr>
          <w:rFonts w:asciiTheme="majorHAnsi" w:hAnsiTheme="majorHAnsi" w:cstheme="majorHAnsi"/>
        </w:rPr>
        <w:t>If it passes these tests, the Plan is then sent back</w:t>
      </w:r>
      <w:r>
        <w:rPr>
          <w:rFonts w:asciiTheme="majorHAnsi" w:hAnsiTheme="majorHAnsi" w:cstheme="majorHAnsi"/>
        </w:rPr>
        <w:t xml:space="preserve"> </w:t>
      </w:r>
      <w:r w:rsidRPr="00ED7678">
        <w:rPr>
          <w:rFonts w:asciiTheme="majorHAnsi" w:hAnsiTheme="majorHAnsi" w:cstheme="majorHAnsi"/>
        </w:rPr>
        <w:t>for a referendum vote</w:t>
      </w:r>
      <w:r>
        <w:rPr>
          <w:rFonts w:asciiTheme="majorHAnsi" w:hAnsiTheme="majorHAnsi" w:cstheme="majorHAnsi"/>
        </w:rPr>
        <w:t xml:space="preserve"> in   </w:t>
      </w:r>
    </w:p>
    <w:p w:rsidR="00656ACD" w:rsidRDefault="00656ACD" w:rsidP="00656ACD">
      <w:pPr>
        <w:ind w:firstLine="720"/>
        <w:rPr>
          <w:rFonts w:asciiTheme="majorHAnsi" w:hAnsiTheme="majorHAnsi" w:cstheme="majorHAnsi"/>
        </w:rPr>
      </w:pPr>
      <w:r>
        <w:rPr>
          <w:rFonts w:asciiTheme="majorHAnsi" w:hAnsiTheme="majorHAnsi" w:cstheme="majorHAnsi"/>
        </w:rPr>
        <w:t xml:space="preserve">the Parish. A simple majority </w:t>
      </w:r>
      <w:r w:rsidRPr="00ED7678">
        <w:rPr>
          <w:rFonts w:asciiTheme="majorHAnsi" w:hAnsiTheme="majorHAnsi" w:cstheme="majorHAnsi"/>
        </w:rPr>
        <w:t xml:space="preserve">turns the Plan into a statutory and binding </w:t>
      </w:r>
      <w:r>
        <w:rPr>
          <w:rFonts w:asciiTheme="majorHAnsi" w:hAnsiTheme="majorHAnsi" w:cstheme="majorHAnsi"/>
        </w:rPr>
        <w:t xml:space="preserve">   </w:t>
      </w:r>
    </w:p>
    <w:p w:rsidR="00656ACD" w:rsidRPr="00ED7678" w:rsidRDefault="00656ACD" w:rsidP="00656ACD">
      <w:pPr>
        <w:ind w:firstLine="720"/>
        <w:rPr>
          <w:rFonts w:asciiTheme="majorHAnsi" w:hAnsiTheme="majorHAnsi" w:cstheme="majorHAnsi"/>
        </w:rPr>
      </w:pPr>
      <w:r w:rsidRPr="00ED7678">
        <w:rPr>
          <w:rFonts w:asciiTheme="majorHAnsi" w:hAnsiTheme="majorHAnsi" w:cstheme="majorHAnsi"/>
        </w:rPr>
        <w:t xml:space="preserve">document. </w:t>
      </w:r>
    </w:p>
    <w:p w:rsidR="00656ACD" w:rsidRPr="00ED7678" w:rsidRDefault="00656ACD" w:rsidP="00656ACD">
      <w:pPr>
        <w:rPr>
          <w:rFonts w:asciiTheme="majorHAnsi" w:hAnsiTheme="majorHAnsi" w:cstheme="majorHAnsi"/>
        </w:rPr>
      </w:pPr>
    </w:p>
    <w:p w:rsidR="00656ACD" w:rsidRPr="00ED7678" w:rsidRDefault="00656ACD" w:rsidP="00656ACD">
      <w:pPr>
        <w:rPr>
          <w:rFonts w:asciiTheme="majorHAnsi" w:hAnsiTheme="majorHAnsi" w:cstheme="majorHAnsi"/>
        </w:rPr>
      </w:pPr>
    </w:p>
    <w:p w:rsidR="00656ACD" w:rsidRPr="00656ACD" w:rsidRDefault="00656ACD" w:rsidP="00656ACD">
      <w:pPr>
        <w:spacing w:line="360" w:lineRule="auto"/>
        <w:jc w:val="center"/>
        <w:rPr>
          <w:b/>
          <w:sz w:val="28"/>
          <w:szCs w:val="28"/>
        </w:rPr>
      </w:pPr>
    </w:p>
    <w:p w:rsidR="00656ACD" w:rsidRDefault="00656ACD" w:rsidP="00B8383B">
      <w:pPr>
        <w:spacing w:line="360" w:lineRule="auto"/>
        <w:rPr>
          <w:b/>
          <w:sz w:val="28"/>
          <w:szCs w:val="28"/>
        </w:rPr>
      </w:pPr>
    </w:p>
    <w:p w:rsidR="00656ACD" w:rsidRDefault="00656ACD" w:rsidP="00B8383B">
      <w:pPr>
        <w:spacing w:line="360" w:lineRule="auto"/>
        <w:rPr>
          <w:b/>
          <w:sz w:val="28"/>
          <w:szCs w:val="28"/>
        </w:rPr>
      </w:pPr>
    </w:p>
    <w:p w:rsidR="00656ACD" w:rsidRDefault="00656ACD" w:rsidP="00B8383B">
      <w:pPr>
        <w:spacing w:line="360" w:lineRule="auto"/>
        <w:rPr>
          <w:b/>
          <w:sz w:val="28"/>
          <w:szCs w:val="28"/>
        </w:rPr>
      </w:pPr>
    </w:p>
    <w:p w:rsidR="00656ACD" w:rsidRDefault="00656ACD" w:rsidP="00B8383B">
      <w:pPr>
        <w:spacing w:line="360" w:lineRule="auto"/>
        <w:rPr>
          <w:b/>
          <w:sz w:val="28"/>
          <w:szCs w:val="28"/>
        </w:rPr>
      </w:pPr>
    </w:p>
    <w:p w:rsidR="00656ACD" w:rsidRDefault="00656ACD" w:rsidP="00B8383B">
      <w:pPr>
        <w:spacing w:line="360" w:lineRule="auto"/>
        <w:rPr>
          <w:b/>
          <w:sz w:val="28"/>
          <w:szCs w:val="28"/>
        </w:rPr>
      </w:pPr>
    </w:p>
    <w:p w:rsidR="00656ACD" w:rsidRDefault="00656ACD" w:rsidP="00B8383B">
      <w:pPr>
        <w:spacing w:line="360" w:lineRule="auto"/>
        <w:rPr>
          <w:b/>
          <w:sz w:val="28"/>
          <w:szCs w:val="28"/>
        </w:rPr>
      </w:pPr>
    </w:p>
    <w:p w:rsidR="00656ACD" w:rsidRDefault="00656ACD" w:rsidP="00B8383B">
      <w:pPr>
        <w:spacing w:line="360" w:lineRule="auto"/>
        <w:rPr>
          <w:b/>
          <w:sz w:val="28"/>
          <w:szCs w:val="28"/>
        </w:rPr>
      </w:pPr>
    </w:p>
    <w:p w:rsidR="00AD5C83" w:rsidRDefault="00B8383B" w:rsidP="00AD5C83">
      <w:pPr>
        <w:spacing w:line="360" w:lineRule="auto"/>
        <w:jc w:val="center"/>
        <w:rPr>
          <w:b/>
          <w:sz w:val="28"/>
          <w:szCs w:val="28"/>
        </w:rPr>
      </w:pPr>
      <w:r w:rsidRPr="00AD5C83">
        <w:rPr>
          <w:b/>
          <w:sz w:val="28"/>
          <w:szCs w:val="28"/>
        </w:rPr>
        <w:lastRenderedPageBreak/>
        <w:t>Appendix 20</w:t>
      </w:r>
    </w:p>
    <w:p w:rsidR="00B8383B" w:rsidRDefault="00645583" w:rsidP="00AD5C83">
      <w:pPr>
        <w:spacing w:line="360" w:lineRule="auto"/>
        <w:jc w:val="center"/>
        <w:rPr>
          <w:b/>
          <w:sz w:val="28"/>
          <w:szCs w:val="28"/>
        </w:rPr>
      </w:pPr>
      <w:r>
        <w:rPr>
          <w:b/>
          <w:sz w:val="28"/>
          <w:szCs w:val="28"/>
        </w:rPr>
        <w:t>Letter from the Chairme</w:t>
      </w:r>
      <w:r w:rsidR="00B8383B" w:rsidRPr="00AD5C83">
        <w:rPr>
          <w:b/>
          <w:sz w:val="28"/>
          <w:szCs w:val="28"/>
        </w:rPr>
        <w:t>n of the Parish Council and the Neighbo</w:t>
      </w:r>
      <w:r>
        <w:rPr>
          <w:b/>
          <w:sz w:val="28"/>
          <w:szCs w:val="28"/>
        </w:rPr>
        <w:t>u</w:t>
      </w:r>
      <w:r w:rsidR="00B8383B" w:rsidRPr="00AD5C83">
        <w:rPr>
          <w:b/>
          <w:sz w:val="28"/>
          <w:szCs w:val="28"/>
        </w:rPr>
        <w:t>rhood Plan Working Party to businesses concerning the pre-submission consultation (April 2021)</w:t>
      </w:r>
    </w:p>
    <w:p w:rsidR="00945EED" w:rsidRDefault="00945EED" w:rsidP="00AD5C83">
      <w:pPr>
        <w:spacing w:line="360" w:lineRule="auto"/>
        <w:jc w:val="center"/>
        <w:rPr>
          <w:b/>
          <w:sz w:val="28"/>
          <w:szCs w:val="28"/>
        </w:rPr>
      </w:pPr>
    </w:p>
    <w:p w:rsidR="00945EED" w:rsidRDefault="00945EED" w:rsidP="00945EED">
      <w:pPr>
        <w:jc w:val="center"/>
        <w:rPr>
          <w:rFonts w:asciiTheme="majorHAnsi" w:hAnsiTheme="majorHAnsi" w:cstheme="majorHAnsi"/>
          <w:b/>
          <w:sz w:val="32"/>
          <w:szCs w:val="32"/>
        </w:rPr>
      </w:pPr>
    </w:p>
    <w:p w:rsidR="00945EED" w:rsidRPr="009321EE" w:rsidRDefault="00945EED" w:rsidP="00945EED">
      <w:pPr>
        <w:jc w:val="center"/>
        <w:rPr>
          <w:rFonts w:asciiTheme="majorHAnsi" w:hAnsiTheme="majorHAnsi" w:cstheme="majorHAnsi"/>
          <w:b/>
          <w:sz w:val="32"/>
          <w:szCs w:val="32"/>
        </w:rPr>
      </w:pPr>
      <w:r w:rsidRPr="009321EE">
        <w:rPr>
          <w:rFonts w:asciiTheme="majorHAnsi" w:hAnsiTheme="majorHAnsi" w:cstheme="majorHAnsi"/>
          <w:b/>
          <w:sz w:val="32"/>
          <w:szCs w:val="32"/>
        </w:rPr>
        <w:t>MURTON PARISH COUNCIL</w:t>
      </w:r>
    </w:p>
    <w:p w:rsidR="00945EED" w:rsidRDefault="00945EED" w:rsidP="00945EED">
      <w:pPr>
        <w:rPr>
          <w:rFonts w:asciiTheme="majorHAnsi" w:hAnsiTheme="majorHAnsi" w:cstheme="majorHAnsi"/>
          <w:b/>
        </w:rPr>
      </w:pPr>
    </w:p>
    <w:p w:rsidR="00945EED" w:rsidRPr="009321EE" w:rsidRDefault="00945EED" w:rsidP="00945EED">
      <w:pPr>
        <w:jc w:val="center"/>
        <w:rPr>
          <w:rFonts w:asciiTheme="majorHAnsi" w:hAnsiTheme="majorHAnsi" w:cstheme="majorHAnsi"/>
          <w:b/>
          <w:sz w:val="32"/>
          <w:szCs w:val="32"/>
        </w:rPr>
      </w:pPr>
      <w:r w:rsidRPr="009321EE">
        <w:rPr>
          <w:rFonts w:asciiTheme="majorHAnsi" w:hAnsiTheme="majorHAnsi" w:cstheme="majorHAnsi"/>
          <w:b/>
          <w:sz w:val="32"/>
          <w:szCs w:val="32"/>
        </w:rPr>
        <w:t>Murton Parish Neighbourhood Plan</w:t>
      </w:r>
    </w:p>
    <w:p w:rsidR="00945EED" w:rsidRPr="009321EE" w:rsidRDefault="00945EED" w:rsidP="00945EED">
      <w:pPr>
        <w:tabs>
          <w:tab w:val="left" w:pos="4790"/>
        </w:tabs>
        <w:rPr>
          <w:b/>
          <w:sz w:val="32"/>
          <w:szCs w:val="32"/>
        </w:rPr>
      </w:pPr>
      <w:r w:rsidRPr="009321EE">
        <w:rPr>
          <w:b/>
          <w:sz w:val="32"/>
          <w:szCs w:val="32"/>
        </w:rPr>
        <w:tab/>
      </w:r>
    </w:p>
    <w:p w:rsidR="00945EED" w:rsidRPr="00ED7678" w:rsidRDefault="00945EED" w:rsidP="00945EED"/>
    <w:p w:rsidR="00945EED" w:rsidRPr="00504E6E" w:rsidRDefault="00945EED" w:rsidP="00945EED">
      <w:pPr>
        <w:jc w:val="right"/>
        <w:rPr>
          <w:rFonts w:asciiTheme="majorHAnsi" w:hAnsiTheme="majorHAnsi" w:cstheme="majorHAnsi"/>
          <w:b/>
        </w:rPr>
      </w:pPr>
      <w:r w:rsidRPr="00504E6E">
        <w:rPr>
          <w:rFonts w:asciiTheme="majorHAnsi" w:hAnsiTheme="majorHAnsi" w:cstheme="majorHAnsi"/>
          <w:b/>
        </w:rPr>
        <w:t>April 2</w:t>
      </w:r>
      <w:r w:rsidRPr="00504E6E">
        <w:rPr>
          <w:rFonts w:asciiTheme="majorHAnsi" w:hAnsiTheme="majorHAnsi" w:cstheme="majorHAnsi"/>
          <w:b/>
          <w:vertAlign w:val="superscript"/>
        </w:rPr>
        <w:t>nd</w:t>
      </w:r>
      <w:r w:rsidRPr="00504E6E">
        <w:rPr>
          <w:rFonts w:asciiTheme="majorHAnsi" w:hAnsiTheme="majorHAnsi" w:cstheme="majorHAnsi"/>
          <w:b/>
        </w:rPr>
        <w:t xml:space="preserve"> 2021</w:t>
      </w:r>
    </w:p>
    <w:p w:rsidR="00945EED" w:rsidRDefault="00945EED" w:rsidP="00945EED">
      <w:pPr>
        <w:rPr>
          <w:rFonts w:asciiTheme="majorHAnsi" w:hAnsiTheme="majorHAnsi" w:cstheme="majorHAnsi"/>
        </w:rPr>
      </w:pPr>
    </w:p>
    <w:p w:rsidR="00945EED" w:rsidRDefault="00945EED" w:rsidP="00945EED">
      <w:pPr>
        <w:rPr>
          <w:rFonts w:asciiTheme="majorHAnsi" w:hAnsiTheme="majorHAnsi" w:cstheme="majorHAnsi"/>
        </w:rPr>
      </w:pPr>
    </w:p>
    <w:p w:rsidR="00945EED" w:rsidRPr="00ED7678" w:rsidRDefault="00945EED" w:rsidP="00945EED">
      <w:pPr>
        <w:tabs>
          <w:tab w:val="left" w:pos="461"/>
        </w:tabs>
        <w:rPr>
          <w:rFonts w:asciiTheme="majorHAnsi" w:hAnsiTheme="majorHAnsi" w:cstheme="majorHAnsi"/>
          <w:b/>
        </w:rPr>
      </w:pPr>
      <w:r w:rsidRPr="00ED7678">
        <w:rPr>
          <w:rFonts w:asciiTheme="majorHAnsi" w:hAnsiTheme="majorHAnsi" w:cstheme="majorHAnsi"/>
        </w:rPr>
        <w:t xml:space="preserve">Dear </w:t>
      </w:r>
      <w:r>
        <w:rPr>
          <w:rFonts w:asciiTheme="majorHAnsi" w:hAnsiTheme="majorHAnsi" w:cstheme="majorHAnsi"/>
        </w:rPr>
        <w:t>Colleague</w:t>
      </w:r>
    </w:p>
    <w:p w:rsidR="00945EED" w:rsidRPr="00ED7678" w:rsidRDefault="00945EED" w:rsidP="00945EED">
      <w:pPr>
        <w:rPr>
          <w:rFonts w:asciiTheme="majorHAnsi" w:hAnsiTheme="majorHAnsi" w:cstheme="majorHAnsi"/>
        </w:rPr>
      </w:pPr>
    </w:p>
    <w:p w:rsidR="00945EED" w:rsidRPr="00ED7678" w:rsidRDefault="00945EED" w:rsidP="00945EED">
      <w:pPr>
        <w:rPr>
          <w:rFonts w:asciiTheme="majorHAnsi" w:hAnsiTheme="majorHAnsi" w:cstheme="majorHAnsi"/>
        </w:rPr>
      </w:pPr>
      <w:r w:rsidRPr="00ED7678">
        <w:rPr>
          <w:rFonts w:asciiTheme="majorHAnsi" w:hAnsiTheme="majorHAnsi" w:cstheme="majorHAnsi"/>
        </w:rPr>
        <w:t xml:space="preserve">We are now very close to having our own Neighbourhood Plan – the guarantee that Murton </w:t>
      </w:r>
      <w:r>
        <w:rPr>
          <w:rFonts w:asciiTheme="majorHAnsi" w:hAnsiTheme="majorHAnsi" w:cstheme="majorHAnsi"/>
        </w:rPr>
        <w:t>residents and businesses</w:t>
      </w:r>
      <w:r w:rsidRPr="00ED7678">
        <w:rPr>
          <w:rFonts w:asciiTheme="majorHAnsi" w:hAnsiTheme="majorHAnsi" w:cstheme="majorHAnsi"/>
        </w:rPr>
        <w:t xml:space="preserve"> </w:t>
      </w:r>
      <w:r>
        <w:rPr>
          <w:rFonts w:asciiTheme="majorHAnsi" w:hAnsiTheme="majorHAnsi" w:cstheme="majorHAnsi"/>
        </w:rPr>
        <w:t xml:space="preserve">have more influence on </w:t>
      </w:r>
      <w:r w:rsidRPr="00ED7678">
        <w:rPr>
          <w:rFonts w:asciiTheme="majorHAnsi" w:hAnsiTheme="majorHAnsi" w:cstheme="majorHAnsi"/>
        </w:rPr>
        <w:t xml:space="preserve">the future of </w:t>
      </w:r>
      <w:r w:rsidRPr="009321EE">
        <w:rPr>
          <w:rFonts w:asciiTheme="majorHAnsi" w:hAnsiTheme="majorHAnsi" w:cstheme="majorHAnsi"/>
          <w:i/>
        </w:rPr>
        <w:t>our</w:t>
      </w:r>
      <w:r>
        <w:rPr>
          <w:rFonts w:asciiTheme="majorHAnsi" w:hAnsiTheme="majorHAnsi" w:cstheme="majorHAnsi"/>
        </w:rPr>
        <w:t xml:space="preserve"> Parish.</w:t>
      </w:r>
    </w:p>
    <w:p w:rsidR="00945EED" w:rsidRPr="00ED7678" w:rsidRDefault="00945EED" w:rsidP="00945EED">
      <w:pPr>
        <w:rPr>
          <w:rFonts w:asciiTheme="majorHAnsi" w:hAnsiTheme="majorHAnsi" w:cstheme="majorHAnsi"/>
        </w:rPr>
      </w:pPr>
    </w:p>
    <w:p w:rsidR="00945EED" w:rsidRDefault="00945EED" w:rsidP="00945EED">
      <w:pPr>
        <w:rPr>
          <w:rFonts w:asciiTheme="majorHAnsi" w:hAnsiTheme="majorHAnsi" w:cstheme="majorHAnsi"/>
        </w:rPr>
      </w:pPr>
      <w:r>
        <w:rPr>
          <w:rFonts w:asciiTheme="majorHAnsi" w:hAnsiTheme="majorHAnsi" w:cstheme="majorHAnsi"/>
        </w:rPr>
        <w:t>The current version of the Plan contains policies that are</w:t>
      </w:r>
      <w:r w:rsidRPr="00ED7678">
        <w:rPr>
          <w:rFonts w:asciiTheme="majorHAnsi" w:hAnsiTheme="majorHAnsi" w:cstheme="majorHAnsi"/>
        </w:rPr>
        <w:t xml:space="preserve"> all</w:t>
      </w:r>
      <w:r>
        <w:rPr>
          <w:rFonts w:asciiTheme="majorHAnsi" w:hAnsiTheme="majorHAnsi" w:cstheme="majorHAnsi"/>
        </w:rPr>
        <w:t xml:space="preserve"> based on feedback </w:t>
      </w:r>
      <w:r w:rsidRPr="00ED7678">
        <w:rPr>
          <w:rFonts w:asciiTheme="majorHAnsi" w:hAnsiTheme="majorHAnsi" w:cstheme="majorHAnsi"/>
        </w:rPr>
        <w:t>given by residents and businesses</w:t>
      </w:r>
      <w:r>
        <w:rPr>
          <w:rFonts w:asciiTheme="majorHAnsi" w:hAnsiTheme="majorHAnsi" w:cstheme="majorHAnsi"/>
        </w:rPr>
        <w:t xml:space="preserve">, principally from the answers to the five questionnaires that were sent out over the last few years and from discussions. </w:t>
      </w:r>
    </w:p>
    <w:p w:rsidR="00945EED" w:rsidRDefault="00945EED" w:rsidP="00945EED">
      <w:pPr>
        <w:rPr>
          <w:rFonts w:asciiTheme="majorHAnsi" w:hAnsiTheme="majorHAnsi" w:cstheme="majorHAnsi"/>
        </w:rPr>
      </w:pPr>
    </w:p>
    <w:p w:rsidR="00945EED" w:rsidRDefault="00945EED" w:rsidP="00945EED">
      <w:pPr>
        <w:rPr>
          <w:rFonts w:asciiTheme="majorHAnsi" w:hAnsiTheme="majorHAnsi" w:cstheme="majorHAnsi"/>
          <w:b/>
        </w:rPr>
      </w:pPr>
      <w:r>
        <w:rPr>
          <w:rFonts w:asciiTheme="majorHAnsi" w:hAnsiTheme="majorHAnsi" w:cstheme="majorHAnsi"/>
        </w:rPr>
        <w:t xml:space="preserve">Before we can submit the plan to the City of York Council, </w:t>
      </w:r>
      <w:r>
        <w:rPr>
          <w:rFonts w:asciiTheme="majorHAnsi" w:hAnsiTheme="majorHAnsi" w:cstheme="majorHAnsi"/>
          <w:b/>
        </w:rPr>
        <w:t xml:space="preserve">we have one last big ‘ask’ – and we hope you will help. </w:t>
      </w:r>
    </w:p>
    <w:p w:rsidR="00945EED" w:rsidRDefault="00945EED" w:rsidP="00945EED">
      <w:pPr>
        <w:rPr>
          <w:rFonts w:asciiTheme="majorHAnsi" w:hAnsiTheme="majorHAnsi" w:cstheme="majorHAnsi"/>
          <w:b/>
        </w:rPr>
      </w:pPr>
    </w:p>
    <w:p w:rsidR="00945EED" w:rsidRDefault="00945EED" w:rsidP="00945EED">
      <w:pPr>
        <w:rPr>
          <w:rFonts w:asciiTheme="majorHAnsi" w:hAnsiTheme="majorHAnsi" w:cstheme="majorHAnsi"/>
        </w:rPr>
      </w:pPr>
      <w:r>
        <w:rPr>
          <w:rFonts w:asciiTheme="majorHAnsi" w:hAnsiTheme="majorHAnsi" w:cstheme="majorHAnsi"/>
        </w:rPr>
        <w:t>All we need is for you to read the leaflet and tell us if there is anything there that concerns you. Your comments will be reflected in the final version that we submit.</w:t>
      </w:r>
    </w:p>
    <w:p w:rsidR="00945EED" w:rsidRPr="00ED7678" w:rsidRDefault="00945EED" w:rsidP="00945EED">
      <w:pPr>
        <w:rPr>
          <w:rFonts w:asciiTheme="majorHAnsi" w:hAnsiTheme="majorHAnsi" w:cstheme="majorHAnsi"/>
        </w:rPr>
      </w:pPr>
    </w:p>
    <w:p w:rsidR="00945EED" w:rsidRDefault="00945EED" w:rsidP="00945EED">
      <w:pPr>
        <w:rPr>
          <w:rFonts w:asciiTheme="majorHAnsi" w:hAnsiTheme="majorHAnsi" w:cstheme="majorHAnsi"/>
        </w:rPr>
      </w:pPr>
      <w:r>
        <w:rPr>
          <w:rFonts w:asciiTheme="majorHAnsi" w:hAnsiTheme="majorHAnsi" w:cstheme="majorHAnsi"/>
        </w:rPr>
        <w:t>N.B. The P</w:t>
      </w:r>
      <w:r w:rsidRPr="00ED7678">
        <w:rPr>
          <w:rFonts w:asciiTheme="majorHAnsi" w:hAnsiTheme="majorHAnsi" w:cstheme="majorHAnsi"/>
        </w:rPr>
        <w:t xml:space="preserve">lan has to be written in a formal style for legal clarity </w:t>
      </w:r>
      <w:r>
        <w:rPr>
          <w:rFonts w:asciiTheme="majorHAnsi" w:hAnsiTheme="majorHAnsi" w:cstheme="majorHAnsi"/>
        </w:rPr>
        <w:t>and</w:t>
      </w:r>
      <w:r w:rsidRPr="00ED7678">
        <w:rPr>
          <w:rFonts w:asciiTheme="majorHAnsi" w:hAnsiTheme="majorHAnsi" w:cstheme="majorHAnsi"/>
        </w:rPr>
        <w:t xml:space="preserve"> we hope you can fig</w:t>
      </w:r>
      <w:r>
        <w:rPr>
          <w:rFonts w:asciiTheme="majorHAnsi" w:hAnsiTheme="majorHAnsi" w:cstheme="majorHAnsi"/>
        </w:rPr>
        <w:t xml:space="preserve">ht your way through any jargon - but </w:t>
      </w:r>
      <w:r w:rsidRPr="00ED7678">
        <w:rPr>
          <w:rFonts w:asciiTheme="majorHAnsi" w:hAnsiTheme="majorHAnsi" w:cstheme="majorHAnsi"/>
        </w:rPr>
        <w:t>do ask if anything is not clear.</w:t>
      </w:r>
    </w:p>
    <w:p w:rsidR="00945EED" w:rsidRDefault="00945EED" w:rsidP="00945EED">
      <w:pPr>
        <w:rPr>
          <w:rFonts w:asciiTheme="majorHAnsi" w:hAnsiTheme="majorHAnsi" w:cstheme="majorHAnsi"/>
        </w:rPr>
      </w:pPr>
    </w:p>
    <w:p w:rsidR="00945EED" w:rsidRPr="00ED7678" w:rsidRDefault="00945EED" w:rsidP="00945EED">
      <w:pPr>
        <w:rPr>
          <w:rFonts w:asciiTheme="majorHAnsi" w:hAnsiTheme="majorHAnsi" w:cstheme="majorHAnsi"/>
        </w:rPr>
      </w:pPr>
      <w:r>
        <w:rPr>
          <w:rFonts w:asciiTheme="majorHAnsi" w:hAnsiTheme="majorHAnsi" w:cstheme="majorHAnsi"/>
        </w:rPr>
        <w:t>The complete Plan is available on our specially prepared website and details on how to find it are given overleaf.</w:t>
      </w:r>
    </w:p>
    <w:p w:rsidR="00945EED" w:rsidRPr="00ED7678" w:rsidRDefault="00945EED" w:rsidP="00945EED">
      <w:pPr>
        <w:rPr>
          <w:rFonts w:asciiTheme="majorHAnsi" w:hAnsiTheme="majorHAnsi" w:cstheme="majorHAnsi"/>
        </w:rPr>
      </w:pPr>
    </w:p>
    <w:p w:rsidR="00945EED" w:rsidRPr="00ED7678" w:rsidRDefault="00945EED" w:rsidP="00945EED">
      <w:pPr>
        <w:rPr>
          <w:rFonts w:asciiTheme="majorHAnsi" w:hAnsiTheme="majorHAnsi" w:cstheme="majorHAnsi"/>
          <w:b/>
        </w:rPr>
      </w:pPr>
      <w:r w:rsidRPr="00ED7678">
        <w:rPr>
          <w:rFonts w:asciiTheme="majorHAnsi" w:hAnsiTheme="majorHAnsi" w:cstheme="majorHAnsi"/>
          <w:b/>
        </w:rPr>
        <w:t xml:space="preserve">It’s important that Murton’s future is shaped by its community, and this is </w:t>
      </w:r>
      <w:r>
        <w:rPr>
          <w:rFonts w:asciiTheme="majorHAnsi" w:hAnsiTheme="majorHAnsi" w:cstheme="majorHAnsi"/>
          <w:b/>
        </w:rPr>
        <w:t>another</w:t>
      </w:r>
      <w:r w:rsidRPr="00ED7678">
        <w:rPr>
          <w:rFonts w:asciiTheme="majorHAnsi" w:hAnsiTheme="majorHAnsi" w:cstheme="majorHAnsi"/>
          <w:b/>
        </w:rPr>
        <w:t xml:space="preserve"> chance for you to contribute to this. So please get involved and help us to </w:t>
      </w:r>
      <w:r>
        <w:rPr>
          <w:rFonts w:asciiTheme="majorHAnsi" w:hAnsiTheme="majorHAnsi" w:cstheme="majorHAnsi"/>
          <w:b/>
        </w:rPr>
        <w:t>produce</w:t>
      </w:r>
      <w:r w:rsidRPr="00ED7678">
        <w:rPr>
          <w:rFonts w:asciiTheme="majorHAnsi" w:hAnsiTheme="majorHAnsi" w:cstheme="majorHAnsi"/>
          <w:b/>
        </w:rPr>
        <w:t xml:space="preserve"> a document which really will then be OUR PLAN.</w:t>
      </w:r>
    </w:p>
    <w:p w:rsidR="00945EED" w:rsidRPr="00ED7678" w:rsidRDefault="00945EED" w:rsidP="00945EED">
      <w:pPr>
        <w:rPr>
          <w:rFonts w:asciiTheme="majorHAnsi" w:hAnsiTheme="majorHAnsi" w:cstheme="majorHAnsi"/>
          <w:b/>
        </w:rPr>
      </w:pPr>
    </w:p>
    <w:p w:rsidR="00945EED" w:rsidRDefault="00945EED" w:rsidP="00945EED">
      <w:pPr>
        <w:rPr>
          <w:rFonts w:asciiTheme="majorHAnsi" w:hAnsiTheme="majorHAnsi" w:cstheme="majorHAnsi"/>
          <w:b/>
        </w:rPr>
      </w:pPr>
    </w:p>
    <w:p w:rsidR="00945EED" w:rsidRPr="00D33769" w:rsidRDefault="00945EED" w:rsidP="00945EED">
      <w:pPr>
        <w:rPr>
          <w:rFonts w:asciiTheme="majorHAnsi" w:hAnsiTheme="majorHAnsi" w:cstheme="majorHAnsi"/>
        </w:rPr>
      </w:pPr>
      <w:r w:rsidRPr="00D33769">
        <w:rPr>
          <w:rFonts w:asciiTheme="majorHAnsi" w:hAnsiTheme="majorHAnsi" w:cstheme="majorHAnsi"/>
        </w:rPr>
        <w:t>Isobel Waddington</w:t>
      </w:r>
    </w:p>
    <w:p w:rsidR="00945EED" w:rsidRPr="00D33769" w:rsidRDefault="00945EED" w:rsidP="00945EED">
      <w:pPr>
        <w:rPr>
          <w:rFonts w:asciiTheme="majorHAnsi" w:hAnsiTheme="majorHAnsi" w:cstheme="majorHAnsi"/>
        </w:rPr>
      </w:pPr>
      <w:r w:rsidRPr="00D33769">
        <w:rPr>
          <w:rFonts w:asciiTheme="majorHAnsi" w:hAnsiTheme="majorHAnsi" w:cstheme="majorHAnsi"/>
        </w:rPr>
        <w:t>Chairman, Murton Parish Council</w:t>
      </w:r>
    </w:p>
    <w:p w:rsidR="00945EED" w:rsidRPr="00D33769" w:rsidRDefault="00945EED" w:rsidP="00945EED">
      <w:pPr>
        <w:rPr>
          <w:rFonts w:asciiTheme="majorHAnsi" w:hAnsiTheme="majorHAnsi" w:cstheme="majorHAnsi"/>
        </w:rPr>
      </w:pPr>
    </w:p>
    <w:p w:rsidR="00945EED" w:rsidRPr="00D33769" w:rsidRDefault="00945EED" w:rsidP="00945EED">
      <w:pPr>
        <w:rPr>
          <w:rFonts w:asciiTheme="majorHAnsi" w:hAnsiTheme="majorHAnsi" w:cstheme="majorHAnsi"/>
        </w:rPr>
      </w:pPr>
      <w:r w:rsidRPr="00D33769">
        <w:rPr>
          <w:rFonts w:asciiTheme="majorHAnsi" w:hAnsiTheme="majorHAnsi" w:cstheme="majorHAnsi"/>
        </w:rPr>
        <w:t>Richard Clancey</w:t>
      </w:r>
    </w:p>
    <w:p w:rsidR="00945EED" w:rsidRPr="00D33769" w:rsidRDefault="00945EED" w:rsidP="00945EED">
      <w:pPr>
        <w:rPr>
          <w:rFonts w:asciiTheme="majorHAnsi" w:hAnsiTheme="majorHAnsi" w:cstheme="majorHAnsi"/>
        </w:rPr>
      </w:pPr>
      <w:r w:rsidRPr="00D33769">
        <w:rPr>
          <w:rFonts w:asciiTheme="majorHAnsi" w:hAnsiTheme="majorHAnsi" w:cstheme="majorHAnsi"/>
        </w:rPr>
        <w:t>Chairman, Murton Parish Neighbourhood Plan Working Party</w:t>
      </w:r>
    </w:p>
    <w:p w:rsidR="00945EED" w:rsidRPr="00D33769" w:rsidRDefault="00945EED" w:rsidP="00945EED">
      <w:pPr>
        <w:rPr>
          <w:rFonts w:asciiTheme="majorHAnsi" w:hAnsiTheme="majorHAnsi" w:cstheme="majorHAnsi"/>
        </w:rPr>
      </w:pPr>
    </w:p>
    <w:p w:rsidR="00945EED" w:rsidRDefault="00945EED" w:rsidP="00945EED">
      <w:pPr>
        <w:rPr>
          <w:b/>
        </w:rPr>
      </w:pPr>
    </w:p>
    <w:p w:rsidR="00945EED" w:rsidRDefault="00945EED" w:rsidP="00945EED">
      <w:pPr>
        <w:rPr>
          <w:rFonts w:asciiTheme="majorHAnsi" w:hAnsiTheme="majorHAnsi" w:cstheme="majorHAnsi"/>
          <w:b/>
        </w:rPr>
      </w:pPr>
    </w:p>
    <w:p w:rsidR="00945EED" w:rsidRDefault="00945EED" w:rsidP="00945EED">
      <w:pPr>
        <w:rPr>
          <w:rFonts w:asciiTheme="majorHAnsi" w:hAnsiTheme="majorHAnsi" w:cstheme="majorHAnsi"/>
          <w:b/>
        </w:rPr>
      </w:pPr>
    </w:p>
    <w:p w:rsidR="00945EED" w:rsidRDefault="00945EED" w:rsidP="00945EED">
      <w:pPr>
        <w:rPr>
          <w:rFonts w:asciiTheme="majorHAnsi" w:hAnsiTheme="majorHAnsi" w:cstheme="majorHAnsi"/>
          <w:b/>
        </w:rPr>
      </w:pPr>
    </w:p>
    <w:p w:rsidR="00945EED" w:rsidRDefault="00945EED" w:rsidP="00945EED">
      <w:pPr>
        <w:rPr>
          <w:rFonts w:asciiTheme="majorHAnsi" w:hAnsiTheme="majorHAnsi" w:cstheme="majorHAnsi"/>
          <w:b/>
        </w:rPr>
      </w:pPr>
    </w:p>
    <w:p w:rsidR="00945EED" w:rsidRPr="00ED7678" w:rsidRDefault="00945EED" w:rsidP="00945EED">
      <w:pPr>
        <w:rPr>
          <w:rFonts w:asciiTheme="majorHAnsi" w:hAnsiTheme="majorHAnsi" w:cstheme="majorHAnsi"/>
          <w:b/>
        </w:rPr>
      </w:pPr>
      <w:r w:rsidRPr="00ED7678">
        <w:rPr>
          <w:rFonts w:asciiTheme="majorHAnsi" w:hAnsiTheme="majorHAnsi" w:cstheme="majorHAnsi"/>
          <w:b/>
        </w:rPr>
        <w:t>USEFUL INFORMATION</w:t>
      </w:r>
    </w:p>
    <w:p w:rsidR="00945EED" w:rsidRPr="00ED7678" w:rsidRDefault="00945EED" w:rsidP="00945EED">
      <w:pPr>
        <w:rPr>
          <w:rFonts w:asciiTheme="majorHAnsi" w:hAnsiTheme="majorHAnsi" w:cstheme="majorHAnsi"/>
          <w:b/>
          <w:i/>
        </w:rPr>
      </w:pPr>
    </w:p>
    <w:p w:rsidR="00945EED" w:rsidRPr="00504E6E" w:rsidRDefault="00945EED" w:rsidP="00945EED">
      <w:pPr>
        <w:rPr>
          <w:rFonts w:asciiTheme="majorHAnsi" w:hAnsiTheme="majorHAnsi" w:cstheme="majorHAnsi"/>
          <w:b/>
          <w:i/>
        </w:rPr>
      </w:pPr>
      <w:r w:rsidRPr="00504E6E">
        <w:rPr>
          <w:rFonts w:asciiTheme="majorHAnsi" w:hAnsiTheme="majorHAnsi" w:cstheme="majorHAnsi"/>
          <w:b/>
          <w:i/>
        </w:rPr>
        <w:t>What is the enclosed leaflet?</w:t>
      </w:r>
    </w:p>
    <w:p w:rsidR="00945EED" w:rsidRPr="00ED7678" w:rsidRDefault="00945EED" w:rsidP="00945EED">
      <w:pPr>
        <w:rPr>
          <w:rFonts w:asciiTheme="majorHAnsi" w:hAnsiTheme="majorHAnsi" w:cstheme="majorHAnsi"/>
        </w:rPr>
      </w:pPr>
      <w:r w:rsidRPr="00ED7678">
        <w:rPr>
          <w:rFonts w:asciiTheme="majorHAnsi" w:hAnsiTheme="majorHAnsi" w:cstheme="majorHAnsi"/>
        </w:rPr>
        <w:t xml:space="preserve">It is a </w:t>
      </w:r>
      <w:r w:rsidRPr="00ED7678">
        <w:rPr>
          <w:rFonts w:asciiTheme="majorHAnsi" w:hAnsiTheme="majorHAnsi" w:cstheme="majorHAnsi"/>
          <w:b/>
        </w:rPr>
        <w:t>summary</w:t>
      </w:r>
      <w:r w:rsidRPr="00ED7678">
        <w:rPr>
          <w:rFonts w:asciiTheme="majorHAnsi" w:hAnsiTheme="majorHAnsi" w:cstheme="majorHAnsi"/>
        </w:rPr>
        <w:t xml:space="preserve"> of what will be in the Neighbourhood Plan </w:t>
      </w:r>
      <w:r>
        <w:rPr>
          <w:rFonts w:asciiTheme="majorHAnsi" w:hAnsiTheme="majorHAnsi" w:cstheme="majorHAnsi"/>
        </w:rPr>
        <w:t xml:space="preserve">that </w:t>
      </w:r>
      <w:r w:rsidRPr="00ED7678">
        <w:rPr>
          <w:rFonts w:asciiTheme="majorHAnsi" w:hAnsiTheme="majorHAnsi" w:cstheme="majorHAnsi"/>
        </w:rPr>
        <w:t>we</w:t>
      </w:r>
      <w:r>
        <w:rPr>
          <w:rFonts w:asciiTheme="majorHAnsi" w:hAnsiTheme="majorHAnsi" w:cstheme="majorHAnsi"/>
        </w:rPr>
        <w:t xml:space="preserve"> will</w:t>
      </w:r>
      <w:r w:rsidRPr="00ED7678">
        <w:rPr>
          <w:rFonts w:asciiTheme="majorHAnsi" w:hAnsiTheme="majorHAnsi" w:cstheme="majorHAnsi"/>
        </w:rPr>
        <w:t xml:space="preserve"> submit to </w:t>
      </w:r>
      <w:r>
        <w:rPr>
          <w:rFonts w:asciiTheme="majorHAnsi" w:hAnsiTheme="majorHAnsi" w:cstheme="majorHAnsi"/>
        </w:rPr>
        <w:t xml:space="preserve">the </w:t>
      </w:r>
      <w:r w:rsidRPr="00ED7678">
        <w:rPr>
          <w:rFonts w:asciiTheme="majorHAnsi" w:hAnsiTheme="majorHAnsi" w:cstheme="majorHAnsi"/>
        </w:rPr>
        <w:t>City of York Council. It also contains some explanatory information about the process.</w:t>
      </w:r>
    </w:p>
    <w:p w:rsidR="00945EED" w:rsidRPr="00ED7678" w:rsidRDefault="00945EED" w:rsidP="00945EED">
      <w:pPr>
        <w:rPr>
          <w:rFonts w:asciiTheme="majorHAnsi" w:hAnsiTheme="majorHAnsi" w:cstheme="majorHAnsi"/>
        </w:rPr>
      </w:pPr>
    </w:p>
    <w:p w:rsidR="00945EED" w:rsidRPr="00504E6E" w:rsidRDefault="00945EED" w:rsidP="00945EED">
      <w:pPr>
        <w:rPr>
          <w:rFonts w:asciiTheme="majorHAnsi" w:hAnsiTheme="majorHAnsi" w:cstheme="majorHAnsi"/>
          <w:b/>
          <w:i/>
        </w:rPr>
      </w:pPr>
      <w:r w:rsidRPr="00504E6E">
        <w:rPr>
          <w:rFonts w:asciiTheme="majorHAnsi" w:hAnsiTheme="majorHAnsi" w:cstheme="majorHAnsi"/>
          <w:b/>
          <w:i/>
        </w:rPr>
        <w:t>Can I read the WHOLE draft plan?</w:t>
      </w:r>
    </w:p>
    <w:p w:rsidR="00945EED" w:rsidRDefault="00945EED" w:rsidP="00945EED">
      <w:pPr>
        <w:rPr>
          <w:rStyle w:val="Hyperlink"/>
          <w:rFonts w:asciiTheme="majorHAnsi" w:hAnsiTheme="majorHAnsi" w:cstheme="majorHAnsi"/>
        </w:rPr>
      </w:pPr>
      <w:r w:rsidRPr="00ED7678">
        <w:rPr>
          <w:rFonts w:asciiTheme="majorHAnsi" w:hAnsiTheme="majorHAnsi" w:cstheme="majorHAnsi"/>
        </w:rPr>
        <w:t xml:space="preserve">Yes. </w:t>
      </w:r>
      <w:r>
        <w:rPr>
          <w:rFonts w:asciiTheme="majorHAnsi" w:hAnsiTheme="majorHAnsi" w:cstheme="majorHAnsi"/>
        </w:rPr>
        <w:t xml:space="preserve">You can read the complete Plan on our website: </w:t>
      </w:r>
    </w:p>
    <w:p w:rsidR="00945EED" w:rsidRDefault="00945EED" w:rsidP="00945EED">
      <w:pPr>
        <w:rPr>
          <w:rStyle w:val="Hyperlink"/>
          <w:rFonts w:asciiTheme="majorHAnsi" w:hAnsiTheme="majorHAnsi" w:cstheme="majorHAnsi"/>
        </w:rPr>
      </w:pPr>
    </w:p>
    <w:p w:rsidR="00945EED" w:rsidRPr="00972D2E" w:rsidRDefault="00945EED" w:rsidP="00945EED">
      <w:pPr>
        <w:rPr>
          <w:rFonts w:asciiTheme="majorHAnsi" w:hAnsiTheme="majorHAnsi" w:cstheme="majorHAnsi"/>
        </w:rPr>
      </w:pPr>
      <w:r w:rsidRPr="006A076C">
        <w:rPr>
          <w:rFonts w:asciiTheme="majorHAnsi" w:hAnsiTheme="majorHAnsi" w:cstheme="majorHAnsi"/>
        </w:rPr>
        <w:t>https://murtonneighbourhoodplan.org.uk/#content</w:t>
      </w:r>
    </w:p>
    <w:p w:rsidR="00945EED" w:rsidRDefault="00945EED" w:rsidP="00945EED">
      <w:pPr>
        <w:jc w:val="center"/>
        <w:rPr>
          <w:rFonts w:asciiTheme="majorHAnsi" w:hAnsiTheme="majorHAnsi" w:cstheme="majorHAnsi"/>
        </w:rPr>
      </w:pPr>
    </w:p>
    <w:p w:rsidR="00945EED" w:rsidRDefault="00945EED" w:rsidP="00945EED">
      <w:pPr>
        <w:rPr>
          <w:rFonts w:asciiTheme="majorHAnsi" w:hAnsiTheme="majorHAnsi" w:cstheme="majorHAnsi"/>
        </w:rPr>
      </w:pPr>
      <w:r>
        <w:rPr>
          <w:rFonts w:asciiTheme="majorHAnsi" w:hAnsiTheme="majorHAnsi" w:cstheme="majorHAnsi"/>
        </w:rPr>
        <w:t xml:space="preserve">If you prefer to study the Plan in a paper version, we have made arrangements for it to be available at the Yorkshire Museum of Farming, the City Library and at Tang Hall Library.  For further details on how to arrange to read it, please ask the Clerk to the Parish Council, </w:t>
      </w:r>
      <w:r w:rsidRPr="00504E6E">
        <w:rPr>
          <w:rFonts w:asciiTheme="majorHAnsi" w:hAnsiTheme="majorHAnsi" w:cstheme="majorHAnsi"/>
        </w:rPr>
        <w:t>Alastair Mc</w:t>
      </w:r>
      <w:r>
        <w:rPr>
          <w:rFonts w:asciiTheme="majorHAnsi" w:hAnsiTheme="majorHAnsi" w:cstheme="majorHAnsi"/>
        </w:rPr>
        <w:t xml:space="preserve">Farlane, by </w:t>
      </w:r>
      <w:r w:rsidRPr="00504E6E">
        <w:rPr>
          <w:rFonts w:asciiTheme="majorHAnsi" w:hAnsiTheme="majorHAnsi" w:cstheme="majorHAnsi"/>
        </w:rPr>
        <w:t>email</w:t>
      </w:r>
      <w:r>
        <w:rPr>
          <w:rFonts w:asciiTheme="majorHAnsi" w:hAnsiTheme="majorHAnsi" w:cstheme="majorHAnsi"/>
        </w:rPr>
        <w:t>ing</w:t>
      </w:r>
      <w:r w:rsidRPr="00504E6E">
        <w:rPr>
          <w:rFonts w:asciiTheme="majorHAnsi" w:hAnsiTheme="majorHAnsi" w:cstheme="majorHAnsi"/>
        </w:rPr>
        <w:t xml:space="preserve"> </w:t>
      </w:r>
      <w:r>
        <w:rPr>
          <w:rFonts w:asciiTheme="majorHAnsi" w:hAnsiTheme="majorHAnsi" w:cstheme="majorHAnsi"/>
        </w:rPr>
        <w:t>him at</w:t>
      </w:r>
      <w:r w:rsidRPr="00504E6E">
        <w:rPr>
          <w:rFonts w:asciiTheme="majorHAnsi" w:hAnsiTheme="majorHAnsi" w:cstheme="majorHAnsi"/>
        </w:rPr>
        <w:t xml:space="preserve"> </w:t>
      </w:r>
      <w:hyperlink r:id="rId55" w:history="1">
        <w:r w:rsidRPr="00504E6E">
          <w:rPr>
            <w:rStyle w:val="Hyperlink"/>
            <w:rFonts w:asciiTheme="majorHAnsi" w:hAnsiTheme="majorHAnsi" w:cstheme="majorHAnsi"/>
          </w:rPr>
          <w:t>murtonyorkparishclerk@yahoo.com</w:t>
        </w:r>
      </w:hyperlink>
      <w:r w:rsidRPr="00504E6E">
        <w:rPr>
          <w:rFonts w:asciiTheme="majorHAnsi" w:hAnsiTheme="majorHAnsi" w:cstheme="majorHAnsi"/>
        </w:rPr>
        <w:t xml:space="preserve"> </w:t>
      </w:r>
    </w:p>
    <w:p w:rsidR="00945EED" w:rsidRDefault="00945EED" w:rsidP="00945EED">
      <w:pPr>
        <w:rPr>
          <w:rFonts w:asciiTheme="majorHAnsi" w:hAnsiTheme="majorHAnsi" w:cstheme="majorHAnsi"/>
        </w:rPr>
      </w:pPr>
    </w:p>
    <w:p w:rsidR="00945EED" w:rsidRDefault="00945EED" w:rsidP="00945EED">
      <w:pPr>
        <w:rPr>
          <w:rFonts w:asciiTheme="majorHAnsi" w:hAnsiTheme="majorHAnsi" w:cstheme="majorHAnsi"/>
        </w:rPr>
      </w:pPr>
      <w:r>
        <w:rPr>
          <w:rFonts w:asciiTheme="majorHAnsi" w:hAnsiTheme="majorHAnsi" w:cstheme="majorHAnsi"/>
        </w:rPr>
        <w:t>You may be particularly interested in the following sections:</w:t>
      </w:r>
    </w:p>
    <w:p w:rsidR="00945EED" w:rsidRDefault="00945EED" w:rsidP="00945EED">
      <w:pPr>
        <w:rPr>
          <w:rFonts w:asciiTheme="majorHAnsi" w:hAnsiTheme="majorHAnsi" w:cstheme="majorHAnsi"/>
        </w:rPr>
      </w:pPr>
    </w:p>
    <w:p w:rsidR="00945EED" w:rsidRPr="00D833AE" w:rsidRDefault="00945EED" w:rsidP="00945EED">
      <w:pPr>
        <w:rPr>
          <w:rFonts w:asciiTheme="majorHAnsi" w:hAnsiTheme="majorHAnsi" w:cstheme="majorHAnsi"/>
          <w:sz w:val="20"/>
          <w:szCs w:val="20"/>
        </w:rPr>
      </w:pPr>
      <w:r w:rsidRPr="00D833AE">
        <w:rPr>
          <w:rFonts w:asciiTheme="majorHAnsi" w:hAnsiTheme="majorHAnsi" w:cstheme="majorHAnsi"/>
          <w:sz w:val="20"/>
          <w:szCs w:val="20"/>
        </w:rPr>
        <w:t>Section 4.5 Businesses and agriculture</w:t>
      </w:r>
    </w:p>
    <w:p w:rsidR="00945EED" w:rsidRPr="00D833AE" w:rsidRDefault="00945EED" w:rsidP="00945EED">
      <w:pPr>
        <w:rPr>
          <w:rFonts w:asciiTheme="majorHAnsi" w:hAnsiTheme="majorHAnsi" w:cstheme="majorHAnsi"/>
          <w:sz w:val="20"/>
          <w:szCs w:val="20"/>
        </w:rPr>
      </w:pPr>
      <w:r w:rsidRPr="00D833AE">
        <w:rPr>
          <w:rFonts w:asciiTheme="majorHAnsi" w:hAnsiTheme="majorHAnsi" w:cstheme="majorHAnsi"/>
          <w:sz w:val="20"/>
          <w:szCs w:val="20"/>
        </w:rPr>
        <w:t>Section 6.1 In</w:t>
      </w:r>
      <w:r>
        <w:rPr>
          <w:rFonts w:asciiTheme="majorHAnsi" w:hAnsiTheme="majorHAnsi" w:cstheme="majorHAnsi"/>
          <w:sz w:val="20"/>
          <w:szCs w:val="20"/>
        </w:rPr>
        <w:t>t</w:t>
      </w:r>
      <w:r w:rsidRPr="00D833AE">
        <w:rPr>
          <w:rFonts w:asciiTheme="majorHAnsi" w:hAnsiTheme="majorHAnsi" w:cstheme="majorHAnsi"/>
          <w:sz w:val="20"/>
          <w:szCs w:val="20"/>
        </w:rPr>
        <w:t>roduction (Policies)</w:t>
      </w:r>
    </w:p>
    <w:p w:rsidR="00945EED" w:rsidRPr="00D833AE" w:rsidRDefault="00945EED" w:rsidP="00945EED">
      <w:pPr>
        <w:rPr>
          <w:rFonts w:asciiTheme="majorHAnsi" w:hAnsiTheme="majorHAnsi" w:cstheme="majorHAnsi"/>
          <w:sz w:val="20"/>
          <w:szCs w:val="20"/>
        </w:rPr>
      </w:pPr>
      <w:r w:rsidRPr="00D833AE">
        <w:rPr>
          <w:rFonts w:asciiTheme="majorHAnsi" w:hAnsiTheme="majorHAnsi" w:cstheme="majorHAnsi"/>
          <w:sz w:val="20"/>
          <w:szCs w:val="20"/>
        </w:rPr>
        <w:t>Section 6.2 Murton Parish and the Proposed City of York Green Belt</w:t>
      </w:r>
    </w:p>
    <w:p w:rsidR="00945EED" w:rsidRPr="00D833AE" w:rsidRDefault="00945EED" w:rsidP="00945EED">
      <w:pPr>
        <w:tabs>
          <w:tab w:val="left" w:pos="3571"/>
        </w:tabs>
        <w:rPr>
          <w:rFonts w:asciiTheme="majorHAnsi" w:hAnsiTheme="majorHAnsi" w:cstheme="majorHAnsi"/>
          <w:sz w:val="20"/>
          <w:szCs w:val="20"/>
        </w:rPr>
      </w:pPr>
      <w:r w:rsidRPr="00D833AE">
        <w:rPr>
          <w:rFonts w:asciiTheme="majorHAnsi" w:hAnsiTheme="majorHAnsi" w:cstheme="majorHAnsi"/>
          <w:sz w:val="20"/>
          <w:szCs w:val="20"/>
        </w:rPr>
        <w:t>Section 6.5 Employment</w:t>
      </w:r>
      <w:r w:rsidRPr="00D833AE">
        <w:rPr>
          <w:rFonts w:asciiTheme="majorHAnsi" w:hAnsiTheme="majorHAnsi" w:cstheme="majorHAnsi"/>
          <w:sz w:val="20"/>
          <w:szCs w:val="20"/>
        </w:rPr>
        <w:tab/>
      </w:r>
    </w:p>
    <w:p w:rsidR="00945EED" w:rsidRPr="00ED7678" w:rsidRDefault="00945EED" w:rsidP="00945EED">
      <w:pPr>
        <w:rPr>
          <w:rFonts w:asciiTheme="majorHAnsi" w:hAnsiTheme="majorHAnsi" w:cstheme="majorHAnsi"/>
        </w:rPr>
      </w:pPr>
    </w:p>
    <w:p w:rsidR="00945EED" w:rsidRPr="00504E6E" w:rsidRDefault="00945EED" w:rsidP="00945EED">
      <w:pPr>
        <w:rPr>
          <w:rFonts w:asciiTheme="majorHAnsi" w:hAnsiTheme="majorHAnsi" w:cstheme="majorHAnsi"/>
          <w:b/>
          <w:i/>
        </w:rPr>
      </w:pPr>
      <w:r w:rsidRPr="00504E6E">
        <w:rPr>
          <w:rFonts w:asciiTheme="majorHAnsi" w:hAnsiTheme="majorHAnsi" w:cstheme="majorHAnsi"/>
          <w:b/>
          <w:i/>
        </w:rPr>
        <w:t>How can I comment on the draft Plan?</w:t>
      </w:r>
    </w:p>
    <w:p w:rsidR="00945EED" w:rsidRPr="00ED7678" w:rsidRDefault="00945EED" w:rsidP="00945EED">
      <w:pPr>
        <w:rPr>
          <w:rFonts w:asciiTheme="majorHAnsi" w:hAnsiTheme="majorHAnsi" w:cstheme="majorHAnsi"/>
        </w:rPr>
      </w:pPr>
      <w:r w:rsidRPr="00ED7678">
        <w:rPr>
          <w:rFonts w:asciiTheme="majorHAnsi" w:hAnsiTheme="majorHAnsi" w:cstheme="majorHAnsi"/>
        </w:rPr>
        <w:t>Enclosed with the leaflet is a request for comments and instructions on how to send these to us.</w:t>
      </w:r>
      <w:r>
        <w:rPr>
          <w:rFonts w:asciiTheme="majorHAnsi" w:hAnsiTheme="majorHAnsi" w:cstheme="majorHAnsi"/>
        </w:rPr>
        <w:t xml:space="preserve"> </w:t>
      </w:r>
    </w:p>
    <w:p w:rsidR="00945EED" w:rsidRPr="00ED7678" w:rsidRDefault="00945EED" w:rsidP="00945EED">
      <w:pPr>
        <w:rPr>
          <w:rFonts w:asciiTheme="majorHAnsi" w:hAnsiTheme="majorHAnsi" w:cstheme="majorHAnsi"/>
        </w:rPr>
      </w:pPr>
    </w:p>
    <w:p w:rsidR="00945EED" w:rsidRPr="00447BA7" w:rsidRDefault="00945EED" w:rsidP="00945EED">
      <w:pPr>
        <w:rPr>
          <w:rFonts w:asciiTheme="majorHAnsi" w:hAnsiTheme="majorHAnsi" w:cstheme="majorHAnsi"/>
        </w:rPr>
      </w:pPr>
      <w:r w:rsidRPr="00447BA7">
        <w:rPr>
          <w:rFonts w:asciiTheme="majorHAnsi" w:hAnsiTheme="majorHAnsi" w:cstheme="majorHAnsi"/>
        </w:rPr>
        <w:t xml:space="preserve">We really need your opinions, so </w:t>
      </w:r>
      <w:r w:rsidRPr="00E114C7">
        <w:rPr>
          <w:rFonts w:asciiTheme="majorHAnsi" w:hAnsiTheme="majorHAnsi" w:cstheme="majorHAnsi"/>
          <w:b/>
        </w:rPr>
        <w:t>please respond by May 1</w:t>
      </w:r>
      <w:r>
        <w:rPr>
          <w:rFonts w:asciiTheme="majorHAnsi" w:hAnsiTheme="majorHAnsi" w:cstheme="majorHAnsi"/>
          <w:b/>
        </w:rPr>
        <w:t>8</w:t>
      </w:r>
      <w:r w:rsidRPr="00E114C7">
        <w:rPr>
          <w:rFonts w:asciiTheme="majorHAnsi" w:hAnsiTheme="majorHAnsi" w:cstheme="majorHAnsi"/>
          <w:b/>
          <w:vertAlign w:val="superscript"/>
        </w:rPr>
        <w:t>th</w:t>
      </w:r>
      <w:r w:rsidRPr="00447BA7">
        <w:rPr>
          <w:rFonts w:asciiTheme="majorHAnsi" w:hAnsiTheme="majorHAnsi" w:cstheme="majorHAnsi"/>
        </w:rPr>
        <w:t xml:space="preserve"> </w:t>
      </w:r>
    </w:p>
    <w:p w:rsidR="00945EED" w:rsidRPr="00447BA7" w:rsidRDefault="00945EED" w:rsidP="00945EED">
      <w:pPr>
        <w:tabs>
          <w:tab w:val="left" w:pos="6355"/>
        </w:tabs>
        <w:rPr>
          <w:rFonts w:asciiTheme="majorHAnsi" w:hAnsiTheme="majorHAnsi" w:cstheme="majorHAnsi"/>
        </w:rPr>
      </w:pPr>
      <w:r w:rsidRPr="00447BA7">
        <w:rPr>
          <w:rFonts w:asciiTheme="majorHAnsi" w:hAnsiTheme="majorHAnsi" w:cstheme="majorHAnsi"/>
        </w:rPr>
        <w:tab/>
      </w:r>
    </w:p>
    <w:p w:rsidR="00945EED" w:rsidRDefault="00945EED" w:rsidP="00945EED">
      <w:pPr>
        <w:rPr>
          <w:rFonts w:asciiTheme="majorHAnsi" w:hAnsiTheme="majorHAnsi" w:cstheme="majorHAnsi"/>
          <w:b/>
          <w:i/>
        </w:rPr>
      </w:pPr>
      <w:r>
        <w:rPr>
          <w:rFonts w:asciiTheme="majorHAnsi" w:hAnsiTheme="majorHAnsi" w:cstheme="majorHAnsi"/>
          <w:b/>
          <w:i/>
        </w:rPr>
        <w:t xml:space="preserve">What </w:t>
      </w:r>
      <w:r w:rsidRPr="00504E6E">
        <w:rPr>
          <w:rFonts w:asciiTheme="majorHAnsi" w:hAnsiTheme="majorHAnsi" w:cstheme="majorHAnsi"/>
          <w:b/>
          <w:i/>
        </w:rPr>
        <w:t>h</w:t>
      </w:r>
      <w:r>
        <w:rPr>
          <w:rFonts w:asciiTheme="majorHAnsi" w:hAnsiTheme="majorHAnsi" w:cstheme="majorHAnsi"/>
          <w:b/>
          <w:i/>
        </w:rPr>
        <w:t>a</w:t>
      </w:r>
      <w:r w:rsidRPr="00504E6E">
        <w:rPr>
          <w:rFonts w:asciiTheme="majorHAnsi" w:hAnsiTheme="majorHAnsi" w:cstheme="majorHAnsi"/>
          <w:b/>
          <w:i/>
        </w:rPr>
        <w:t>ppens next?</w:t>
      </w:r>
    </w:p>
    <w:p w:rsidR="00945EED" w:rsidRDefault="00945EED" w:rsidP="00945EED">
      <w:pPr>
        <w:rPr>
          <w:rFonts w:asciiTheme="majorHAnsi" w:hAnsiTheme="majorHAnsi" w:cstheme="majorHAnsi"/>
        </w:rPr>
      </w:pPr>
      <w:r w:rsidRPr="00ED7678">
        <w:rPr>
          <w:rFonts w:asciiTheme="majorHAnsi" w:hAnsiTheme="majorHAnsi" w:cstheme="majorHAnsi"/>
        </w:rPr>
        <w:t>Once we have heard your feedback, we make final revisions to the draft Plan and submit it to City of York Council (CYC)</w:t>
      </w:r>
      <w:r>
        <w:rPr>
          <w:rFonts w:asciiTheme="majorHAnsi" w:hAnsiTheme="majorHAnsi" w:cstheme="majorHAnsi"/>
        </w:rPr>
        <w:t xml:space="preserve">. </w:t>
      </w:r>
      <w:r w:rsidRPr="006F0914">
        <w:rPr>
          <w:rFonts w:asciiTheme="majorHAnsi" w:hAnsiTheme="majorHAnsi" w:cstheme="majorHAnsi"/>
        </w:rPr>
        <w:t xml:space="preserve">CYC </w:t>
      </w:r>
      <w:r>
        <w:rPr>
          <w:rFonts w:asciiTheme="majorHAnsi" w:hAnsiTheme="majorHAnsi" w:cstheme="majorHAnsi"/>
        </w:rPr>
        <w:t xml:space="preserve">will </w:t>
      </w:r>
      <w:r w:rsidRPr="006F0914">
        <w:rPr>
          <w:rFonts w:asciiTheme="majorHAnsi" w:hAnsiTheme="majorHAnsi" w:cstheme="majorHAnsi"/>
        </w:rPr>
        <w:t xml:space="preserve">make sure </w:t>
      </w:r>
      <w:r>
        <w:rPr>
          <w:rFonts w:asciiTheme="majorHAnsi" w:hAnsiTheme="majorHAnsi" w:cstheme="majorHAnsi"/>
        </w:rPr>
        <w:t xml:space="preserve">that </w:t>
      </w:r>
      <w:r w:rsidRPr="006F0914">
        <w:rPr>
          <w:rFonts w:asciiTheme="majorHAnsi" w:hAnsiTheme="majorHAnsi" w:cstheme="majorHAnsi"/>
        </w:rPr>
        <w:t xml:space="preserve">the Plan fits with their own Local Plan, and then </w:t>
      </w:r>
      <w:r>
        <w:rPr>
          <w:rFonts w:asciiTheme="majorHAnsi" w:hAnsiTheme="majorHAnsi" w:cstheme="majorHAnsi"/>
        </w:rPr>
        <w:t xml:space="preserve">will </w:t>
      </w:r>
      <w:r w:rsidRPr="006F0914">
        <w:rPr>
          <w:rFonts w:asciiTheme="majorHAnsi" w:hAnsiTheme="majorHAnsi" w:cstheme="majorHAnsi"/>
        </w:rPr>
        <w:t>sen</w:t>
      </w:r>
      <w:r>
        <w:rPr>
          <w:rFonts w:asciiTheme="majorHAnsi" w:hAnsiTheme="majorHAnsi" w:cstheme="majorHAnsi"/>
        </w:rPr>
        <w:t>d</w:t>
      </w:r>
      <w:r w:rsidRPr="006F0914">
        <w:rPr>
          <w:rFonts w:asciiTheme="majorHAnsi" w:hAnsiTheme="majorHAnsi" w:cstheme="majorHAnsi"/>
        </w:rPr>
        <w:t xml:space="preserve"> it to an independent examiner to check it against national and legal guidelines</w:t>
      </w:r>
      <w:r>
        <w:rPr>
          <w:rFonts w:asciiTheme="majorHAnsi" w:hAnsiTheme="majorHAnsi" w:cstheme="majorHAnsi"/>
        </w:rPr>
        <w:t>.</w:t>
      </w:r>
    </w:p>
    <w:p w:rsidR="00945EED" w:rsidRDefault="00945EED" w:rsidP="00945EED">
      <w:pPr>
        <w:rPr>
          <w:rFonts w:asciiTheme="majorHAnsi" w:hAnsiTheme="majorHAnsi" w:cstheme="majorHAnsi"/>
        </w:rPr>
      </w:pPr>
    </w:p>
    <w:p w:rsidR="00945EED" w:rsidRPr="006F0914" w:rsidRDefault="00945EED" w:rsidP="00945EED">
      <w:pPr>
        <w:rPr>
          <w:rFonts w:asciiTheme="majorHAnsi" w:hAnsiTheme="majorHAnsi" w:cstheme="majorHAnsi"/>
        </w:rPr>
      </w:pPr>
      <w:r w:rsidRPr="006F0914">
        <w:rPr>
          <w:rFonts w:asciiTheme="majorHAnsi" w:hAnsiTheme="majorHAnsi" w:cstheme="majorHAnsi"/>
        </w:rPr>
        <w:t>If it passes these tests, the</w:t>
      </w:r>
      <w:r>
        <w:rPr>
          <w:rFonts w:asciiTheme="majorHAnsi" w:hAnsiTheme="majorHAnsi" w:cstheme="majorHAnsi"/>
        </w:rPr>
        <w:t xml:space="preserve">re is </w:t>
      </w:r>
      <w:r w:rsidRPr="006F0914">
        <w:rPr>
          <w:rFonts w:asciiTheme="majorHAnsi" w:hAnsiTheme="majorHAnsi" w:cstheme="majorHAnsi"/>
        </w:rPr>
        <w:t xml:space="preserve">a referendum vote </w:t>
      </w:r>
      <w:r>
        <w:rPr>
          <w:rFonts w:asciiTheme="majorHAnsi" w:hAnsiTheme="majorHAnsi" w:cstheme="majorHAnsi"/>
        </w:rPr>
        <w:t>in the Parish.</w:t>
      </w:r>
      <w:r w:rsidRPr="006F0914">
        <w:rPr>
          <w:rFonts w:asciiTheme="majorHAnsi" w:hAnsiTheme="majorHAnsi" w:cstheme="majorHAnsi"/>
        </w:rPr>
        <w:t xml:space="preserve"> A simple majority then turns the Plan into a statutory and binding document. </w:t>
      </w:r>
    </w:p>
    <w:p w:rsidR="00945EED" w:rsidRPr="00ED7678" w:rsidRDefault="00945EED" w:rsidP="00945EED">
      <w:pPr>
        <w:rPr>
          <w:rFonts w:asciiTheme="majorHAnsi" w:hAnsiTheme="majorHAnsi" w:cstheme="majorHAnsi"/>
        </w:rPr>
      </w:pPr>
    </w:p>
    <w:p w:rsidR="00945EED" w:rsidRPr="00ED7678" w:rsidRDefault="00945EED" w:rsidP="00945EED">
      <w:pPr>
        <w:rPr>
          <w:rFonts w:asciiTheme="majorHAnsi" w:hAnsiTheme="majorHAnsi" w:cstheme="majorHAnsi"/>
        </w:rPr>
      </w:pPr>
    </w:p>
    <w:p w:rsidR="00945EED" w:rsidRDefault="00945EED" w:rsidP="00AD5C83">
      <w:pPr>
        <w:spacing w:line="360" w:lineRule="auto"/>
        <w:jc w:val="center"/>
        <w:rPr>
          <w:b/>
          <w:sz w:val="28"/>
          <w:szCs w:val="28"/>
        </w:rPr>
      </w:pPr>
    </w:p>
    <w:p w:rsidR="009E160C" w:rsidRDefault="009E160C" w:rsidP="00AD5C83">
      <w:pPr>
        <w:spacing w:line="360" w:lineRule="auto"/>
        <w:jc w:val="center"/>
        <w:rPr>
          <w:b/>
          <w:sz w:val="28"/>
          <w:szCs w:val="28"/>
        </w:rPr>
      </w:pPr>
    </w:p>
    <w:p w:rsidR="009E160C" w:rsidRDefault="009E160C" w:rsidP="00AD5C83">
      <w:pPr>
        <w:spacing w:line="360" w:lineRule="auto"/>
        <w:jc w:val="center"/>
        <w:rPr>
          <w:b/>
          <w:sz w:val="28"/>
          <w:szCs w:val="28"/>
        </w:rPr>
      </w:pPr>
    </w:p>
    <w:p w:rsidR="009E160C" w:rsidRDefault="009E160C" w:rsidP="00AD5C83">
      <w:pPr>
        <w:spacing w:line="360" w:lineRule="auto"/>
        <w:jc w:val="center"/>
        <w:rPr>
          <w:b/>
          <w:sz w:val="28"/>
          <w:szCs w:val="28"/>
        </w:rPr>
      </w:pPr>
    </w:p>
    <w:p w:rsidR="009E160C" w:rsidRPr="00AD5C83" w:rsidRDefault="009E160C" w:rsidP="00AD5C83">
      <w:pPr>
        <w:spacing w:line="360" w:lineRule="auto"/>
        <w:jc w:val="center"/>
        <w:rPr>
          <w:b/>
          <w:sz w:val="28"/>
          <w:szCs w:val="28"/>
        </w:rPr>
      </w:pPr>
    </w:p>
    <w:p w:rsidR="00AD5C83" w:rsidRDefault="00AD5C83" w:rsidP="00B8383B">
      <w:pPr>
        <w:spacing w:line="360" w:lineRule="auto"/>
        <w:rPr>
          <w:b/>
          <w:sz w:val="28"/>
          <w:szCs w:val="28"/>
        </w:rPr>
      </w:pPr>
    </w:p>
    <w:p w:rsidR="00AD5C83" w:rsidRDefault="00AD5C83" w:rsidP="00B8383B">
      <w:pPr>
        <w:spacing w:line="360" w:lineRule="auto"/>
        <w:rPr>
          <w:b/>
          <w:sz w:val="28"/>
          <w:szCs w:val="28"/>
        </w:rPr>
      </w:pPr>
    </w:p>
    <w:p w:rsidR="00AD5C83" w:rsidRDefault="009E160C" w:rsidP="009E160C">
      <w:pPr>
        <w:spacing w:line="360" w:lineRule="auto"/>
        <w:jc w:val="center"/>
        <w:rPr>
          <w:b/>
          <w:sz w:val="28"/>
          <w:szCs w:val="28"/>
        </w:rPr>
      </w:pPr>
      <w:r>
        <w:rPr>
          <w:b/>
          <w:sz w:val="28"/>
          <w:szCs w:val="28"/>
        </w:rPr>
        <w:lastRenderedPageBreak/>
        <w:t>Appendix 21</w:t>
      </w:r>
    </w:p>
    <w:p w:rsidR="009E160C" w:rsidRDefault="009E160C" w:rsidP="009E160C">
      <w:pPr>
        <w:spacing w:line="360" w:lineRule="auto"/>
        <w:jc w:val="center"/>
        <w:rPr>
          <w:b/>
          <w:sz w:val="28"/>
          <w:szCs w:val="28"/>
        </w:rPr>
      </w:pPr>
      <w:r w:rsidRPr="00945EED">
        <w:rPr>
          <w:b/>
          <w:sz w:val="28"/>
          <w:szCs w:val="28"/>
        </w:rPr>
        <w:t>Pamphlet outlining the Murton Parish Neighbourhood Plan: The pre-submission stage, for all households and businesses (April 2021)</w:t>
      </w:r>
    </w:p>
    <w:p w:rsidR="009E160C" w:rsidRDefault="0097700D" w:rsidP="009E160C">
      <w:pPr>
        <w:spacing w:line="360" w:lineRule="auto"/>
        <w:jc w:val="center"/>
        <w:rPr>
          <w:b/>
          <w:sz w:val="28"/>
          <w:szCs w:val="28"/>
        </w:rPr>
      </w:pPr>
      <w:r>
        <w:rPr>
          <w:b/>
          <w:noProof/>
          <w:sz w:val="28"/>
          <w:szCs w:val="28"/>
          <w:lang w:val="en-GB" w:eastAsia="en-GB"/>
        </w:rPr>
        <w:drawing>
          <wp:inline distT="0" distB="0" distL="0" distR="0">
            <wp:extent cx="5360594" cy="7588929"/>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jpg"/>
                    <pic:cNvPicPr/>
                  </pic:nvPicPr>
                  <pic:blipFill>
                    <a:blip r:embed="rId56">
                      <a:extLst>
                        <a:ext uri="{28A0092B-C50C-407E-A947-70E740481C1C}">
                          <a14:useLocalDpi xmlns:a14="http://schemas.microsoft.com/office/drawing/2010/main" val="0"/>
                        </a:ext>
                      </a:extLst>
                    </a:blip>
                    <a:stretch>
                      <a:fillRect/>
                    </a:stretch>
                  </pic:blipFill>
                  <pic:spPr>
                    <a:xfrm>
                      <a:off x="0" y="0"/>
                      <a:ext cx="5360594" cy="7588929"/>
                    </a:xfrm>
                    <a:prstGeom prst="rect">
                      <a:avLst/>
                    </a:prstGeom>
                  </pic:spPr>
                </pic:pic>
              </a:graphicData>
            </a:graphic>
          </wp:inline>
        </w:drawing>
      </w:r>
    </w:p>
    <w:p w:rsidR="009E160C" w:rsidRPr="00945EED" w:rsidRDefault="0097700D" w:rsidP="009E160C">
      <w:pPr>
        <w:spacing w:line="360" w:lineRule="auto"/>
        <w:jc w:val="center"/>
        <w:rPr>
          <w:b/>
          <w:sz w:val="28"/>
          <w:szCs w:val="28"/>
        </w:rPr>
      </w:pPr>
      <w:r>
        <w:rPr>
          <w:b/>
          <w:noProof/>
          <w:sz w:val="28"/>
          <w:szCs w:val="28"/>
          <w:lang w:val="en-GB" w:eastAsia="en-GB"/>
        </w:rPr>
        <w:lastRenderedPageBreak/>
        <w:drawing>
          <wp:inline distT="0" distB="0" distL="0" distR="0">
            <wp:extent cx="5731510" cy="8114030"/>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jpg"/>
                    <pic:cNvPicPr/>
                  </pic:nvPicPr>
                  <pic:blipFill>
                    <a:blip r:embed="rId57">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p w:rsidR="009E160C" w:rsidRPr="00945EED" w:rsidRDefault="009E160C" w:rsidP="009E160C">
      <w:pPr>
        <w:rPr>
          <w:b/>
          <w:sz w:val="28"/>
          <w:szCs w:val="28"/>
        </w:rPr>
      </w:pPr>
    </w:p>
    <w:p w:rsidR="009E160C" w:rsidRDefault="009E160C" w:rsidP="009E160C">
      <w:pPr>
        <w:rPr>
          <w:b/>
          <w:sz w:val="28"/>
          <w:szCs w:val="28"/>
        </w:rPr>
      </w:pPr>
    </w:p>
    <w:p w:rsidR="009E160C" w:rsidRDefault="0097700D" w:rsidP="009E160C">
      <w:pPr>
        <w:rPr>
          <w:b/>
          <w:sz w:val="28"/>
          <w:szCs w:val="28"/>
        </w:rPr>
      </w:pPr>
      <w:r>
        <w:rPr>
          <w:b/>
          <w:noProof/>
          <w:sz w:val="28"/>
          <w:szCs w:val="28"/>
          <w:lang w:val="en-GB" w:eastAsia="en-GB"/>
        </w:rPr>
        <w:lastRenderedPageBreak/>
        <w:drawing>
          <wp:inline distT="0" distB="0" distL="0" distR="0">
            <wp:extent cx="5731510" cy="8114030"/>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jpg"/>
                    <pic:cNvPicPr/>
                  </pic:nvPicPr>
                  <pic:blipFill>
                    <a:blip r:embed="rId58">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p w:rsidR="009E160C" w:rsidRDefault="009E160C" w:rsidP="009E160C">
      <w:pPr>
        <w:rPr>
          <w:b/>
          <w:sz w:val="28"/>
          <w:szCs w:val="28"/>
        </w:rPr>
      </w:pPr>
    </w:p>
    <w:p w:rsidR="009E160C" w:rsidRDefault="009E160C" w:rsidP="009E160C">
      <w:pPr>
        <w:rPr>
          <w:b/>
          <w:sz w:val="28"/>
          <w:szCs w:val="28"/>
        </w:rPr>
      </w:pPr>
    </w:p>
    <w:p w:rsidR="009E160C" w:rsidRDefault="009E160C" w:rsidP="009E160C">
      <w:pPr>
        <w:rPr>
          <w:b/>
          <w:sz w:val="28"/>
          <w:szCs w:val="28"/>
        </w:rPr>
      </w:pPr>
    </w:p>
    <w:p w:rsidR="009E160C" w:rsidRDefault="0097700D" w:rsidP="009E160C">
      <w:pPr>
        <w:rPr>
          <w:b/>
          <w:sz w:val="28"/>
          <w:szCs w:val="28"/>
        </w:rPr>
      </w:pPr>
      <w:r>
        <w:rPr>
          <w:b/>
          <w:noProof/>
          <w:sz w:val="28"/>
          <w:szCs w:val="28"/>
          <w:lang w:val="en-GB" w:eastAsia="en-GB"/>
        </w:rPr>
        <w:lastRenderedPageBreak/>
        <w:drawing>
          <wp:inline distT="0" distB="0" distL="0" distR="0">
            <wp:extent cx="5731510" cy="8114030"/>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jpg"/>
                    <pic:cNvPicPr/>
                  </pic:nvPicPr>
                  <pic:blipFill>
                    <a:blip r:embed="rId59">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p w:rsidR="009E160C" w:rsidRDefault="009E160C" w:rsidP="009E160C">
      <w:pPr>
        <w:rPr>
          <w:b/>
          <w:sz w:val="28"/>
          <w:szCs w:val="28"/>
        </w:rPr>
      </w:pPr>
    </w:p>
    <w:p w:rsidR="009E160C" w:rsidRDefault="009E160C" w:rsidP="009E160C">
      <w:pPr>
        <w:rPr>
          <w:b/>
          <w:sz w:val="28"/>
          <w:szCs w:val="28"/>
        </w:rPr>
      </w:pPr>
    </w:p>
    <w:p w:rsidR="009E160C" w:rsidRDefault="009E160C" w:rsidP="009E160C">
      <w:pPr>
        <w:rPr>
          <w:b/>
          <w:sz w:val="28"/>
          <w:szCs w:val="28"/>
        </w:rPr>
      </w:pPr>
    </w:p>
    <w:p w:rsidR="009E160C" w:rsidRDefault="0097700D" w:rsidP="009E160C">
      <w:pPr>
        <w:rPr>
          <w:b/>
          <w:sz w:val="28"/>
          <w:szCs w:val="28"/>
        </w:rPr>
      </w:pPr>
      <w:r>
        <w:rPr>
          <w:b/>
          <w:noProof/>
          <w:sz w:val="28"/>
          <w:szCs w:val="28"/>
          <w:lang w:val="en-GB" w:eastAsia="en-GB"/>
        </w:rPr>
        <w:lastRenderedPageBreak/>
        <w:drawing>
          <wp:inline distT="0" distB="0" distL="0" distR="0">
            <wp:extent cx="5731510" cy="8114030"/>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jpg"/>
                    <pic:cNvPicPr/>
                  </pic:nvPicPr>
                  <pic:blipFill>
                    <a:blip r:embed="rId60">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p w:rsidR="009E160C" w:rsidRDefault="009E160C" w:rsidP="009E160C">
      <w:pPr>
        <w:rPr>
          <w:b/>
          <w:sz w:val="28"/>
          <w:szCs w:val="28"/>
        </w:rPr>
      </w:pPr>
    </w:p>
    <w:p w:rsidR="009E160C" w:rsidRDefault="009E160C" w:rsidP="009E160C">
      <w:pPr>
        <w:rPr>
          <w:b/>
          <w:sz w:val="28"/>
          <w:szCs w:val="28"/>
        </w:rPr>
      </w:pPr>
    </w:p>
    <w:p w:rsidR="009E160C" w:rsidRDefault="009E160C" w:rsidP="009E160C">
      <w:pPr>
        <w:rPr>
          <w:b/>
          <w:sz w:val="28"/>
          <w:szCs w:val="28"/>
        </w:rPr>
      </w:pPr>
    </w:p>
    <w:p w:rsidR="009E160C" w:rsidRDefault="0097700D" w:rsidP="009E160C">
      <w:pPr>
        <w:rPr>
          <w:b/>
          <w:sz w:val="28"/>
          <w:szCs w:val="28"/>
        </w:rPr>
      </w:pPr>
      <w:r>
        <w:rPr>
          <w:b/>
          <w:noProof/>
          <w:sz w:val="28"/>
          <w:szCs w:val="28"/>
          <w:lang w:val="en-GB" w:eastAsia="en-GB"/>
        </w:rPr>
        <w:lastRenderedPageBreak/>
        <w:drawing>
          <wp:inline distT="0" distB="0" distL="0" distR="0">
            <wp:extent cx="5731510" cy="811403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jpg"/>
                    <pic:cNvPicPr/>
                  </pic:nvPicPr>
                  <pic:blipFill>
                    <a:blip r:embed="rId61">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p w:rsidR="009E160C" w:rsidRDefault="009E160C" w:rsidP="009E160C">
      <w:pPr>
        <w:rPr>
          <w:b/>
          <w:sz w:val="28"/>
          <w:szCs w:val="28"/>
        </w:rPr>
      </w:pPr>
    </w:p>
    <w:p w:rsidR="009E160C" w:rsidRDefault="009E160C" w:rsidP="009E160C">
      <w:pPr>
        <w:rPr>
          <w:b/>
          <w:sz w:val="28"/>
          <w:szCs w:val="28"/>
        </w:rPr>
      </w:pPr>
    </w:p>
    <w:p w:rsidR="009E160C" w:rsidRDefault="009E160C" w:rsidP="009E160C">
      <w:pPr>
        <w:rPr>
          <w:b/>
          <w:sz w:val="28"/>
          <w:szCs w:val="28"/>
        </w:rPr>
      </w:pPr>
    </w:p>
    <w:p w:rsidR="009E160C" w:rsidRDefault="0097700D" w:rsidP="009E160C">
      <w:pPr>
        <w:rPr>
          <w:b/>
          <w:sz w:val="28"/>
          <w:szCs w:val="28"/>
        </w:rPr>
      </w:pPr>
      <w:r>
        <w:rPr>
          <w:b/>
          <w:noProof/>
          <w:sz w:val="28"/>
          <w:szCs w:val="28"/>
          <w:lang w:val="en-GB" w:eastAsia="en-GB"/>
        </w:rPr>
        <w:lastRenderedPageBreak/>
        <w:drawing>
          <wp:inline distT="0" distB="0" distL="0" distR="0">
            <wp:extent cx="5731510" cy="811403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jpg"/>
                    <pic:cNvPicPr/>
                  </pic:nvPicPr>
                  <pic:blipFill>
                    <a:blip r:embed="rId62">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p w:rsidR="009E160C" w:rsidRDefault="009E160C" w:rsidP="009E160C">
      <w:pPr>
        <w:rPr>
          <w:b/>
          <w:sz w:val="28"/>
          <w:szCs w:val="28"/>
        </w:rPr>
      </w:pPr>
    </w:p>
    <w:p w:rsidR="00AD5C83" w:rsidRDefault="00AD5C83" w:rsidP="00B8383B">
      <w:pPr>
        <w:spacing w:line="360" w:lineRule="auto"/>
        <w:rPr>
          <w:b/>
          <w:sz w:val="28"/>
          <w:szCs w:val="28"/>
        </w:rPr>
      </w:pPr>
    </w:p>
    <w:p w:rsidR="00AD5C83" w:rsidRDefault="0097700D" w:rsidP="00B8383B">
      <w:pPr>
        <w:spacing w:line="360" w:lineRule="auto"/>
        <w:rPr>
          <w:b/>
          <w:sz w:val="28"/>
          <w:szCs w:val="28"/>
        </w:rPr>
      </w:pPr>
      <w:r>
        <w:rPr>
          <w:b/>
          <w:noProof/>
          <w:sz w:val="28"/>
          <w:szCs w:val="28"/>
          <w:lang w:val="en-GB" w:eastAsia="en-GB"/>
        </w:rPr>
        <w:lastRenderedPageBreak/>
        <w:drawing>
          <wp:inline distT="0" distB="0" distL="0" distR="0">
            <wp:extent cx="5731510" cy="8114030"/>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jpg"/>
                    <pic:cNvPicPr/>
                  </pic:nvPicPr>
                  <pic:blipFill>
                    <a:blip r:embed="rId63">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p w:rsidR="00945EED" w:rsidRDefault="00945EED" w:rsidP="00B8383B">
      <w:pPr>
        <w:spacing w:line="360" w:lineRule="auto"/>
        <w:rPr>
          <w:b/>
          <w:sz w:val="28"/>
          <w:szCs w:val="28"/>
        </w:rPr>
      </w:pPr>
    </w:p>
    <w:p w:rsidR="0097700D" w:rsidRDefault="0097700D" w:rsidP="00B8383B">
      <w:pPr>
        <w:spacing w:line="360" w:lineRule="auto"/>
        <w:rPr>
          <w:b/>
          <w:sz w:val="28"/>
          <w:szCs w:val="28"/>
        </w:rPr>
      </w:pPr>
    </w:p>
    <w:p w:rsidR="00945EED" w:rsidRDefault="00B8383B" w:rsidP="00945EED">
      <w:pPr>
        <w:spacing w:line="360" w:lineRule="auto"/>
        <w:jc w:val="center"/>
        <w:rPr>
          <w:b/>
          <w:sz w:val="28"/>
          <w:szCs w:val="28"/>
        </w:rPr>
      </w:pPr>
      <w:r w:rsidRPr="00945EED">
        <w:rPr>
          <w:b/>
          <w:sz w:val="28"/>
          <w:szCs w:val="28"/>
        </w:rPr>
        <w:lastRenderedPageBreak/>
        <w:t xml:space="preserve">Appendix 22  </w:t>
      </w:r>
    </w:p>
    <w:p w:rsidR="00B8383B" w:rsidRDefault="00B8383B" w:rsidP="00945EED">
      <w:pPr>
        <w:spacing w:line="360" w:lineRule="auto"/>
        <w:jc w:val="center"/>
        <w:rPr>
          <w:b/>
          <w:sz w:val="28"/>
          <w:szCs w:val="28"/>
        </w:rPr>
      </w:pPr>
      <w:r w:rsidRPr="00945EED">
        <w:rPr>
          <w:b/>
          <w:sz w:val="28"/>
          <w:szCs w:val="28"/>
        </w:rPr>
        <w:t xml:space="preserve">A form which could </w:t>
      </w:r>
      <w:r w:rsidR="00945EED">
        <w:rPr>
          <w:b/>
          <w:sz w:val="28"/>
          <w:szCs w:val="28"/>
        </w:rPr>
        <w:t xml:space="preserve">be </w:t>
      </w:r>
      <w:r w:rsidRPr="00945EED">
        <w:rPr>
          <w:b/>
          <w:sz w:val="28"/>
          <w:szCs w:val="28"/>
        </w:rPr>
        <w:t>used for responses (April 2021)</w:t>
      </w:r>
    </w:p>
    <w:p w:rsidR="00945EED" w:rsidRDefault="00945EED" w:rsidP="00945EED">
      <w:pPr>
        <w:spacing w:line="360" w:lineRule="auto"/>
        <w:jc w:val="center"/>
        <w:rPr>
          <w:b/>
          <w:sz w:val="28"/>
          <w:szCs w:val="28"/>
        </w:rPr>
      </w:pPr>
    </w:p>
    <w:p w:rsidR="00945EED" w:rsidRDefault="00945EED" w:rsidP="00945EED">
      <w:pPr>
        <w:spacing w:line="360" w:lineRule="auto"/>
        <w:jc w:val="center"/>
        <w:rPr>
          <w:b/>
          <w:sz w:val="28"/>
          <w:szCs w:val="28"/>
        </w:rPr>
      </w:pPr>
    </w:p>
    <w:p w:rsidR="00945EED" w:rsidRPr="00945EED" w:rsidRDefault="00945EED" w:rsidP="00945EED">
      <w:pPr>
        <w:widowControl/>
        <w:autoSpaceDE/>
        <w:autoSpaceDN/>
        <w:spacing w:after="200" w:line="276" w:lineRule="auto"/>
        <w:jc w:val="center"/>
        <w:rPr>
          <w:rFonts w:asciiTheme="minorHAnsi" w:eastAsiaTheme="minorHAnsi" w:hAnsiTheme="minorHAnsi" w:cstheme="minorBidi"/>
          <w:sz w:val="32"/>
          <w:szCs w:val="32"/>
          <w:lang w:val="en-GB"/>
        </w:rPr>
      </w:pPr>
      <w:r w:rsidRPr="00945EED">
        <w:rPr>
          <w:rFonts w:asciiTheme="minorHAnsi" w:eastAsiaTheme="minorHAnsi" w:hAnsiTheme="minorHAnsi" w:cstheme="minorBidi"/>
          <w:b/>
          <w:sz w:val="32"/>
          <w:szCs w:val="32"/>
          <w:lang w:val="en-GB"/>
        </w:rPr>
        <w:t>MURTON PARISH NEIGHBOURHOOD PLAN</w:t>
      </w:r>
    </w:p>
    <w:p w:rsidR="00945EED" w:rsidRPr="00945EED" w:rsidRDefault="00945EED" w:rsidP="00945EED">
      <w:pPr>
        <w:widowControl/>
        <w:autoSpaceDE/>
        <w:autoSpaceDN/>
        <w:spacing w:after="200" w:line="276" w:lineRule="auto"/>
        <w:jc w:val="center"/>
        <w:rPr>
          <w:rFonts w:asciiTheme="minorHAnsi" w:eastAsiaTheme="minorHAnsi" w:hAnsiTheme="minorHAnsi" w:cstheme="minorBidi"/>
          <w:sz w:val="32"/>
          <w:szCs w:val="32"/>
          <w:lang w:val="en-GB"/>
        </w:rPr>
      </w:pPr>
      <w:r w:rsidRPr="00945EED">
        <w:rPr>
          <w:rFonts w:asciiTheme="minorHAnsi" w:eastAsiaTheme="minorHAnsi" w:hAnsiTheme="minorHAnsi" w:cstheme="minorBidi"/>
          <w:sz w:val="24"/>
          <w:szCs w:val="24"/>
          <w:lang w:val="en-GB"/>
        </w:rPr>
        <w:t>Public consultation April 2021</w:t>
      </w:r>
      <w:r w:rsidRPr="00945EED">
        <w:rPr>
          <w:rFonts w:asciiTheme="minorHAnsi" w:eastAsiaTheme="minorHAnsi" w:hAnsiTheme="minorHAnsi" w:cstheme="minorBidi"/>
          <w:sz w:val="32"/>
          <w:szCs w:val="32"/>
          <w:lang w:val="en-GB"/>
        </w:rPr>
        <w:t xml:space="preserve"> </w:t>
      </w:r>
    </w:p>
    <w:p w:rsidR="00945EED" w:rsidRPr="00945EED" w:rsidRDefault="00945EED" w:rsidP="00945EED">
      <w:pPr>
        <w:widowControl/>
        <w:autoSpaceDE/>
        <w:autoSpaceDN/>
        <w:spacing w:after="200" w:line="276" w:lineRule="auto"/>
        <w:rPr>
          <w:rFonts w:asciiTheme="minorHAnsi" w:eastAsiaTheme="minorHAnsi" w:hAnsiTheme="minorHAnsi" w:cstheme="minorBidi"/>
          <w:b/>
          <w:i/>
          <w:sz w:val="24"/>
          <w:szCs w:val="24"/>
          <w:lang w:val="en-GB"/>
        </w:rPr>
      </w:pPr>
      <w:r w:rsidRPr="00945EED">
        <w:rPr>
          <w:rFonts w:asciiTheme="minorHAnsi" w:eastAsiaTheme="minorHAnsi" w:hAnsiTheme="minorHAnsi" w:cstheme="minorBidi"/>
          <w:b/>
          <w:i/>
          <w:sz w:val="24"/>
          <w:szCs w:val="24"/>
          <w:lang w:val="en-GB"/>
        </w:rPr>
        <w:t xml:space="preserve">State whether you are commenting on the pamphlet or on the full Plan. If your comment relates to the Plan itself, please give the policy and/or paragraph numbers. </w:t>
      </w:r>
    </w:p>
    <w:p w:rsidR="00945EED" w:rsidRPr="00945EED" w:rsidRDefault="00945EED" w:rsidP="00945EED">
      <w:pPr>
        <w:widowControl/>
        <w:autoSpaceDE/>
        <w:autoSpaceDN/>
        <w:spacing w:line="276" w:lineRule="auto"/>
        <w:rPr>
          <w:rFonts w:asciiTheme="minorHAnsi" w:eastAsiaTheme="minorHAnsi" w:hAnsiTheme="minorHAnsi" w:cstheme="minorBidi"/>
          <w:b/>
          <w:i/>
          <w:sz w:val="24"/>
          <w:szCs w:val="24"/>
          <w:lang w:val="en-GB"/>
        </w:rPr>
      </w:pPr>
      <w:r w:rsidRPr="00945EED">
        <w:rPr>
          <w:rFonts w:asciiTheme="minorHAnsi" w:eastAsiaTheme="minorHAnsi" w:hAnsiTheme="minorHAnsi" w:cstheme="minorBidi"/>
          <w:b/>
          <w:i/>
          <w:sz w:val="24"/>
          <w:szCs w:val="24"/>
          <w:lang w:val="en-GB"/>
        </w:rPr>
        <w:t>If you need more space, please use additional pieces of paper or download forms on</w:t>
      </w:r>
    </w:p>
    <w:p w:rsidR="00945EED" w:rsidRPr="00945EED" w:rsidRDefault="00945EED" w:rsidP="00945EED">
      <w:pPr>
        <w:widowControl/>
        <w:shd w:val="clear" w:color="auto" w:fill="FFFFFF"/>
        <w:tabs>
          <w:tab w:val="left" w:pos="3840"/>
        </w:tabs>
        <w:autoSpaceDE/>
        <w:autoSpaceDN/>
        <w:spacing w:line="276" w:lineRule="auto"/>
        <w:ind w:left="540"/>
        <w:rPr>
          <w:rFonts w:ascii="Times New Roman" w:eastAsia="Times New Roman" w:hAnsi="Times New Roman" w:cs="Times New Roman"/>
          <w:sz w:val="24"/>
          <w:szCs w:val="24"/>
          <w:lang w:val="en-GB" w:eastAsia="en-GB"/>
        </w:rPr>
      </w:pPr>
      <w:r w:rsidRPr="00945EED">
        <w:rPr>
          <w:rFonts w:asciiTheme="minorHAnsi" w:eastAsiaTheme="minorHAnsi" w:hAnsiTheme="minorHAnsi" w:cstheme="minorBidi"/>
          <w:lang w:val="en-GB"/>
        </w:rPr>
        <w:t xml:space="preserve">                                </w:t>
      </w:r>
      <w:hyperlink r:id="rId64" w:history="1">
        <w:r w:rsidRPr="00945EED">
          <w:rPr>
            <w:rFonts w:eastAsia="Times New Roman"/>
            <w:color w:val="0000FF" w:themeColor="hyperlink"/>
            <w:sz w:val="24"/>
            <w:szCs w:val="24"/>
            <w:u w:val="single"/>
            <w:lang w:val="en-GB" w:eastAsia="en-GB"/>
          </w:rPr>
          <w:t>www.murtonneighbourhoodplan.org.uk</w:t>
        </w:r>
      </w:hyperlink>
    </w:p>
    <w:p w:rsidR="00945EED" w:rsidRPr="00945EED" w:rsidRDefault="00945EED" w:rsidP="00945EED">
      <w:pPr>
        <w:widowControl/>
        <w:tabs>
          <w:tab w:val="left" w:pos="221"/>
          <w:tab w:val="center" w:pos="4513"/>
        </w:tabs>
        <w:autoSpaceDE/>
        <w:autoSpaceDN/>
        <w:spacing w:after="200" w:line="276" w:lineRule="auto"/>
        <w:jc w:val="center"/>
        <w:rPr>
          <w:rFonts w:asciiTheme="minorHAnsi" w:eastAsiaTheme="minorHAnsi" w:hAnsiTheme="minorHAnsi" w:cstheme="minorBidi"/>
          <w:b/>
          <w:sz w:val="24"/>
          <w:szCs w:val="24"/>
          <w:lang w:val="en-GB"/>
        </w:rPr>
      </w:pPr>
    </w:p>
    <w:p w:rsidR="00945EED" w:rsidRPr="00945EED" w:rsidRDefault="00945EED" w:rsidP="00945EED">
      <w:pPr>
        <w:widowControl/>
        <w:tabs>
          <w:tab w:val="left" w:pos="221"/>
          <w:tab w:val="center" w:pos="4513"/>
        </w:tabs>
        <w:autoSpaceDE/>
        <w:autoSpaceDN/>
        <w:spacing w:after="200" w:line="276" w:lineRule="auto"/>
        <w:jc w:val="center"/>
        <w:rPr>
          <w:rFonts w:asciiTheme="minorHAnsi" w:eastAsiaTheme="minorHAnsi" w:hAnsiTheme="minorHAnsi" w:cstheme="minorBidi"/>
          <w:b/>
          <w:sz w:val="24"/>
          <w:szCs w:val="24"/>
          <w:lang w:val="en-GB"/>
        </w:rPr>
      </w:pPr>
      <w:r w:rsidRPr="00945EED">
        <w:rPr>
          <w:rFonts w:asciiTheme="minorHAnsi" w:eastAsiaTheme="minorHAnsi" w:hAnsiTheme="minorHAnsi" w:cstheme="minorBidi"/>
          <w:b/>
          <w:sz w:val="24"/>
          <w:szCs w:val="24"/>
          <w:lang w:val="en-GB"/>
        </w:rPr>
        <w:t>WRITE YOUR COMMENTS IN THE SPACE BELOW</w:t>
      </w: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r w:rsidRPr="00945EED">
        <w:rPr>
          <w:rFonts w:asciiTheme="minorHAnsi" w:eastAsiaTheme="minorHAnsi" w:hAnsiTheme="minorHAnsi" w:cstheme="minorBidi"/>
          <w:lang w:val="en-GB"/>
        </w:rPr>
        <w:t xml:space="preserve"> </w:t>
      </w: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after="200" w:line="276" w:lineRule="auto"/>
        <w:rPr>
          <w:rFonts w:asciiTheme="minorHAnsi" w:eastAsiaTheme="minorHAnsi" w:hAnsiTheme="minorHAnsi" w:cstheme="minorBidi"/>
          <w:lang w:val="en-GB"/>
        </w:rPr>
      </w:pPr>
    </w:p>
    <w:p w:rsidR="00945EED" w:rsidRPr="00945EED" w:rsidRDefault="00945EED" w:rsidP="00945EED">
      <w:pPr>
        <w:widowControl/>
        <w:autoSpaceDE/>
        <w:autoSpaceDN/>
        <w:spacing w:line="276" w:lineRule="auto"/>
        <w:rPr>
          <w:rFonts w:asciiTheme="minorHAnsi" w:eastAsiaTheme="minorHAnsi" w:hAnsiTheme="minorHAnsi" w:cstheme="minorBidi"/>
          <w:lang w:val="en-GB"/>
        </w:rPr>
      </w:pPr>
      <w:r w:rsidRPr="00945EED">
        <w:rPr>
          <w:rFonts w:asciiTheme="minorHAnsi" w:eastAsiaTheme="minorHAnsi" w:hAnsiTheme="minorHAnsi" w:cstheme="minorBidi"/>
          <w:lang w:val="en-GB"/>
        </w:rPr>
        <w:t xml:space="preserve">PLEASE EMAIL THE FORM BY </w:t>
      </w:r>
      <w:r w:rsidRPr="00945EED">
        <w:rPr>
          <w:rFonts w:asciiTheme="minorHAnsi" w:eastAsiaTheme="minorHAnsi" w:hAnsiTheme="minorHAnsi" w:cstheme="minorBidi"/>
          <w:b/>
          <w:lang w:val="en-GB"/>
        </w:rPr>
        <w:t>MAY 18</w:t>
      </w:r>
      <w:r w:rsidRPr="00945EED">
        <w:rPr>
          <w:rFonts w:asciiTheme="minorHAnsi" w:eastAsiaTheme="minorHAnsi" w:hAnsiTheme="minorHAnsi" w:cstheme="minorBidi"/>
          <w:b/>
          <w:vertAlign w:val="superscript"/>
          <w:lang w:val="en-GB"/>
        </w:rPr>
        <w:t>th</w:t>
      </w:r>
      <w:r w:rsidRPr="00945EED">
        <w:rPr>
          <w:rFonts w:asciiTheme="minorHAnsi" w:eastAsiaTheme="minorHAnsi" w:hAnsiTheme="minorHAnsi" w:cstheme="minorBidi"/>
          <w:b/>
          <w:lang w:val="en-GB"/>
        </w:rPr>
        <w:t xml:space="preserve"> 2021</w:t>
      </w:r>
      <w:r w:rsidRPr="00945EED">
        <w:rPr>
          <w:rFonts w:asciiTheme="minorHAnsi" w:eastAsiaTheme="minorHAnsi" w:hAnsiTheme="minorHAnsi" w:cstheme="minorBidi"/>
          <w:lang w:val="en-GB"/>
        </w:rPr>
        <w:t xml:space="preserve"> TO </w:t>
      </w:r>
      <w:hyperlink r:id="rId65" w:history="1">
        <w:r w:rsidRPr="00945EED">
          <w:rPr>
            <w:rFonts w:asciiTheme="minorHAnsi" w:eastAsiaTheme="minorHAnsi" w:hAnsiTheme="minorHAnsi" w:cstheme="minorBidi"/>
            <w:color w:val="0000FF" w:themeColor="hyperlink"/>
            <w:u w:val="single"/>
            <w:lang w:val="en-GB"/>
          </w:rPr>
          <w:t>consultation@murtonneighbourhoodplan.org.uk</w:t>
        </w:r>
      </w:hyperlink>
      <w:r w:rsidRPr="00945EED">
        <w:rPr>
          <w:rFonts w:asciiTheme="minorHAnsi" w:eastAsiaTheme="minorHAnsi" w:hAnsiTheme="minorHAnsi" w:cstheme="minorBidi"/>
          <w:lang w:val="en-GB"/>
        </w:rPr>
        <w:t xml:space="preserve"> </w:t>
      </w:r>
    </w:p>
    <w:p w:rsidR="00945EED" w:rsidRPr="00945EED" w:rsidRDefault="00945EED" w:rsidP="00945EED">
      <w:pPr>
        <w:widowControl/>
        <w:autoSpaceDE/>
        <w:autoSpaceDN/>
        <w:spacing w:line="276" w:lineRule="auto"/>
        <w:jc w:val="center"/>
        <w:rPr>
          <w:rFonts w:asciiTheme="minorHAnsi" w:eastAsiaTheme="minorHAnsi" w:hAnsiTheme="minorHAnsi" w:cstheme="minorBidi"/>
          <w:lang w:val="en-GB"/>
        </w:rPr>
      </w:pPr>
      <w:r w:rsidRPr="00945EED">
        <w:rPr>
          <w:rFonts w:asciiTheme="minorHAnsi" w:eastAsiaTheme="minorHAnsi" w:hAnsiTheme="minorHAnsi" w:cstheme="minorBidi"/>
          <w:lang w:val="en-GB"/>
        </w:rPr>
        <w:t>OR DELIVER IT TO KILBURN LODGE, MAIN STREET</w:t>
      </w:r>
    </w:p>
    <w:p w:rsidR="00945EED" w:rsidRDefault="00945EED" w:rsidP="00945EED">
      <w:pPr>
        <w:spacing w:line="360" w:lineRule="auto"/>
        <w:jc w:val="center"/>
        <w:rPr>
          <w:b/>
          <w:sz w:val="28"/>
          <w:szCs w:val="28"/>
        </w:rPr>
      </w:pPr>
      <w:r w:rsidRPr="00945EED">
        <w:rPr>
          <w:rFonts w:asciiTheme="minorHAnsi" w:eastAsiaTheme="minorHAnsi" w:hAnsiTheme="minorHAnsi" w:cstheme="minorBidi"/>
          <w:lang w:val="en-GB"/>
        </w:rPr>
        <w:t>If you wish to have a reply, please give your name and address on the f</w:t>
      </w:r>
    </w:p>
    <w:p w:rsidR="00945EED" w:rsidRDefault="00945EED" w:rsidP="00945EED">
      <w:pPr>
        <w:spacing w:line="360" w:lineRule="auto"/>
        <w:jc w:val="center"/>
        <w:rPr>
          <w:b/>
          <w:sz w:val="28"/>
          <w:szCs w:val="28"/>
        </w:rPr>
      </w:pPr>
    </w:p>
    <w:p w:rsidR="009E160C" w:rsidRDefault="00B8383B" w:rsidP="00945EED">
      <w:pPr>
        <w:spacing w:line="360" w:lineRule="auto"/>
        <w:jc w:val="center"/>
        <w:rPr>
          <w:b/>
          <w:sz w:val="28"/>
          <w:szCs w:val="28"/>
        </w:rPr>
      </w:pPr>
      <w:r w:rsidRPr="00945EED">
        <w:rPr>
          <w:b/>
          <w:sz w:val="28"/>
          <w:szCs w:val="28"/>
        </w:rPr>
        <w:lastRenderedPageBreak/>
        <w:t>Appendix 23</w:t>
      </w:r>
    </w:p>
    <w:p w:rsidR="009E160C" w:rsidRPr="00945EED" w:rsidRDefault="009E160C" w:rsidP="009E160C">
      <w:pPr>
        <w:spacing w:line="360" w:lineRule="auto"/>
        <w:jc w:val="center"/>
        <w:rPr>
          <w:b/>
          <w:sz w:val="28"/>
          <w:szCs w:val="28"/>
        </w:rPr>
      </w:pPr>
      <w:r w:rsidRPr="00945EED">
        <w:rPr>
          <w:b/>
          <w:sz w:val="28"/>
          <w:szCs w:val="28"/>
        </w:rPr>
        <w:t>Email from the Clerk of Murton Parish Council to relevant organisations concerning the pre-submission consultation (April 2021)</w:t>
      </w:r>
    </w:p>
    <w:p w:rsidR="009E160C" w:rsidRDefault="009E160C" w:rsidP="009E160C">
      <w:pPr>
        <w:spacing w:line="360" w:lineRule="auto"/>
        <w:jc w:val="center"/>
        <w:rPr>
          <w:b/>
          <w:sz w:val="28"/>
          <w:szCs w:val="28"/>
        </w:rPr>
      </w:pPr>
    </w:p>
    <w:p w:rsidR="009E160C" w:rsidRDefault="009E160C" w:rsidP="009E160C">
      <w:pPr>
        <w:spacing w:line="360" w:lineRule="auto"/>
        <w:jc w:val="center"/>
        <w:rPr>
          <w:b/>
          <w:sz w:val="28"/>
          <w:szCs w:val="28"/>
        </w:rPr>
      </w:pPr>
    </w:p>
    <w:p w:rsidR="009E160C" w:rsidRPr="00945EED" w:rsidRDefault="009E160C" w:rsidP="009E160C">
      <w:pPr>
        <w:widowControl/>
        <w:autoSpaceDE/>
        <w:autoSpaceDN/>
        <w:spacing w:after="200" w:line="276" w:lineRule="auto"/>
        <w:rPr>
          <w:rFonts w:asciiTheme="minorHAnsi" w:eastAsiaTheme="minorHAnsi" w:hAnsiTheme="minorHAnsi" w:cstheme="minorBidi"/>
          <w:b/>
          <w:i/>
          <w:sz w:val="28"/>
          <w:szCs w:val="28"/>
          <w:lang w:val="en-GB"/>
        </w:rPr>
      </w:pPr>
      <w:r w:rsidRPr="00945EED">
        <w:rPr>
          <w:rFonts w:asciiTheme="minorHAnsi" w:eastAsiaTheme="minorHAnsi" w:hAnsiTheme="minorHAnsi" w:cstheme="minorBidi"/>
          <w:b/>
          <w:i/>
          <w:sz w:val="28"/>
          <w:szCs w:val="28"/>
          <w:lang w:val="en-GB"/>
        </w:rPr>
        <w:t>From the Clerk of Murton Parish Council, York</w:t>
      </w:r>
    </w:p>
    <w:p w:rsidR="009E160C" w:rsidRPr="00945EED" w:rsidRDefault="009E160C" w:rsidP="009E160C">
      <w:pPr>
        <w:widowControl/>
        <w:autoSpaceDE/>
        <w:autoSpaceDN/>
        <w:spacing w:after="200" w:line="276" w:lineRule="auto"/>
        <w:rPr>
          <w:rFonts w:asciiTheme="minorHAnsi" w:eastAsiaTheme="minorHAnsi" w:hAnsiTheme="minorHAnsi" w:cstheme="minorBidi"/>
          <w:sz w:val="28"/>
          <w:szCs w:val="28"/>
          <w:lang w:val="en-GB"/>
        </w:rPr>
      </w:pPr>
    </w:p>
    <w:p w:rsidR="009E160C" w:rsidRPr="00945EED" w:rsidRDefault="009E160C" w:rsidP="009E160C">
      <w:pPr>
        <w:widowControl/>
        <w:autoSpaceDE/>
        <w:autoSpaceDN/>
        <w:spacing w:after="200" w:line="276" w:lineRule="auto"/>
        <w:rPr>
          <w:rFonts w:asciiTheme="minorHAnsi" w:eastAsiaTheme="minorHAnsi" w:hAnsiTheme="minorHAnsi" w:cstheme="minorBidi"/>
          <w:sz w:val="28"/>
          <w:szCs w:val="28"/>
          <w:lang w:val="en-GB"/>
        </w:rPr>
      </w:pPr>
      <w:r w:rsidRPr="00945EED">
        <w:rPr>
          <w:rFonts w:asciiTheme="minorHAnsi" w:eastAsiaTheme="minorHAnsi" w:hAnsiTheme="minorHAnsi" w:cstheme="minorBidi"/>
          <w:sz w:val="28"/>
          <w:szCs w:val="28"/>
          <w:lang w:val="en-GB"/>
        </w:rPr>
        <w:t>Dear Sirs</w:t>
      </w:r>
    </w:p>
    <w:p w:rsidR="009E160C" w:rsidRPr="00945EED" w:rsidRDefault="009E160C" w:rsidP="009E160C">
      <w:pPr>
        <w:widowControl/>
        <w:autoSpaceDE/>
        <w:autoSpaceDN/>
        <w:spacing w:after="200" w:line="276" w:lineRule="auto"/>
        <w:rPr>
          <w:rFonts w:asciiTheme="minorHAnsi" w:eastAsiaTheme="minorHAnsi" w:hAnsiTheme="minorHAnsi" w:cstheme="minorBidi"/>
          <w:sz w:val="28"/>
          <w:szCs w:val="28"/>
          <w:lang w:val="en-GB"/>
        </w:rPr>
      </w:pPr>
    </w:p>
    <w:p w:rsidR="009E160C" w:rsidRPr="00945EED" w:rsidRDefault="009E160C" w:rsidP="009E160C">
      <w:pPr>
        <w:widowControl/>
        <w:autoSpaceDE/>
        <w:autoSpaceDN/>
        <w:spacing w:after="200" w:line="276" w:lineRule="auto"/>
        <w:jc w:val="center"/>
        <w:rPr>
          <w:rFonts w:asciiTheme="minorHAnsi" w:eastAsiaTheme="minorHAnsi" w:hAnsiTheme="minorHAnsi" w:cstheme="minorBidi"/>
          <w:b/>
          <w:sz w:val="28"/>
          <w:szCs w:val="28"/>
          <w:lang w:val="en-GB"/>
        </w:rPr>
      </w:pPr>
      <w:r w:rsidRPr="00945EED">
        <w:rPr>
          <w:rFonts w:asciiTheme="minorHAnsi" w:eastAsiaTheme="minorHAnsi" w:hAnsiTheme="minorHAnsi" w:cstheme="minorBidi"/>
          <w:b/>
          <w:sz w:val="28"/>
          <w:szCs w:val="28"/>
          <w:lang w:val="en-GB"/>
        </w:rPr>
        <w:t>Murton Parish Neighbourhood Plan</w:t>
      </w:r>
    </w:p>
    <w:p w:rsidR="009E160C" w:rsidRPr="00945EED" w:rsidRDefault="009E160C" w:rsidP="009E160C">
      <w:pPr>
        <w:widowControl/>
        <w:autoSpaceDE/>
        <w:autoSpaceDN/>
        <w:spacing w:after="200" w:line="276" w:lineRule="auto"/>
        <w:rPr>
          <w:rFonts w:asciiTheme="minorHAnsi" w:eastAsiaTheme="minorHAnsi" w:hAnsiTheme="minorHAnsi" w:cstheme="minorBidi"/>
          <w:sz w:val="28"/>
          <w:szCs w:val="28"/>
          <w:lang w:val="en-GB"/>
        </w:rPr>
      </w:pPr>
      <w:r w:rsidRPr="00945EED">
        <w:rPr>
          <w:rFonts w:asciiTheme="minorHAnsi" w:eastAsiaTheme="minorHAnsi" w:hAnsiTheme="minorHAnsi" w:cstheme="minorBidi"/>
          <w:sz w:val="28"/>
          <w:szCs w:val="28"/>
          <w:lang w:val="en-GB"/>
        </w:rPr>
        <w:t>Murton Parish Council (Murton Parish is about 4 miles east of York, between the roads to Hull and to Malton) is preparing a Neighbourhood Plan.</w:t>
      </w:r>
    </w:p>
    <w:p w:rsidR="009E160C" w:rsidRPr="00945EED" w:rsidRDefault="009E160C" w:rsidP="009E160C">
      <w:pPr>
        <w:widowControl/>
        <w:autoSpaceDE/>
        <w:autoSpaceDN/>
        <w:spacing w:after="200" w:line="276" w:lineRule="auto"/>
        <w:rPr>
          <w:rFonts w:asciiTheme="minorHAnsi" w:eastAsiaTheme="minorHAnsi" w:hAnsiTheme="minorHAnsi" w:cstheme="minorBidi"/>
          <w:sz w:val="28"/>
          <w:szCs w:val="28"/>
          <w:lang w:val="en-GB"/>
        </w:rPr>
      </w:pPr>
      <w:r w:rsidRPr="00945EED">
        <w:rPr>
          <w:rFonts w:asciiTheme="minorHAnsi" w:eastAsiaTheme="minorHAnsi" w:hAnsiTheme="minorHAnsi" w:cstheme="minorBidi"/>
          <w:sz w:val="28"/>
          <w:szCs w:val="28"/>
          <w:lang w:val="en-GB"/>
        </w:rPr>
        <w:t xml:space="preserve">It has reached the </w:t>
      </w:r>
      <w:r w:rsidRPr="00945EED">
        <w:rPr>
          <w:rFonts w:asciiTheme="minorHAnsi" w:eastAsiaTheme="minorHAnsi" w:hAnsiTheme="minorHAnsi" w:cstheme="minorBidi"/>
          <w:i/>
          <w:sz w:val="28"/>
          <w:szCs w:val="28"/>
          <w:lang w:val="en-GB"/>
        </w:rPr>
        <w:t>pre-submission</w:t>
      </w:r>
      <w:r w:rsidRPr="00945EED">
        <w:rPr>
          <w:rFonts w:asciiTheme="minorHAnsi" w:eastAsiaTheme="minorHAnsi" w:hAnsiTheme="minorHAnsi" w:cstheme="minorBidi"/>
          <w:sz w:val="28"/>
          <w:szCs w:val="28"/>
          <w:lang w:val="en-GB"/>
        </w:rPr>
        <w:t xml:space="preserve"> stage and a public consultation is taking place between April 6</w:t>
      </w:r>
      <w:r w:rsidRPr="00945EED">
        <w:rPr>
          <w:rFonts w:asciiTheme="minorHAnsi" w:eastAsiaTheme="minorHAnsi" w:hAnsiTheme="minorHAnsi" w:cstheme="minorBidi"/>
          <w:sz w:val="28"/>
          <w:szCs w:val="28"/>
          <w:vertAlign w:val="superscript"/>
          <w:lang w:val="en-GB"/>
        </w:rPr>
        <w:t>th</w:t>
      </w:r>
      <w:r w:rsidRPr="00945EED">
        <w:rPr>
          <w:rFonts w:asciiTheme="minorHAnsi" w:eastAsiaTheme="minorHAnsi" w:hAnsiTheme="minorHAnsi" w:cstheme="minorBidi"/>
          <w:sz w:val="28"/>
          <w:szCs w:val="28"/>
          <w:lang w:val="en-GB"/>
        </w:rPr>
        <w:t xml:space="preserve"> and May 18</w:t>
      </w:r>
      <w:r w:rsidRPr="00945EED">
        <w:rPr>
          <w:rFonts w:asciiTheme="minorHAnsi" w:eastAsiaTheme="minorHAnsi" w:hAnsiTheme="minorHAnsi" w:cstheme="minorBidi"/>
          <w:sz w:val="28"/>
          <w:szCs w:val="28"/>
          <w:vertAlign w:val="superscript"/>
          <w:lang w:val="en-GB"/>
        </w:rPr>
        <w:t>th</w:t>
      </w:r>
      <w:r w:rsidRPr="00945EED">
        <w:rPr>
          <w:rFonts w:asciiTheme="minorHAnsi" w:eastAsiaTheme="minorHAnsi" w:hAnsiTheme="minorHAnsi" w:cstheme="minorBidi"/>
          <w:sz w:val="28"/>
          <w:szCs w:val="28"/>
          <w:lang w:val="en-GB"/>
        </w:rPr>
        <w:t xml:space="preserve"> 2021 prior to submission to the York City Council.</w:t>
      </w:r>
    </w:p>
    <w:p w:rsidR="009E160C" w:rsidRPr="00945EED" w:rsidRDefault="009E160C" w:rsidP="009E160C">
      <w:pPr>
        <w:widowControl/>
        <w:autoSpaceDE/>
        <w:autoSpaceDN/>
        <w:spacing w:after="200" w:line="276" w:lineRule="auto"/>
        <w:rPr>
          <w:rFonts w:asciiTheme="minorHAnsi" w:eastAsiaTheme="minorHAnsi" w:hAnsiTheme="minorHAnsi" w:cstheme="minorBidi"/>
          <w:sz w:val="28"/>
          <w:szCs w:val="28"/>
          <w:lang w:val="en-GB"/>
        </w:rPr>
      </w:pPr>
      <w:r w:rsidRPr="00945EED">
        <w:rPr>
          <w:rFonts w:asciiTheme="minorHAnsi" w:eastAsiaTheme="minorHAnsi" w:hAnsiTheme="minorHAnsi" w:cstheme="minorBidi"/>
          <w:sz w:val="28"/>
          <w:szCs w:val="28"/>
          <w:lang w:val="en-GB"/>
        </w:rPr>
        <w:t>The City Council has asked us to alert you about the consultation and to invite you to send in any comments that you may wish to make.</w:t>
      </w:r>
    </w:p>
    <w:p w:rsidR="009E160C" w:rsidRPr="00945EED" w:rsidRDefault="009E160C" w:rsidP="009E160C">
      <w:pPr>
        <w:widowControl/>
        <w:autoSpaceDE/>
        <w:autoSpaceDN/>
        <w:spacing w:after="200" w:line="276" w:lineRule="auto"/>
        <w:rPr>
          <w:rFonts w:asciiTheme="minorHAnsi" w:eastAsiaTheme="minorHAnsi" w:hAnsiTheme="minorHAnsi" w:cstheme="minorBidi"/>
          <w:sz w:val="28"/>
          <w:szCs w:val="28"/>
          <w:lang w:val="en-GB"/>
        </w:rPr>
      </w:pPr>
      <w:r w:rsidRPr="00945EED">
        <w:rPr>
          <w:rFonts w:asciiTheme="minorHAnsi" w:eastAsiaTheme="minorHAnsi" w:hAnsiTheme="minorHAnsi" w:cstheme="minorBidi"/>
          <w:sz w:val="28"/>
          <w:szCs w:val="28"/>
          <w:lang w:val="en-GB"/>
        </w:rPr>
        <w:t>The Neighbourhood Plan can be found on our Neighbourhood Plan website:</w:t>
      </w:r>
    </w:p>
    <w:p w:rsidR="009E160C" w:rsidRPr="00945EED" w:rsidRDefault="00B50498" w:rsidP="009E160C">
      <w:pPr>
        <w:widowControl/>
        <w:autoSpaceDE/>
        <w:autoSpaceDN/>
        <w:spacing w:after="200" w:line="276" w:lineRule="auto"/>
        <w:jc w:val="center"/>
        <w:rPr>
          <w:rFonts w:asciiTheme="minorHAnsi" w:eastAsiaTheme="minorHAnsi" w:hAnsiTheme="minorHAnsi" w:cstheme="minorBidi"/>
          <w:sz w:val="28"/>
          <w:szCs w:val="28"/>
          <w:lang w:val="en-GB"/>
        </w:rPr>
      </w:pPr>
      <w:hyperlink r:id="rId66" w:anchor="content" w:history="1">
        <w:r w:rsidR="009E160C" w:rsidRPr="00945EED">
          <w:rPr>
            <w:rFonts w:asciiTheme="minorHAnsi" w:eastAsiaTheme="minorHAnsi" w:hAnsiTheme="minorHAnsi" w:cstheme="minorBidi"/>
            <w:color w:val="0000FF" w:themeColor="hyperlink"/>
            <w:sz w:val="28"/>
            <w:szCs w:val="28"/>
            <w:u w:val="single"/>
            <w:lang w:val="en-GB"/>
          </w:rPr>
          <w:t>https://murtonneighbourhoodplan.org.uk/pre-submission.html#content</w:t>
        </w:r>
      </w:hyperlink>
    </w:p>
    <w:p w:rsidR="009E160C" w:rsidRPr="00945EED" w:rsidRDefault="009E160C" w:rsidP="009E160C">
      <w:pPr>
        <w:widowControl/>
        <w:autoSpaceDE/>
        <w:autoSpaceDN/>
        <w:spacing w:after="200" w:line="276" w:lineRule="auto"/>
        <w:rPr>
          <w:rFonts w:asciiTheme="minorHAnsi" w:eastAsiaTheme="minorHAnsi" w:hAnsiTheme="minorHAnsi" w:cstheme="minorBidi"/>
          <w:b/>
          <w:i/>
          <w:sz w:val="28"/>
          <w:szCs w:val="28"/>
          <w:lang w:val="en-GB"/>
        </w:rPr>
      </w:pPr>
      <w:r w:rsidRPr="00945EED">
        <w:rPr>
          <w:rFonts w:asciiTheme="minorHAnsi" w:eastAsiaTheme="minorHAnsi" w:hAnsiTheme="minorHAnsi" w:cstheme="minorBidi"/>
          <w:sz w:val="28"/>
          <w:szCs w:val="28"/>
          <w:lang w:val="en-GB"/>
        </w:rPr>
        <w:t xml:space="preserve">Please send your comments to the following address by </w:t>
      </w:r>
      <w:r w:rsidRPr="00945EED">
        <w:rPr>
          <w:rFonts w:asciiTheme="minorHAnsi" w:eastAsiaTheme="minorHAnsi" w:hAnsiTheme="minorHAnsi" w:cstheme="minorBidi"/>
          <w:b/>
          <w:i/>
          <w:sz w:val="28"/>
          <w:szCs w:val="28"/>
          <w:lang w:val="en-GB"/>
        </w:rPr>
        <w:t>May 18</w:t>
      </w:r>
      <w:r w:rsidRPr="00945EED">
        <w:rPr>
          <w:rFonts w:asciiTheme="minorHAnsi" w:eastAsiaTheme="minorHAnsi" w:hAnsiTheme="minorHAnsi" w:cstheme="minorBidi"/>
          <w:b/>
          <w:i/>
          <w:sz w:val="28"/>
          <w:szCs w:val="28"/>
          <w:vertAlign w:val="superscript"/>
          <w:lang w:val="en-GB"/>
        </w:rPr>
        <w:t>th</w:t>
      </w:r>
      <w:r w:rsidRPr="00945EED">
        <w:rPr>
          <w:rFonts w:asciiTheme="minorHAnsi" w:eastAsiaTheme="minorHAnsi" w:hAnsiTheme="minorHAnsi" w:cstheme="minorBidi"/>
          <w:b/>
          <w:i/>
          <w:sz w:val="28"/>
          <w:szCs w:val="28"/>
          <w:lang w:val="en-GB"/>
        </w:rPr>
        <w:t xml:space="preserve"> </w:t>
      </w:r>
    </w:p>
    <w:p w:rsidR="009E160C" w:rsidRPr="00945EED" w:rsidRDefault="00B50498" w:rsidP="009E160C">
      <w:pPr>
        <w:widowControl/>
        <w:autoSpaceDE/>
        <w:autoSpaceDN/>
        <w:spacing w:after="200" w:line="276" w:lineRule="auto"/>
        <w:jc w:val="center"/>
        <w:rPr>
          <w:rFonts w:asciiTheme="minorHAnsi" w:eastAsiaTheme="minorHAnsi" w:hAnsiTheme="minorHAnsi" w:cstheme="minorBidi"/>
          <w:sz w:val="28"/>
          <w:szCs w:val="28"/>
          <w:lang w:val="en-GB"/>
        </w:rPr>
      </w:pPr>
      <w:hyperlink r:id="rId67" w:history="1">
        <w:r w:rsidR="009E160C" w:rsidRPr="00945EED">
          <w:rPr>
            <w:rFonts w:asciiTheme="minorHAnsi" w:eastAsiaTheme="minorHAnsi" w:hAnsiTheme="minorHAnsi" w:cstheme="minorBidi"/>
            <w:color w:val="0000FF" w:themeColor="hyperlink"/>
            <w:sz w:val="28"/>
            <w:szCs w:val="28"/>
            <w:u w:val="single"/>
            <w:lang w:val="en-GB"/>
          </w:rPr>
          <w:t>consultation@murtonneighbourhoodplan.org.uk</w:t>
        </w:r>
      </w:hyperlink>
    </w:p>
    <w:p w:rsidR="009E160C" w:rsidRPr="00945EED" w:rsidRDefault="009E160C" w:rsidP="009E160C">
      <w:pPr>
        <w:widowControl/>
        <w:autoSpaceDE/>
        <w:autoSpaceDN/>
        <w:spacing w:after="200" w:line="276" w:lineRule="auto"/>
        <w:rPr>
          <w:rFonts w:asciiTheme="minorHAnsi" w:eastAsiaTheme="minorHAnsi" w:hAnsiTheme="minorHAnsi" w:cstheme="minorBidi"/>
          <w:sz w:val="28"/>
          <w:szCs w:val="28"/>
          <w:lang w:val="en-GB"/>
        </w:rPr>
      </w:pPr>
      <w:r w:rsidRPr="00945EED">
        <w:rPr>
          <w:rFonts w:asciiTheme="minorHAnsi" w:eastAsiaTheme="minorHAnsi" w:hAnsiTheme="minorHAnsi" w:cstheme="minorBidi"/>
          <w:sz w:val="28"/>
          <w:szCs w:val="28"/>
          <w:lang w:val="en-GB"/>
        </w:rPr>
        <w:t xml:space="preserve">Please also give the page and paragraph numbers for each comment that you make. </w:t>
      </w:r>
    </w:p>
    <w:p w:rsidR="009E160C" w:rsidRPr="00945EED" w:rsidRDefault="009E160C" w:rsidP="009E160C">
      <w:pPr>
        <w:widowControl/>
        <w:tabs>
          <w:tab w:val="left" w:pos="7869"/>
        </w:tabs>
        <w:autoSpaceDE/>
        <w:autoSpaceDN/>
        <w:spacing w:line="276" w:lineRule="auto"/>
        <w:rPr>
          <w:rFonts w:asciiTheme="minorHAnsi" w:eastAsiaTheme="minorHAnsi" w:hAnsiTheme="minorHAnsi" w:cstheme="minorBidi"/>
          <w:sz w:val="28"/>
          <w:szCs w:val="28"/>
          <w:lang w:val="en-GB"/>
        </w:rPr>
      </w:pPr>
      <w:r w:rsidRPr="00945EED">
        <w:rPr>
          <w:rFonts w:asciiTheme="minorHAnsi" w:eastAsiaTheme="minorHAnsi" w:hAnsiTheme="minorHAnsi" w:cstheme="minorBidi"/>
          <w:sz w:val="28"/>
          <w:szCs w:val="28"/>
          <w:lang w:val="en-GB"/>
        </w:rPr>
        <w:tab/>
      </w:r>
    </w:p>
    <w:p w:rsidR="009E160C" w:rsidRPr="00945EED" w:rsidRDefault="009E160C" w:rsidP="009E160C">
      <w:pPr>
        <w:widowControl/>
        <w:autoSpaceDE/>
        <w:autoSpaceDN/>
        <w:spacing w:line="276" w:lineRule="auto"/>
        <w:rPr>
          <w:rFonts w:asciiTheme="minorHAnsi" w:eastAsiaTheme="minorHAnsi" w:hAnsiTheme="minorHAnsi" w:cstheme="minorBidi"/>
          <w:sz w:val="28"/>
          <w:szCs w:val="28"/>
          <w:lang w:val="en-GB"/>
        </w:rPr>
      </w:pPr>
      <w:r w:rsidRPr="00945EED">
        <w:rPr>
          <w:rFonts w:asciiTheme="minorHAnsi" w:eastAsiaTheme="minorHAnsi" w:hAnsiTheme="minorHAnsi" w:cstheme="minorBidi"/>
          <w:sz w:val="28"/>
          <w:szCs w:val="28"/>
          <w:lang w:val="en-GB"/>
        </w:rPr>
        <w:t xml:space="preserve"> Alastair McFarlane</w:t>
      </w:r>
    </w:p>
    <w:p w:rsidR="009E160C" w:rsidRDefault="009E160C" w:rsidP="009E160C">
      <w:pPr>
        <w:widowControl/>
        <w:autoSpaceDE/>
        <w:autoSpaceDN/>
        <w:spacing w:line="276" w:lineRule="auto"/>
        <w:rPr>
          <w:rFonts w:asciiTheme="minorHAnsi" w:eastAsiaTheme="minorHAnsi" w:hAnsiTheme="minorHAnsi" w:cstheme="minorBidi"/>
          <w:lang w:val="en-GB"/>
        </w:rPr>
      </w:pPr>
      <w:r w:rsidRPr="00945EED">
        <w:rPr>
          <w:rFonts w:asciiTheme="minorHAnsi" w:eastAsiaTheme="minorHAnsi" w:hAnsiTheme="minorHAnsi" w:cstheme="minorBidi"/>
          <w:lang w:val="en-GB"/>
        </w:rPr>
        <w:t>Clerk, Murton Parish Council</w:t>
      </w:r>
    </w:p>
    <w:p w:rsidR="00645583" w:rsidRPr="00945EED" w:rsidRDefault="00645583" w:rsidP="009E160C">
      <w:pPr>
        <w:widowControl/>
        <w:autoSpaceDE/>
        <w:autoSpaceDN/>
        <w:spacing w:line="276" w:lineRule="auto"/>
        <w:rPr>
          <w:rFonts w:asciiTheme="minorHAnsi" w:eastAsiaTheme="minorHAnsi" w:hAnsiTheme="minorHAnsi" w:cstheme="minorBidi"/>
          <w:lang w:val="en-GB"/>
        </w:rPr>
      </w:pPr>
    </w:p>
    <w:p w:rsidR="00C64072" w:rsidRDefault="00B8383B" w:rsidP="002D3695">
      <w:pPr>
        <w:spacing w:line="360" w:lineRule="auto"/>
        <w:jc w:val="center"/>
        <w:rPr>
          <w:b/>
          <w:sz w:val="28"/>
          <w:szCs w:val="28"/>
        </w:rPr>
      </w:pPr>
      <w:r w:rsidRPr="00C64072">
        <w:rPr>
          <w:b/>
          <w:sz w:val="28"/>
          <w:szCs w:val="28"/>
        </w:rPr>
        <w:lastRenderedPageBreak/>
        <w:t>Appendix 24</w:t>
      </w:r>
    </w:p>
    <w:p w:rsidR="00C64072" w:rsidRDefault="00B8383B" w:rsidP="00C64072">
      <w:pPr>
        <w:jc w:val="center"/>
        <w:rPr>
          <w:b/>
          <w:sz w:val="28"/>
          <w:szCs w:val="28"/>
        </w:rPr>
      </w:pPr>
      <w:r w:rsidRPr="00C64072">
        <w:rPr>
          <w:b/>
          <w:sz w:val="28"/>
          <w:szCs w:val="28"/>
        </w:rPr>
        <w:t>Org</w:t>
      </w:r>
      <w:r w:rsidR="00645583">
        <w:rPr>
          <w:b/>
          <w:sz w:val="28"/>
          <w:szCs w:val="28"/>
        </w:rPr>
        <w:t>anisations invited to comment on</w:t>
      </w:r>
      <w:r w:rsidRPr="00C64072">
        <w:rPr>
          <w:b/>
          <w:sz w:val="28"/>
          <w:szCs w:val="28"/>
        </w:rPr>
        <w:t xml:space="preserve"> the </w:t>
      </w:r>
    </w:p>
    <w:p w:rsidR="00B8383B" w:rsidRPr="00C64072" w:rsidRDefault="00B8383B" w:rsidP="00C64072">
      <w:pPr>
        <w:jc w:val="center"/>
        <w:rPr>
          <w:b/>
          <w:sz w:val="28"/>
          <w:szCs w:val="28"/>
        </w:rPr>
      </w:pPr>
      <w:r w:rsidRPr="00C64072">
        <w:rPr>
          <w:b/>
          <w:sz w:val="28"/>
          <w:szCs w:val="28"/>
        </w:rPr>
        <w:t>draft Murton Parish Neighbourhood Plan</w:t>
      </w:r>
    </w:p>
    <w:p w:rsidR="00B8383B" w:rsidRDefault="00B8383B" w:rsidP="00B8383B">
      <w:pPr>
        <w:rPr>
          <w:rFonts w:ascii="ECEMBER 20" w:hAnsi="ECEMBER 20" w:cstheme="minorHAnsi"/>
          <w:sz w:val="28"/>
          <w:szCs w:val="28"/>
        </w:rPr>
      </w:pPr>
    </w:p>
    <w:p w:rsidR="00B8383B" w:rsidRDefault="00B8383B" w:rsidP="00B8383B">
      <w:pPr>
        <w:rPr>
          <w:rFonts w:ascii="ECEMBER 20" w:hAnsi="ECEMBER 20" w:cstheme="minorHAnsi"/>
          <w:sz w:val="28"/>
          <w:szCs w:val="28"/>
        </w:rPr>
      </w:pP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Area Team North Yorkshire and Humber NHS Trust</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British Gas</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BT</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Campaign to Protect Rural England</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Churches Together York</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City of York Council</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Coal Authority</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Dunnington Parish Council</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EE Co</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Environment Agency</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Foss (2008) Internal Drainage Board</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Heslin</w:t>
      </w:r>
      <w:r>
        <w:rPr>
          <w:rFonts w:asciiTheme="minorHAnsi" w:eastAsiaTheme="minorHAnsi" w:hAnsiTheme="minorHAnsi" w:cstheme="minorBidi"/>
          <w:sz w:val="24"/>
          <w:szCs w:val="24"/>
          <w:lang w:val="en-GB"/>
        </w:rPr>
        <w:t>g</w:t>
      </w:r>
      <w:r w:rsidRPr="00A02D1C">
        <w:rPr>
          <w:rFonts w:asciiTheme="minorHAnsi" w:eastAsiaTheme="minorHAnsi" w:hAnsiTheme="minorHAnsi" w:cstheme="minorBidi"/>
          <w:sz w:val="24"/>
          <w:szCs w:val="24"/>
          <w:lang w:val="en-GB"/>
        </w:rPr>
        <w:t>ton Parish Council</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Heworth Without Parish Council</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Highways England</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Historic England</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Holtby Parish Council</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Homes and Communities Agency</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Live Well York</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 xml:space="preserve">National Grid </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National Trust</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Network Rail</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Network Rail Infrastructure Limited</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NHS</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North Yorkshire Fire and rescue Services</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lastRenderedPageBreak/>
        <w:t>North Yorkshire Police</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Northern Gas</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Northern Powergrid</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Osbaldwick Parish Council</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Talktalk PLC</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Tees, Esk and Wear Valleys NHS Foundation Trust</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The Coal Authority</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Vale of York CCG</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York Chamber of Commerce</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York Civic Trust</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York CVS</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York Lesbian, Gay and Bisexual Forum</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York Mosque</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York Racial Equality Framework</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York Retail Forum</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York Teaching Hospital NHS Trust</w:t>
      </w:r>
    </w:p>
    <w:p w:rsidR="002D3695" w:rsidRPr="00A02D1C" w:rsidRDefault="002D3695" w:rsidP="002D3695">
      <w:pPr>
        <w:widowControl/>
        <w:autoSpaceDE/>
        <w:autoSpaceDN/>
        <w:spacing w:after="200"/>
        <w:rPr>
          <w:rFonts w:asciiTheme="minorHAnsi" w:eastAsiaTheme="minorHAnsi" w:hAnsiTheme="minorHAnsi" w:cstheme="minorBidi"/>
          <w:sz w:val="24"/>
          <w:szCs w:val="24"/>
          <w:lang w:val="en-GB"/>
        </w:rPr>
      </w:pPr>
      <w:r w:rsidRPr="00A02D1C">
        <w:rPr>
          <w:rFonts w:asciiTheme="minorHAnsi" w:eastAsiaTheme="minorHAnsi" w:hAnsiTheme="minorHAnsi" w:cstheme="minorBidi"/>
          <w:sz w:val="24"/>
          <w:szCs w:val="24"/>
          <w:lang w:val="en-GB"/>
        </w:rPr>
        <w:t xml:space="preserve">Yorkshire Water </w:t>
      </w:r>
    </w:p>
    <w:p w:rsidR="00B8383B" w:rsidRDefault="00B8383B" w:rsidP="002D3695">
      <w:pPr>
        <w:rPr>
          <w:rFonts w:asciiTheme="minorHAnsi" w:hAnsiTheme="minorHAnsi" w:cstheme="minorHAnsi"/>
          <w:b/>
          <w:sz w:val="28"/>
          <w:szCs w:val="28"/>
        </w:rPr>
      </w:pPr>
    </w:p>
    <w:p w:rsidR="00B8383B" w:rsidRDefault="00B8383B" w:rsidP="00B8383B">
      <w:pPr>
        <w:jc w:val="center"/>
        <w:rPr>
          <w:rFonts w:asciiTheme="minorHAnsi" w:hAnsiTheme="minorHAnsi" w:cstheme="minorHAnsi"/>
          <w:b/>
          <w:sz w:val="28"/>
          <w:szCs w:val="28"/>
        </w:rPr>
      </w:pPr>
    </w:p>
    <w:p w:rsidR="00B8383B" w:rsidRDefault="00B8383B" w:rsidP="00B8383B">
      <w:pPr>
        <w:jc w:val="center"/>
        <w:rPr>
          <w:rFonts w:asciiTheme="minorHAnsi" w:hAnsiTheme="minorHAnsi" w:cstheme="minorHAnsi"/>
          <w:b/>
          <w:sz w:val="28"/>
          <w:szCs w:val="28"/>
        </w:rPr>
      </w:pPr>
    </w:p>
    <w:p w:rsidR="00B8383B" w:rsidRDefault="00B8383B" w:rsidP="00B8383B">
      <w:pPr>
        <w:jc w:val="center"/>
        <w:rPr>
          <w:rFonts w:asciiTheme="minorHAnsi" w:hAnsiTheme="minorHAnsi" w:cstheme="minorHAnsi"/>
          <w:b/>
          <w:sz w:val="28"/>
          <w:szCs w:val="28"/>
        </w:rPr>
      </w:pPr>
    </w:p>
    <w:p w:rsidR="00B8383B" w:rsidRDefault="00B8383B" w:rsidP="00B8383B">
      <w:pPr>
        <w:jc w:val="center"/>
        <w:rPr>
          <w:rFonts w:asciiTheme="minorHAnsi" w:hAnsiTheme="minorHAnsi" w:cstheme="minorHAnsi"/>
          <w:b/>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C7068D" w:rsidRDefault="00C7068D" w:rsidP="007F0D14">
      <w:pPr>
        <w:jc w:val="center"/>
        <w:rPr>
          <w:sz w:val="28"/>
          <w:szCs w:val="28"/>
        </w:rPr>
      </w:pPr>
    </w:p>
    <w:p w:rsidR="0097700D" w:rsidRDefault="0097700D" w:rsidP="002D3695">
      <w:pPr>
        <w:widowControl/>
        <w:autoSpaceDE/>
        <w:autoSpaceDN/>
        <w:spacing w:after="200" w:line="276" w:lineRule="auto"/>
        <w:jc w:val="center"/>
        <w:rPr>
          <w:b/>
          <w:sz w:val="28"/>
          <w:szCs w:val="28"/>
        </w:rPr>
      </w:pPr>
    </w:p>
    <w:p w:rsidR="0097700D" w:rsidRDefault="0097700D" w:rsidP="002D3695">
      <w:pPr>
        <w:widowControl/>
        <w:autoSpaceDE/>
        <w:autoSpaceDN/>
        <w:spacing w:after="200" w:line="276" w:lineRule="auto"/>
        <w:jc w:val="center"/>
        <w:rPr>
          <w:b/>
          <w:sz w:val="28"/>
          <w:szCs w:val="28"/>
        </w:rPr>
      </w:pPr>
    </w:p>
    <w:p w:rsidR="00C64072" w:rsidRPr="002D3695" w:rsidRDefault="00C64072" w:rsidP="002D3695">
      <w:pPr>
        <w:widowControl/>
        <w:autoSpaceDE/>
        <w:autoSpaceDN/>
        <w:spacing w:after="200" w:line="276" w:lineRule="auto"/>
        <w:jc w:val="center"/>
        <w:rPr>
          <w:rFonts w:asciiTheme="minorHAnsi" w:eastAsiaTheme="minorHAnsi" w:hAnsiTheme="minorHAnsi" w:cstheme="minorBidi"/>
          <w:lang w:val="en-GB"/>
        </w:rPr>
      </w:pPr>
      <w:r w:rsidRPr="008E3A06">
        <w:rPr>
          <w:b/>
          <w:sz w:val="28"/>
          <w:szCs w:val="28"/>
        </w:rPr>
        <w:t xml:space="preserve">Appendix </w:t>
      </w:r>
      <w:r>
        <w:rPr>
          <w:b/>
          <w:sz w:val="28"/>
          <w:szCs w:val="28"/>
        </w:rPr>
        <w:t xml:space="preserve">25 </w:t>
      </w:r>
    </w:p>
    <w:p w:rsidR="00C64072" w:rsidRDefault="00C64072" w:rsidP="00C64072">
      <w:pPr>
        <w:jc w:val="center"/>
        <w:rPr>
          <w:rFonts w:asciiTheme="minorHAnsi" w:hAnsiTheme="minorHAnsi" w:cstheme="minorHAnsi"/>
          <w:sz w:val="28"/>
          <w:szCs w:val="28"/>
        </w:rPr>
      </w:pPr>
    </w:p>
    <w:p w:rsidR="00C64072" w:rsidRDefault="00C64072" w:rsidP="00C64072">
      <w:pPr>
        <w:jc w:val="center"/>
        <w:rPr>
          <w:rFonts w:asciiTheme="minorHAnsi" w:hAnsiTheme="minorHAnsi" w:cstheme="minorHAnsi"/>
          <w:sz w:val="28"/>
          <w:szCs w:val="28"/>
        </w:rPr>
      </w:pPr>
      <w:r>
        <w:rPr>
          <w:rFonts w:asciiTheme="minorHAnsi" w:hAnsiTheme="minorHAnsi" w:cstheme="minorHAnsi"/>
          <w:sz w:val="28"/>
          <w:szCs w:val="28"/>
        </w:rPr>
        <w:t xml:space="preserve">Murton Parish </w:t>
      </w:r>
      <w:r w:rsidRPr="008E3A06">
        <w:rPr>
          <w:rFonts w:asciiTheme="minorHAnsi" w:hAnsiTheme="minorHAnsi" w:cstheme="minorHAnsi"/>
          <w:sz w:val="28"/>
          <w:szCs w:val="28"/>
        </w:rPr>
        <w:t xml:space="preserve">Neighbourhood Plan:  </w:t>
      </w:r>
    </w:p>
    <w:p w:rsidR="00C64072" w:rsidRDefault="00C64072" w:rsidP="00C64072">
      <w:pPr>
        <w:jc w:val="center"/>
        <w:rPr>
          <w:rFonts w:asciiTheme="minorHAnsi" w:hAnsiTheme="minorHAnsi" w:cstheme="minorHAnsi"/>
          <w:sz w:val="28"/>
          <w:szCs w:val="28"/>
        </w:rPr>
      </w:pPr>
    </w:p>
    <w:p w:rsidR="00C64072" w:rsidRDefault="00C64072" w:rsidP="00C64072">
      <w:pPr>
        <w:jc w:val="center"/>
        <w:rPr>
          <w:rFonts w:ascii="ECEMBER 20" w:hAnsi="ECEMBER 20" w:cstheme="minorHAnsi"/>
          <w:sz w:val="28"/>
          <w:szCs w:val="28"/>
        </w:rPr>
      </w:pPr>
      <w:r w:rsidRPr="008E3A06">
        <w:rPr>
          <w:rFonts w:asciiTheme="minorHAnsi" w:hAnsiTheme="minorHAnsi" w:cstheme="minorHAnsi"/>
          <w:sz w:val="28"/>
          <w:szCs w:val="28"/>
        </w:rPr>
        <w:t>Pre-submission Consultation comments and responses</w:t>
      </w:r>
      <w:r>
        <w:rPr>
          <w:rFonts w:asciiTheme="minorHAnsi" w:hAnsiTheme="minorHAnsi" w:cstheme="minorHAnsi"/>
          <w:sz w:val="28"/>
          <w:szCs w:val="28"/>
        </w:rPr>
        <w:t xml:space="preserve"> </w:t>
      </w:r>
      <w:r w:rsidRPr="00A82795">
        <w:rPr>
          <w:rFonts w:asciiTheme="minorHAnsi" w:hAnsiTheme="minorHAnsi" w:cstheme="minorHAnsi"/>
          <w:sz w:val="28"/>
          <w:szCs w:val="28"/>
        </w:rPr>
        <w:t>(December 2021</w:t>
      </w:r>
      <w:r>
        <w:rPr>
          <w:rFonts w:ascii="ECEMBER 20" w:hAnsi="ECEMBER 20" w:cstheme="minorHAnsi"/>
          <w:sz w:val="28"/>
          <w:szCs w:val="28"/>
        </w:rPr>
        <w:t>)</w:t>
      </w:r>
    </w:p>
    <w:p w:rsidR="00C7068D" w:rsidRDefault="00C7068D" w:rsidP="00C64072">
      <w:pPr>
        <w:jc w:val="center"/>
        <w:rPr>
          <w:sz w:val="28"/>
          <w:szCs w:val="28"/>
        </w:rPr>
      </w:pPr>
    </w:p>
    <w:p w:rsidR="0097700D" w:rsidRDefault="0097700D" w:rsidP="0097700D"/>
    <w:tbl>
      <w:tblPr>
        <w:tblStyle w:val="TableGrid"/>
        <w:tblW w:w="5000" w:type="pct"/>
        <w:tblLook w:val="04A0" w:firstRow="1" w:lastRow="0" w:firstColumn="1" w:lastColumn="0" w:noHBand="0" w:noVBand="1"/>
      </w:tblPr>
      <w:tblGrid>
        <w:gridCol w:w="424"/>
        <w:gridCol w:w="2048"/>
        <w:gridCol w:w="1096"/>
        <w:gridCol w:w="2510"/>
        <w:gridCol w:w="61"/>
        <w:gridCol w:w="1554"/>
        <w:gridCol w:w="1549"/>
      </w:tblGrid>
      <w:tr w:rsidR="0097700D" w:rsidRPr="004A1E4C" w:rsidTr="00FA4997">
        <w:tc>
          <w:tcPr>
            <w:tcW w:w="176" w:type="pct"/>
          </w:tcPr>
          <w:p w:rsidR="0097700D" w:rsidRPr="004A1E4C" w:rsidRDefault="0097700D" w:rsidP="00FA4997">
            <w:pPr>
              <w:rPr>
                <w:rFonts w:ascii="Arial" w:hAnsi="Arial" w:cs="Arial"/>
                <w:sz w:val="22"/>
                <w:szCs w:val="22"/>
              </w:rPr>
            </w:pPr>
            <w:r>
              <w:rPr>
                <w:rFonts w:ascii="Arial" w:hAnsi="Arial" w:cs="Arial"/>
                <w:sz w:val="22"/>
                <w:szCs w:val="22"/>
              </w:rPr>
              <w:t>No</w:t>
            </w:r>
          </w:p>
        </w:tc>
        <w:tc>
          <w:tcPr>
            <w:tcW w:w="948" w:type="pct"/>
          </w:tcPr>
          <w:p w:rsidR="0097700D" w:rsidRPr="004A1E4C" w:rsidRDefault="0097700D" w:rsidP="00FA4997">
            <w:pPr>
              <w:rPr>
                <w:rFonts w:ascii="Arial" w:hAnsi="Arial" w:cs="Arial"/>
                <w:sz w:val="22"/>
                <w:szCs w:val="22"/>
              </w:rPr>
            </w:pPr>
            <w:r>
              <w:rPr>
                <w:rFonts w:ascii="Arial" w:hAnsi="Arial" w:cs="Arial"/>
                <w:sz w:val="22"/>
                <w:szCs w:val="22"/>
              </w:rPr>
              <w:t>Policy/Section/Paragraph</w:t>
            </w:r>
          </w:p>
        </w:tc>
        <w:tc>
          <w:tcPr>
            <w:tcW w:w="495" w:type="pct"/>
          </w:tcPr>
          <w:p w:rsidR="0097700D" w:rsidRPr="004A1E4C" w:rsidRDefault="0097700D" w:rsidP="00FA4997">
            <w:pPr>
              <w:rPr>
                <w:rFonts w:ascii="Arial" w:hAnsi="Arial" w:cs="Arial"/>
                <w:sz w:val="22"/>
                <w:szCs w:val="22"/>
              </w:rPr>
            </w:pPr>
            <w:r>
              <w:rPr>
                <w:rFonts w:ascii="Arial" w:hAnsi="Arial" w:cs="Arial"/>
                <w:sz w:val="22"/>
                <w:szCs w:val="22"/>
              </w:rPr>
              <w:t>Respondent</w:t>
            </w:r>
          </w:p>
        </w:tc>
        <w:tc>
          <w:tcPr>
            <w:tcW w:w="1497" w:type="pct"/>
          </w:tcPr>
          <w:p w:rsidR="0097700D" w:rsidRPr="004A1E4C" w:rsidRDefault="0097700D" w:rsidP="00FA4997">
            <w:pPr>
              <w:rPr>
                <w:rFonts w:ascii="Arial" w:hAnsi="Arial" w:cs="Arial"/>
                <w:sz w:val="22"/>
                <w:szCs w:val="22"/>
              </w:rPr>
            </w:pPr>
            <w:r>
              <w:rPr>
                <w:rFonts w:ascii="Arial" w:hAnsi="Arial" w:cs="Arial"/>
                <w:sz w:val="22"/>
                <w:szCs w:val="22"/>
              </w:rPr>
              <w:t>Summary of comments</w:t>
            </w:r>
          </w:p>
        </w:tc>
        <w:tc>
          <w:tcPr>
            <w:tcW w:w="1101" w:type="pct"/>
            <w:gridSpan w:val="2"/>
          </w:tcPr>
          <w:p w:rsidR="0097700D" w:rsidRPr="004A1E4C" w:rsidRDefault="0097700D" w:rsidP="00FA4997">
            <w:pPr>
              <w:rPr>
                <w:rFonts w:ascii="Arial" w:hAnsi="Arial" w:cs="Arial"/>
                <w:sz w:val="22"/>
                <w:szCs w:val="22"/>
              </w:rPr>
            </w:pPr>
            <w:r>
              <w:rPr>
                <w:rFonts w:ascii="Arial" w:hAnsi="Arial" w:cs="Arial"/>
                <w:sz w:val="22"/>
                <w:szCs w:val="22"/>
              </w:rPr>
              <w:t>Response</w:t>
            </w:r>
          </w:p>
        </w:tc>
        <w:tc>
          <w:tcPr>
            <w:tcW w:w="783" w:type="pct"/>
          </w:tcPr>
          <w:p w:rsidR="0097700D" w:rsidRPr="004A1E4C" w:rsidRDefault="0097700D" w:rsidP="00FA4997">
            <w:pPr>
              <w:rPr>
                <w:rFonts w:ascii="Arial" w:hAnsi="Arial" w:cs="Arial"/>
                <w:sz w:val="22"/>
                <w:szCs w:val="22"/>
              </w:rPr>
            </w:pPr>
            <w:r>
              <w:rPr>
                <w:rFonts w:ascii="Arial" w:hAnsi="Arial" w:cs="Arial"/>
                <w:sz w:val="22"/>
                <w:szCs w:val="22"/>
              </w:rPr>
              <w:t>Amendment to Plan</w:t>
            </w: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1</w:t>
            </w:r>
          </w:p>
        </w:tc>
        <w:tc>
          <w:tcPr>
            <w:tcW w:w="948" w:type="pct"/>
          </w:tcPr>
          <w:p w:rsidR="0097700D" w:rsidRDefault="0097700D" w:rsidP="00FA4997">
            <w:pPr>
              <w:rPr>
                <w:rFonts w:ascii="Arial" w:hAnsi="Arial" w:cs="Arial"/>
                <w:sz w:val="22"/>
                <w:szCs w:val="22"/>
              </w:rPr>
            </w:pPr>
            <w:r>
              <w:rPr>
                <w:rFonts w:ascii="Arial" w:hAnsi="Arial" w:cs="Arial"/>
                <w:sz w:val="22"/>
                <w:szCs w:val="22"/>
              </w:rPr>
              <w:t>General</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ML1</w:t>
            </w:r>
          </w:p>
        </w:tc>
        <w:tc>
          <w:tcPr>
            <w:tcW w:w="1497" w:type="pct"/>
          </w:tcPr>
          <w:p w:rsidR="0097700D" w:rsidRDefault="0097700D" w:rsidP="00FA4997">
            <w:pPr>
              <w:rPr>
                <w:rFonts w:ascii="Arial" w:hAnsi="Arial" w:cs="Arial"/>
                <w:sz w:val="22"/>
                <w:szCs w:val="22"/>
              </w:rPr>
            </w:pPr>
            <w:r>
              <w:rPr>
                <w:rFonts w:ascii="Arial" w:hAnsi="Arial" w:cs="Arial"/>
                <w:sz w:val="22"/>
                <w:szCs w:val="22"/>
              </w:rPr>
              <w:t>An extremely comprehensive neighbo</w:t>
            </w:r>
            <w:r w:rsidR="00645583">
              <w:rPr>
                <w:rFonts w:ascii="Arial" w:hAnsi="Arial" w:cs="Arial"/>
                <w:sz w:val="22"/>
                <w:szCs w:val="22"/>
              </w:rPr>
              <w:t>u</w:t>
            </w:r>
            <w:r>
              <w:rPr>
                <w:rFonts w:ascii="Arial" w:hAnsi="Arial" w:cs="Arial"/>
                <w:sz w:val="22"/>
                <w:szCs w:val="22"/>
              </w:rPr>
              <w:t xml:space="preserve">rhood plan.  We have no further comments to add. </w:t>
            </w:r>
          </w:p>
        </w:tc>
        <w:tc>
          <w:tcPr>
            <w:tcW w:w="1101" w:type="pct"/>
            <w:gridSpan w:val="2"/>
          </w:tcPr>
          <w:p w:rsidR="0097700D" w:rsidRDefault="0097700D" w:rsidP="00FA4997">
            <w:pPr>
              <w:rPr>
                <w:rFonts w:ascii="Arial" w:hAnsi="Arial" w:cs="Arial"/>
                <w:sz w:val="22"/>
                <w:szCs w:val="22"/>
              </w:rPr>
            </w:pPr>
          </w:p>
        </w:tc>
        <w:tc>
          <w:tcPr>
            <w:tcW w:w="783" w:type="pct"/>
          </w:tcPr>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2</w:t>
            </w:r>
          </w:p>
        </w:tc>
        <w:tc>
          <w:tcPr>
            <w:tcW w:w="948" w:type="pct"/>
          </w:tcPr>
          <w:p w:rsidR="0097700D" w:rsidRDefault="0097700D" w:rsidP="00FA4997">
            <w:pPr>
              <w:rPr>
                <w:rFonts w:ascii="Arial" w:hAnsi="Arial" w:cs="Arial"/>
                <w:sz w:val="22"/>
                <w:szCs w:val="22"/>
              </w:rPr>
            </w:pPr>
            <w:r>
              <w:rPr>
                <w:rFonts w:ascii="Arial" w:hAnsi="Arial" w:cs="Arial"/>
                <w:sz w:val="22"/>
                <w:szCs w:val="22"/>
              </w:rPr>
              <w:t>General</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SL1</w:t>
            </w:r>
          </w:p>
        </w:tc>
        <w:tc>
          <w:tcPr>
            <w:tcW w:w="1497" w:type="pct"/>
          </w:tcPr>
          <w:p w:rsidR="0097700D" w:rsidRDefault="0097700D" w:rsidP="00FA4997">
            <w:pPr>
              <w:rPr>
                <w:rFonts w:ascii="Arial" w:hAnsi="Arial" w:cs="Arial"/>
                <w:sz w:val="22"/>
                <w:szCs w:val="22"/>
              </w:rPr>
            </w:pPr>
            <w:r>
              <w:rPr>
                <w:rFonts w:ascii="Arial" w:hAnsi="Arial" w:cs="Arial"/>
                <w:sz w:val="22"/>
                <w:szCs w:val="22"/>
              </w:rPr>
              <w:t>I have read the draft with enthusiasm and am very impressed by the amount of research and detail.</w:t>
            </w:r>
          </w:p>
        </w:tc>
        <w:tc>
          <w:tcPr>
            <w:tcW w:w="1101" w:type="pct"/>
            <w:gridSpan w:val="2"/>
          </w:tcPr>
          <w:p w:rsidR="0097700D" w:rsidRDefault="0097700D" w:rsidP="00FA4997">
            <w:pPr>
              <w:rPr>
                <w:rFonts w:ascii="Arial" w:hAnsi="Arial" w:cs="Arial"/>
                <w:sz w:val="22"/>
                <w:szCs w:val="22"/>
              </w:rPr>
            </w:pPr>
          </w:p>
        </w:tc>
        <w:tc>
          <w:tcPr>
            <w:tcW w:w="783" w:type="pct"/>
          </w:tcPr>
          <w:p w:rsidR="0097700D" w:rsidRDefault="0097700D" w:rsidP="00FA4997">
            <w:pPr>
              <w:rPr>
                <w:rFonts w:ascii="Arial" w:hAnsi="Arial" w:cs="Arial"/>
                <w:sz w:val="22"/>
                <w:szCs w:val="22"/>
              </w:rPr>
            </w:pP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3</w:t>
            </w:r>
          </w:p>
        </w:tc>
        <w:tc>
          <w:tcPr>
            <w:tcW w:w="948" w:type="pct"/>
          </w:tcPr>
          <w:p w:rsidR="0097700D" w:rsidRDefault="0097700D" w:rsidP="00FA4997">
            <w:pPr>
              <w:rPr>
                <w:rFonts w:ascii="Arial" w:hAnsi="Arial" w:cs="Arial"/>
                <w:sz w:val="22"/>
                <w:szCs w:val="22"/>
              </w:rPr>
            </w:pPr>
            <w:r>
              <w:rPr>
                <w:rFonts w:ascii="Arial" w:hAnsi="Arial" w:cs="Arial"/>
                <w:sz w:val="22"/>
                <w:szCs w:val="22"/>
              </w:rPr>
              <w:t>General</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SL1</w:t>
            </w:r>
          </w:p>
        </w:tc>
        <w:tc>
          <w:tcPr>
            <w:tcW w:w="1497" w:type="pct"/>
          </w:tcPr>
          <w:p w:rsidR="0097700D" w:rsidRDefault="0097700D" w:rsidP="00FA4997">
            <w:pPr>
              <w:rPr>
                <w:rFonts w:ascii="Arial" w:hAnsi="Arial" w:cs="Arial"/>
                <w:sz w:val="22"/>
                <w:szCs w:val="22"/>
              </w:rPr>
            </w:pPr>
            <w:r>
              <w:rPr>
                <w:rFonts w:ascii="Arial" w:hAnsi="Arial" w:cs="Arial"/>
                <w:sz w:val="22"/>
                <w:szCs w:val="22"/>
              </w:rPr>
              <w:t>I feel that comments from people who do not know the detail of the parish might enable you to pre-empt criticisms from the official assessors.</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t>We have consulted a leading planning consultant who gave us very detailed feedback and the Plan has evolved with constant feedback from the Forward Planning Group of the CYC.  We have also consulted others who have been writing Neighbo</w:t>
            </w:r>
            <w:r w:rsidR="00645583">
              <w:rPr>
                <w:rFonts w:ascii="Arial" w:hAnsi="Arial" w:cs="Arial"/>
                <w:sz w:val="22"/>
                <w:szCs w:val="22"/>
              </w:rPr>
              <w:t>u</w:t>
            </w:r>
            <w:r>
              <w:rPr>
                <w:rFonts w:ascii="Arial" w:hAnsi="Arial" w:cs="Arial"/>
                <w:sz w:val="22"/>
                <w:szCs w:val="22"/>
              </w:rPr>
              <w:t>rhood Plans in the area.</w:t>
            </w:r>
          </w:p>
        </w:tc>
        <w:tc>
          <w:tcPr>
            <w:tcW w:w="783" w:type="pct"/>
          </w:tcPr>
          <w:p w:rsidR="0097700D" w:rsidRDefault="0097700D" w:rsidP="00FA4997">
            <w:pPr>
              <w:rPr>
                <w:rFonts w:ascii="Arial" w:hAnsi="Arial" w:cs="Arial"/>
                <w:sz w:val="22"/>
                <w:szCs w:val="22"/>
              </w:rPr>
            </w:pP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4</w:t>
            </w:r>
          </w:p>
        </w:tc>
        <w:tc>
          <w:tcPr>
            <w:tcW w:w="948" w:type="pct"/>
          </w:tcPr>
          <w:p w:rsidR="0097700D" w:rsidRDefault="0097700D" w:rsidP="00FA4997">
            <w:pPr>
              <w:rPr>
                <w:rFonts w:ascii="Arial" w:hAnsi="Arial" w:cs="Arial"/>
                <w:sz w:val="22"/>
                <w:szCs w:val="22"/>
              </w:rPr>
            </w:pPr>
            <w:r>
              <w:rPr>
                <w:rFonts w:ascii="Arial" w:hAnsi="Arial" w:cs="Arial"/>
                <w:sz w:val="22"/>
                <w:szCs w:val="22"/>
              </w:rPr>
              <w:t>General</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SL1</w:t>
            </w:r>
          </w:p>
        </w:tc>
        <w:tc>
          <w:tcPr>
            <w:tcW w:w="1497" w:type="pct"/>
          </w:tcPr>
          <w:p w:rsidR="0097700D" w:rsidRDefault="0097700D" w:rsidP="00FA4997">
            <w:pPr>
              <w:rPr>
                <w:rFonts w:ascii="Arial" w:hAnsi="Arial" w:cs="Arial"/>
                <w:sz w:val="22"/>
                <w:szCs w:val="22"/>
              </w:rPr>
            </w:pPr>
            <w:r>
              <w:rPr>
                <w:rFonts w:ascii="Arial" w:hAnsi="Arial" w:cs="Arial"/>
                <w:sz w:val="22"/>
                <w:szCs w:val="22"/>
              </w:rPr>
              <w:t xml:space="preserve">When the decision to undertake a Neighborhood Plan was made I was </w:t>
            </w:r>
            <w:r>
              <w:rPr>
                <w:rFonts w:ascii="Arial" w:hAnsi="Arial" w:cs="Arial"/>
                <w:sz w:val="22"/>
                <w:szCs w:val="22"/>
              </w:rPr>
              <w:lastRenderedPageBreak/>
              <w:t>skeptical because my understanding was that the purpose of such a plan was to determine the amount and type of future development in Murton parish with all the constraints that existed. The draft document has confirmed that.  In terms of planning and development the draft reinforces the status quo and gives very little scope for developments of any kind except encouraging farming developments.  Thus someone unfamiliar with Murton might criticize the document because of a perceived lack of opportunity for developments in the future.  Would it be sensible to make a very explicit statement that the Neighborhood Plan Committee has very carefully considered future development options but has been unable to identify many because of the constraints? Such a statement can then stress how the parish already contributes significantly to retail, commercial, industrial employment and housing needs on the east side of York and that development plans just outside the parish boundary might be seen as relevant to the parish.</w:t>
            </w:r>
          </w:p>
          <w:p w:rsidR="0097700D" w:rsidRDefault="0097700D" w:rsidP="00FA4997">
            <w:pPr>
              <w:rPr>
                <w:rFonts w:ascii="Arial" w:hAnsi="Arial" w:cs="Arial"/>
                <w:sz w:val="22"/>
                <w:szCs w:val="22"/>
              </w:rPr>
            </w:pP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lastRenderedPageBreak/>
              <w:t xml:space="preserve">This is a very perceptive and important statement. </w:t>
            </w:r>
            <w:r>
              <w:rPr>
                <w:rFonts w:ascii="Arial" w:hAnsi="Arial" w:cs="Arial"/>
                <w:sz w:val="22"/>
                <w:szCs w:val="22"/>
              </w:rPr>
              <w:lastRenderedPageBreak/>
              <w:t>We felt that we had done this but have obviously failed!</w:t>
            </w:r>
          </w:p>
          <w:p w:rsidR="0097700D" w:rsidRDefault="0097700D" w:rsidP="00FA4997">
            <w:pPr>
              <w:rPr>
                <w:rFonts w:ascii="Arial" w:hAnsi="Arial" w:cs="Arial"/>
                <w:sz w:val="22"/>
                <w:szCs w:val="22"/>
              </w:rPr>
            </w:pPr>
          </w:p>
        </w:tc>
        <w:tc>
          <w:tcPr>
            <w:tcW w:w="783" w:type="pct"/>
          </w:tcPr>
          <w:p w:rsidR="0097700D" w:rsidRDefault="0097700D" w:rsidP="00FA4997">
            <w:pPr>
              <w:rPr>
                <w:rFonts w:ascii="Arial" w:hAnsi="Arial" w:cs="Arial"/>
                <w:sz w:val="22"/>
                <w:szCs w:val="22"/>
              </w:rPr>
            </w:pPr>
            <w:r>
              <w:rPr>
                <w:rFonts w:ascii="Arial" w:hAnsi="Arial" w:cs="Arial"/>
                <w:sz w:val="22"/>
                <w:szCs w:val="22"/>
              </w:rPr>
              <w:lastRenderedPageBreak/>
              <w:t>A new paragraph, 6.2.16.has been written.</w:t>
            </w:r>
          </w:p>
          <w:p w:rsidR="0097700D" w:rsidRPr="002122AF" w:rsidRDefault="0097700D" w:rsidP="00FA4997">
            <w:pPr>
              <w:rPr>
                <w:rFonts w:ascii="Arial" w:hAnsi="Arial" w:cs="Arial"/>
                <w:sz w:val="22"/>
                <w:szCs w:val="22"/>
              </w:rPr>
            </w:pPr>
            <w:r w:rsidRPr="002122AF">
              <w:rPr>
                <w:rFonts w:ascii="Arial" w:hAnsi="Arial" w:cs="Arial"/>
                <w:sz w:val="22"/>
                <w:szCs w:val="22"/>
              </w:rPr>
              <w:lastRenderedPageBreak/>
              <w:t xml:space="preserve">In spite of the restrictions imposed by the Green Belt, new development proposals were nevertheless looked at very carefully. The succession of site allocation proposals for the emerging City of York Local Plan was examined together with other initiatives put forward in Working Party discussions.  In each case, we were limited by the overarching proposal in the emerging City of York Local Plan that we are deemed to be in the Green Bely and that our role is explained in Paragraphs 4.6.2, 4.6.3 and 6.2.7. </w:t>
            </w:r>
          </w:p>
          <w:p w:rsidR="0097700D" w:rsidRDefault="0097700D" w:rsidP="00FA4997">
            <w:pPr>
              <w:rPr>
                <w:rFonts w:ascii="Arial" w:hAnsi="Arial" w:cs="Arial"/>
                <w:sz w:val="22"/>
                <w:szCs w:val="22"/>
              </w:rPr>
            </w:pP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lastRenderedPageBreak/>
              <w:t>5</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General</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SL2</w:t>
            </w:r>
          </w:p>
        </w:tc>
        <w:tc>
          <w:tcPr>
            <w:tcW w:w="1497" w:type="pct"/>
          </w:tcPr>
          <w:p w:rsidR="0097700D" w:rsidRDefault="0097700D" w:rsidP="00FA4997">
            <w:pPr>
              <w:rPr>
                <w:rFonts w:ascii="Arial" w:hAnsi="Arial" w:cs="Arial"/>
                <w:sz w:val="22"/>
                <w:szCs w:val="22"/>
              </w:rPr>
            </w:pPr>
            <w:r>
              <w:rPr>
                <w:rFonts w:ascii="Arial" w:hAnsi="Arial" w:cs="Arial"/>
                <w:sz w:val="22"/>
                <w:szCs w:val="22"/>
              </w:rPr>
              <w:t xml:space="preserve">First thanks to members of the Working Party and to everyone involved with </w:t>
            </w:r>
            <w:r>
              <w:rPr>
                <w:rFonts w:ascii="Arial" w:hAnsi="Arial" w:cs="Arial"/>
                <w:sz w:val="22"/>
                <w:szCs w:val="22"/>
              </w:rPr>
              <w:lastRenderedPageBreak/>
              <w:t>the research for, and production of, the Neighborhood Plan for Murton.  I like your emphasis on being ‘proactive’ rather than ‘reactive’, also the proposal that the Plan must have flexibility built in for future decision making’</w:t>
            </w:r>
          </w:p>
        </w:tc>
        <w:tc>
          <w:tcPr>
            <w:tcW w:w="1101" w:type="pct"/>
            <w:gridSpan w:val="2"/>
          </w:tcPr>
          <w:p w:rsidR="0097700D" w:rsidRDefault="0097700D" w:rsidP="00FA4997">
            <w:pPr>
              <w:rPr>
                <w:rFonts w:ascii="Arial" w:hAnsi="Arial" w:cs="Arial"/>
                <w:sz w:val="22"/>
                <w:szCs w:val="22"/>
              </w:rPr>
            </w:pPr>
          </w:p>
        </w:tc>
        <w:tc>
          <w:tcPr>
            <w:tcW w:w="783" w:type="pct"/>
          </w:tcPr>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6</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General</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SL2</w:t>
            </w:r>
          </w:p>
        </w:tc>
        <w:tc>
          <w:tcPr>
            <w:tcW w:w="1497" w:type="pct"/>
          </w:tcPr>
          <w:p w:rsidR="0097700D" w:rsidRDefault="0097700D" w:rsidP="00FA4997">
            <w:pPr>
              <w:rPr>
                <w:rFonts w:ascii="Arial" w:hAnsi="Arial" w:cs="Arial"/>
                <w:sz w:val="22"/>
                <w:szCs w:val="22"/>
              </w:rPr>
            </w:pPr>
            <w:r>
              <w:rPr>
                <w:rFonts w:ascii="Arial" w:hAnsi="Arial" w:cs="Arial"/>
                <w:sz w:val="22"/>
                <w:szCs w:val="22"/>
              </w:rPr>
              <w:t>I think that your gathering of data is important for setting the scene, giving context.  Without accurate data, no policies.</w:t>
            </w:r>
          </w:p>
        </w:tc>
        <w:tc>
          <w:tcPr>
            <w:tcW w:w="1101" w:type="pct"/>
            <w:gridSpan w:val="2"/>
          </w:tcPr>
          <w:p w:rsidR="0097700D" w:rsidRDefault="0097700D" w:rsidP="00FA4997">
            <w:pPr>
              <w:rPr>
                <w:rFonts w:ascii="Arial" w:hAnsi="Arial" w:cs="Arial"/>
                <w:sz w:val="22"/>
                <w:szCs w:val="22"/>
              </w:rPr>
            </w:pPr>
          </w:p>
        </w:tc>
        <w:tc>
          <w:tcPr>
            <w:tcW w:w="783" w:type="pct"/>
          </w:tcPr>
          <w:p w:rsidR="0097700D" w:rsidRDefault="0097700D" w:rsidP="00FA4997">
            <w:pPr>
              <w:jc w:val="center"/>
              <w:rPr>
                <w:rFonts w:ascii="Arial" w:hAnsi="Arial" w:cs="Arial"/>
                <w:sz w:val="22"/>
                <w:szCs w:val="22"/>
              </w:rPr>
            </w:pP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7</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General</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 xml:space="preserve">SL2 </w:t>
            </w:r>
          </w:p>
        </w:tc>
        <w:tc>
          <w:tcPr>
            <w:tcW w:w="1497" w:type="pct"/>
          </w:tcPr>
          <w:p w:rsidR="0097700D" w:rsidRDefault="0097700D" w:rsidP="00FA4997">
            <w:pPr>
              <w:rPr>
                <w:rFonts w:ascii="Arial" w:hAnsi="Arial" w:cs="Arial"/>
                <w:sz w:val="22"/>
                <w:szCs w:val="22"/>
              </w:rPr>
            </w:pPr>
            <w:r>
              <w:rPr>
                <w:rFonts w:ascii="Arial" w:hAnsi="Arial" w:cs="Arial"/>
                <w:sz w:val="22"/>
                <w:szCs w:val="22"/>
              </w:rPr>
              <w:t>I have appreciated your consultations with parishioners throughout the development of the policies for the Plan</w:t>
            </w:r>
          </w:p>
        </w:tc>
        <w:tc>
          <w:tcPr>
            <w:tcW w:w="1101" w:type="pct"/>
            <w:gridSpan w:val="2"/>
          </w:tcPr>
          <w:p w:rsidR="0097700D" w:rsidRDefault="0097700D" w:rsidP="00FA4997">
            <w:pPr>
              <w:rPr>
                <w:rFonts w:ascii="Arial" w:hAnsi="Arial" w:cs="Arial"/>
                <w:sz w:val="22"/>
                <w:szCs w:val="22"/>
              </w:rPr>
            </w:pPr>
          </w:p>
        </w:tc>
        <w:tc>
          <w:tcPr>
            <w:tcW w:w="783" w:type="pct"/>
          </w:tcPr>
          <w:p w:rsidR="0097700D" w:rsidRDefault="0097700D" w:rsidP="00FA4997">
            <w:pPr>
              <w:jc w:val="center"/>
              <w:rPr>
                <w:rFonts w:ascii="Arial" w:hAnsi="Arial" w:cs="Arial"/>
                <w:sz w:val="22"/>
                <w:szCs w:val="22"/>
              </w:rPr>
            </w:pP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8</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General</w:t>
            </w:r>
          </w:p>
        </w:tc>
        <w:tc>
          <w:tcPr>
            <w:tcW w:w="495" w:type="pct"/>
          </w:tcPr>
          <w:p w:rsidR="0097700D" w:rsidRDefault="0097700D" w:rsidP="00FA4997">
            <w:pPr>
              <w:rPr>
                <w:rFonts w:ascii="Arial" w:hAnsi="Arial" w:cs="Arial"/>
                <w:sz w:val="22"/>
                <w:szCs w:val="22"/>
              </w:rPr>
            </w:pPr>
            <w:r>
              <w:rPr>
                <w:rFonts w:ascii="Arial" w:hAnsi="Arial" w:cs="Arial"/>
                <w:sz w:val="22"/>
                <w:szCs w:val="22"/>
              </w:rPr>
              <w:t>Osbaldwick Parish Council</w:t>
            </w:r>
          </w:p>
        </w:tc>
        <w:tc>
          <w:tcPr>
            <w:tcW w:w="1497" w:type="pct"/>
          </w:tcPr>
          <w:p w:rsidR="0097700D" w:rsidRDefault="0097700D" w:rsidP="00FA4997">
            <w:pPr>
              <w:rPr>
                <w:rFonts w:ascii="Arial" w:hAnsi="Arial" w:cs="Arial"/>
                <w:sz w:val="22"/>
                <w:szCs w:val="22"/>
              </w:rPr>
            </w:pPr>
            <w:r>
              <w:rPr>
                <w:rFonts w:ascii="Arial" w:hAnsi="Arial" w:cs="Arial"/>
                <w:sz w:val="22"/>
                <w:szCs w:val="22"/>
              </w:rPr>
              <w:t>Osbaldwick Parish Council fully supports the work of our neighbouring Murton Parish Council in producing this Neighbourhood Plan and is happy to support the well thought out document. It is hoped that the document is fully approved and becomes a material consideration within the CYC Planning system when the Murton Neighbourhood Plan is given the due regard and weight that the equally impressive VDS never was by CYC.</w:t>
            </w:r>
          </w:p>
        </w:tc>
        <w:tc>
          <w:tcPr>
            <w:tcW w:w="1101" w:type="pct"/>
            <w:gridSpan w:val="2"/>
          </w:tcPr>
          <w:p w:rsidR="0097700D" w:rsidRDefault="0097700D" w:rsidP="00FA4997">
            <w:pPr>
              <w:rPr>
                <w:rFonts w:ascii="Arial" w:hAnsi="Arial" w:cs="Arial"/>
                <w:sz w:val="22"/>
                <w:szCs w:val="22"/>
              </w:rPr>
            </w:pPr>
          </w:p>
        </w:tc>
        <w:tc>
          <w:tcPr>
            <w:tcW w:w="783" w:type="pct"/>
          </w:tcPr>
          <w:p w:rsidR="0097700D" w:rsidRDefault="0097700D" w:rsidP="00FA4997">
            <w:pPr>
              <w:jc w:val="center"/>
              <w:rPr>
                <w:rFonts w:ascii="Arial" w:hAnsi="Arial" w:cs="Arial"/>
                <w:sz w:val="22"/>
                <w:szCs w:val="22"/>
              </w:rPr>
            </w:pPr>
          </w:p>
          <w:p w:rsidR="0097700D" w:rsidRDefault="0097700D" w:rsidP="00FA4997">
            <w:pPr>
              <w:jc w:val="center"/>
              <w:rPr>
                <w:rFonts w:ascii="Arial" w:hAnsi="Arial" w:cs="Arial"/>
                <w:sz w:val="22"/>
                <w:szCs w:val="22"/>
              </w:rPr>
            </w:pP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9</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General</w:t>
            </w:r>
          </w:p>
        </w:tc>
        <w:tc>
          <w:tcPr>
            <w:tcW w:w="495" w:type="pct"/>
          </w:tcPr>
          <w:p w:rsidR="0097700D" w:rsidRDefault="0097700D" w:rsidP="00FA4997">
            <w:pPr>
              <w:rPr>
                <w:rFonts w:ascii="Arial" w:hAnsi="Arial" w:cs="Arial"/>
                <w:sz w:val="22"/>
                <w:szCs w:val="22"/>
              </w:rPr>
            </w:pPr>
            <w:r>
              <w:rPr>
                <w:rFonts w:ascii="Arial" w:hAnsi="Arial" w:cs="Arial"/>
                <w:sz w:val="22"/>
                <w:szCs w:val="22"/>
              </w:rPr>
              <w:t>City of York Council (CYC)</w:t>
            </w:r>
          </w:p>
        </w:tc>
        <w:tc>
          <w:tcPr>
            <w:tcW w:w="1497" w:type="pct"/>
          </w:tcPr>
          <w:p w:rsidR="0097700D" w:rsidRDefault="0097700D" w:rsidP="00FA4997">
            <w:pPr>
              <w:rPr>
                <w:rFonts w:ascii="Arial" w:hAnsi="Arial" w:cs="Arial"/>
                <w:sz w:val="22"/>
                <w:szCs w:val="22"/>
              </w:rPr>
            </w:pPr>
            <w:r>
              <w:rPr>
                <w:rFonts w:ascii="Arial" w:hAnsi="Arial" w:cs="Arial"/>
                <w:sz w:val="22"/>
                <w:szCs w:val="22"/>
              </w:rPr>
              <w:t xml:space="preserve">We appreciate the amount of hard work and dedication that the Neighbourhood Planning Group has put into this process to produce a locally representative </w:t>
            </w:r>
            <w:r>
              <w:rPr>
                <w:rFonts w:ascii="Arial" w:hAnsi="Arial" w:cs="Arial"/>
                <w:sz w:val="22"/>
                <w:szCs w:val="22"/>
              </w:rPr>
              <w:lastRenderedPageBreak/>
              <w:t xml:space="preserve">document detailing the issues which affect Murton Parish.  We also recognize the absence of an up-to-date adopted York Local Plan and the timing of the emerging Local Plan may have proved problematic for you and we appreciate work undertaken in this respect. </w:t>
            </w:r>
          </w:p>
          <w:p w:rsidR="0097700D" w:rsidRDefault="0097700D" w:rsidP="00FA4997">
            <w:pPr>
              <w:rPr>
                <w:rFonts w:ascii="Arial" w:hAnsi="Arial" w:cs="Arial"/>
                <w:sz w:val="22"/>
                <w:szCs w:val="22"/>
              </w:rPr>
            </w:pPr>
            <w:r>
              <w:rPr>
                <w:rFonts w:ascii="Arial" w:hAnsi="Arial" w:cs="Arial"/>
                <w:sz w:val="22"/>
                <w:szCs w:val="22"/>
              </w:rPr>
              <w:t>The pre-submission document is very thorough and covers a range of pertinent policies and community actions</w:t>
            </w:r>
          </w:p>
        </w:tc>
        <w:tc>
          <w:tcPr>
            <w:tcW w:w="1101" w:type="pct"/>
            <w:gridSpan w:val="2"/>
          </w:tcPr>
          <w:p w:rsidR="0097700D" w:rsidRDefault="0097700D" w:rsidP="00FA4997">
            <w:pPr>
              <w:rPr>
                <w:rFonts w:ascii="Arial" w:hAnsi="Arial" w:cs="Arial"/>
                <w:sz w:val="22"/>
                <w:szCs w:val="22"/>
              </w:rPr>
            </w:pPr>
          </w:p>
        </w:tc>
        <w:tc>
          <w:tcPr>
            <w:tcW w:w="783" w:type="pct"/>
          </w:tcPr>
          <w:p w:rsidR="0097700D" w:rsidRDefault="0097700D" w:rsidP="00FA4997">
            <w:pPr>
              <w:jc w:val="center"/>
              <w:rPr>
                <w:rFonts w:ascii="Arial" w:hAnsi="Arial" w:cs="Arial"/>
                <w:sz w:val="22"/>
                <w:szCs w:val="22"/>
              </w:rPr>
            </w:pP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10</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General</w:t>
            </w:r>
          </w:p>
        </w:tc>
        <w:tc>
          <w:tcPr>
            <w:tcW w:w="495" w:type="pct"/>
          </w:tcPr>
          <w:p w:rsidR="0097700D" w:rsidRDefault="0097700D" w:rsidP="00FA4997">
            <w:pPr>
              <w:rPr>
                <w:rFonts w:ascii="Arial" w:hAnsi="Arial" w:cs="Arial"/>
                <w:sz w:val="22"/>
                <w:szCs w:val="22"/>
              </w:rPr>
            </w:pPr>
            <w:r>
              <w:rPr>
                <w:rFonts w:ascii="Arial" w:hAnsi="Arial" w:cs="Arial"/>
                <w:sz w:val="22"/>
                <w:szCs w:val="22"/>
              </w:rPr>
              <w:t>CYC</w:t>
            </w:r>
          </w:p>
        </w:tc>
        <w:tc>
          <w:tcPr>
            <w:tcW w:w="1497" w:type="pct"/>
          </w:tcPr>
          <w:p w:rsidR="0097700D" w:rsidRDefault="0097700D" w:rsidP="00645583">
            <w:pPr>
              <w:rPr>
                <w:rFonts w:ascii="Arial" w:hAnsi="Arial" w:cs="Arial"/>
                <w:sz w:val="22"/>
                <w:szCs w:val="22"/>
              </w:rPr>
            </w:pPr>
            <w:r>
              <w:rPr>
                <w:rFonts w:ascii="Arial" w:hAnsi="Arial" w:cs="Arial"/>
                <w:sz w:val="22"/>
                <w:szCs w:val="22"/>
              </w:rPr>
              <w:t>It would be useful if paragraph numbers could be added for all paragraphs for clarity in Sections 1-3.  Sections 4-7 have paragraphs already numbered.</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ab/>
              <w:t>Paragraph numbers added</w:t>
            </w:r>
          </w:p>
        </w:tc>
      </w:tr>
      <w:tr w:rsidR="0097700D" w:rsidRPr="004A1E4C" w:rsidTr="00FA4997">
        <w:trPr>
          <w:trHeight w:val="2205"/>
        </w:trPr>
        <w:tc>
          <w:tcPr>
            <w:tcW w:w="176" w:type="pct"/>
          </w:tcPr>
          <w:p w:rsidR="0097700D" w:rsidRDefault="0097700D" w:rsidP="00FA4997">
            <w:pPr>
              <w:rPr>
                <w:rFonts w:ascii="Arial" w:hAnsi="Arial" w:cs="Arial"/>
                <w:sz w:val="22"/>
                <w:szCs w:val="22"/>
              </w:rPr>
            </w:pPr>
            <w:r>
              <w:rPr>
                <w:rFonts w:ascii="Arial" w:hAnsi="Arial" w:cs="Arial"/>
                <w:sz w:val="22"/>
                <w:szCs w:val="22"/>
              </w:rPr>
              <w:t>11</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General</w:t>
            </w:r>
          </w:p>
        </w:tc>
        <w:tc>
          <w:tcPr>
            <w:tcW w:w="495" w:type="pct"/>
          </w:tcPr>
          <w:p w:rsidR="0097700D" w:rsidRPr="00CA5AE1" w:rsidRDefault="0097700D" w:rsidP="00FA4997">
            <w:pPr>
              <w:rPr>
                <w:rFonts w:ascii="Arial" w:hAnsi="Arial" w:cs="Arial"/>
                <w:sz w:val="22"/>
                <w:szCs w:val="22"/>
              </w:rPr>
            </w:pPr>
            <w:r w:rsidRPr="00CA5AE1">
              <w:rPr>
                <w:rFonts w:ascii="Arial" w:hAnsi="Arial" w:cs="Arial"/>
                <w:sz w:val="22"/>
                <w:szCs w:val="22"/>
              </w:rPr>
              <w:t>CYC</w:t>
            </w:r>
          </w:p>
        </w:tc>
        <w:tc>
          <w:tcPr>
            <w:tcW w:w="1497" w:type="pct"/>
          </w:tcPr>
          <w:p w:rsidR="0097700D" w:rsidRPr="00CA5AE1" w:rsidRDefault="0097700D" w:rsidP="00FA4997">
            <w:pPr>
              <w:rPr>
                <w:rFonts w:ascii="Arial" w:hAnsi="Arial" w:cs="Arial"/>
                <w:sz w:val="22"/>
                <w:szCs w:val="22"/>
              </w:rPr>
            </w:pPr>
            <w:r w:rsidRPr="00CA5AE1">
              <w:rPr>
                <w:rFonts w:ascii="Arial" w:hAnsi="Arial" w:cs="Arial"/>
                <w:sz w:val="22"/>
                <w:szCs w:val="22"/>
              </w:rPr>
              <w:t>The pre-submission version usefully shows the evidence and data gathered as part of the Neighbourhood Plan process and how this has been used to form the basis of the policies. All of this information should be put into the Consultation Statement when the Submission Version of the Neighbourhood Plan is written.</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t xml:space="preserve">Agreed.  </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A Consultation Statement has been written. This table forms a crucial part of it.</w:t>
            </w:r>
          </w:p>
        </w:tc>
      </w:tr>
      <w:tr w:rsidR="0097700D" w:rsidRPr="004A1E4C" w:rsidTr="00FA4997">
        <w:tc>
          <w:tcPr>
            <w:tcW w:w="176" w:type="pct"/>
          </w:tcPr>
          <w:p w:rsidR="0097700D" w:rsidRDefault="0097700D" w:rsidP="00FA4997">
            <w:pPr>
              <w:rPr>
                <w:rFonts w:ascii="Arial" w:hAnsi="Arial" w:cs="Arial"/>
                <w:sz w:val="22"/>
                <w:szCs w:val="22"/>
              </w:rPr>
            </w:pPr>
            <w:r>
              <w:rPr>
                <w:rFonts w:ascii="Arial" w:hAnsi="Arial" w:cs="Arial"/>
                <w:sz w:val="22"/>
                <w:szCs w:val="22"/>
              </w:rPr>
              <w:t>12</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General</w:t>
            </w:r>
          </w:p>
        </w:tc>
        <w:tc>
          <w:tcPr>
            <w:tcW w:w="495" w:type="pct"/>
          </w:tcPr>
          <w:p w:rsidR="0097700D" w:rsidRPr="00CA5AE1" w:rsidRDefault="0097700D" w:rsidP="00FA4997">
            <w:pPr>
              <w:jc w:val="center"/>
              <w:rPr>
                <w:rFonts w:ascii="Arial" w:hAnsi="Arial" w:cs="Arial"/>
                <w:sz w:val="22"/>
                <w:szCs w:val="22"/>
              </w:rPr>
            </w:pPr>
            <w:r>
              <w:rPr>
                <w:rFonts w:ascii="Arial" w:hAnsi="Arial" w:cs="Arial"/>
                <w:sz w:val="22"/>
                <w:szCs w:val="22"/>
              </w:rPr>
              <w:t>CYC</w:t>
            </w:r>
          </w:p>
        </w:tc>
        <w:tc>
          <w:tcPr>
            <w:tcW w:w="1497" w:type="pct"/>
          </w:tcPr>
          <w:p w:rsidR="0097700D" w:rsidRPr="00CA5AE1" w:rsidRDefault="0097700D" w:rsidP="00FA4997">
            <w:pPr>
              <w:rPr>
                <w:rFonts w:ascii="Arial" w:hAnsi="Arial" w:cs="Arial"/>
                <w:sz w:val="22"/>
                <w:szCs w:val="22"/>
              </w:rPr>
            </w:pPr>
            <w:r w:rsidRPr="00CA5AE1">
              <w:rPr>
                <w:rFonts w:ascii="Arial" w:hAnsi="Arial" w:cs="Arial"/>
                <w:sz w:val="22"/>
                <w:szCs w:val="22"/>
              </w:rPr>
              <w:t xml:space="preserve">The submission version of the Neighbourhood Plan will require a policies map to show the spatial elements of the policies – due to limited resourcing in the Forward Planning Team we will not be able to provide these </w:t>
            </w:r>
            <w:r w:rsidRPr="00CA5AE1">
              <w:rPr>
                <w:rFonts w:ascii="Arial" w:hAnsi="Arial" w:cs="Arial"/>
                <w:sz w:val="22"/>
                <w:szCs w:val="22"/>
              </w:rPr>
              <w:lastRenderedPageBreak/>
              <w:t>maps. We recommend the Parish commission a company to map the data for y</w:t>
            </w:r>
            <w:r>
              <w:rPr>
                <w:rFonts w:ascii="Arial" w:hAnsi="Arial" w:cs="Arial"/>
                <w:sz w:val="22"/>
                <w:szCs w:val="22"/>
              </w:rPr>
              <w:t>ou.</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lastRenderedPageBreak/>
              <w:t xml:space="preserve">Agreed that the map(s) is (are) important.  However, most of the policies are concerned with relatively small discrete areas of the </w:t>
            </w:r>
            <w:r>
              <w:rPr>
                <w:rFonts w:ascii="Arial" w:hAnsi="Arial" w:cs="Arial"/>
                <w:sz w:val="22"/>
                <w:szCs w:val="22"/>
              </w:rPr>
              <w:lastRenderedPageBreak/>
              <w:t>Parish and attempting to put all the information on one map produced one that was difficult to follow. A series of maps brought together proved to be more informative.</w:t>
            </w:r>
          </w:p>
        </w:tc>
        <w:tc>
          <w:tcPr>
            <w:tcW w:w="783" w:type="pct"/>
          </w:tcPr>
          <w:p w:rsidR="0097700D" w:rsidRPr="00700AF0" w:rsidRDefault="0097700D" w:rsidP="00FA4997">
            <w:pPr>
              <w:tabs>
                <w:tab w:val="left" w:pos="180"/>
              </w:tabs>
              <w:rPr>
                <w:rFonts w:ascii="Arial" w:hAnsi="Arial" w:cs="Arial"/>
                <w:sz w:val="22"/>
                <w:szCs w:val="22"/>
              </w:rPr>
            </w:pPr>
            <w:r>
              <w:rPr>
                <w:rFonts w:ascii="Arial" w:hAnsi="Arial" w:cs="Arial"/>
                <w:sz w:val="22"/>
                <w:szCs w:val="22"/>
              </w:rPr>
              <w:lastRenderedPageBreak/>
              <w:t>New Figures 6.1-6.5</w:t>
            </w:r>
          </w:p>
          <w:p w:rsidR="0097700D" w:rsidRDefault="0097700D" w:rsidP="00FA4997">
            <w:pPr>
              <w:tabs>
                <w:tab w:val="left" w:pos="180"/>
              </w:tabs>
              <w:rPr>
                <w:rFonts w:ascii="Arial" w:hAnsi="Arial" w:cs="Arial"/>
                <w:sz w:val="22"/>
                <w:szCs w:val="22"/>
              </w:rPr>
            </w:pPr>
            <w:r>
              <w:rPr>
                <w:rFonts w:ascii="Arial" w:hAnsi="Arial" w:cs="Arial"/>
                <w:sz w:val="22"/>
                <w:szCs w:val="22"/>
              </w:rPr>
              <w:t xml:space="preserve">have been drawn and are in Section 6.1.  The subsequent figures in Section 6 have been </w:t>
            </w:r>
            <w:r>
              <w:rPr>
                <w:rFonts w:ascii="Arial" w:hAnsi="Arial" w:cs="Arial"/>
                <w:sz w:val="22"/>
                <w:szCs w:val="22"/>
              </w:rPr>
              <w:lastRenderedPageBreak/>
              <w:t>renumbered.</w:t>
            </w:r>
          </w:p>
          <w:p w:rsidR="0097700D" w:rsidRDefault="0097700D" w:rsidP="00FA4997">
            <w:pPr>
              <w:tabs>
                <w:tab w:val="left" w:pos="180"/>
              </w:tabs>
              <w:rPr>
                <w:rFonts w:ascii="Arial" w:hAnsi="Arial" w:cs="Arial"/>
                <w:sz w:val="22"/>
                <w:szCs w:val="22"/>
              </w:rPr>
            </w:pPr>
            <w:r>
              <w:rPr>
                <w:rFonts w:ascii="Arial" w:hAnsi="Arial" w:cs="Arial"/>
                <w:sz w:val="22"/>
                <w:szCs w:val="22"/>
              </w:rPr>
              <w:t>The following paragraph has been added:</w:t>
            </w:r>
          </w:p>
          <w:p w:rsidR="0097700D" w:rsidRPr="00700AF0" w:rsidRDefault="0097700D" w:rsidP="00FA4997">
            <w:pPr>
              <w:rPr>
                <w:rFonts w:asciiTheme="majorHAnsi" w:hAnsiTheme="majorHAnsi" w:cstheme="majorHAnsi"/>
              </w:rPr>
            </w:pPr>
            <w:r w:rsidRPr="00A654A4">
              <w:rPr>
                <w:rFonts w:asciiTheme="majorHAnsi" w:hAnsiTheme="majorHAnsi" w:cstheme="majorHAnsi"/>
                <w:color w:val="000000"/>
              </w:rPr>
              <w:t>6.1.6  Although maps in Section 4 show the locations of the buildings and other points of interest which are mentioned specifically in the Policies in this Section, for ease of reading, these have been redisplayed below, Figures 6.1-6.</w:t>
            </w:r>
            <w:r>
              <w:rPr>
                <w:rFonts w:asciiTheme="majorHAnsi" w:hAnsiTheme="majorHAnsi" w:cstheme="majorHAnsi"/>
              </w:rPr>
              <w:t>5</w:t>
            </w:r>
          </w:p>
          <w:p w:rsidR="0097700D" w:rsidRDefault="0097700D" w:rsidP="00FA4997">
            <w:pPr>
              <w:tabs>
                <w:tab w:val="left" w:pos="180"/>
              </w:tabs>
              <w:rPr>
                <w:rFonts w:ascii="Arial" w:hAnsi="Arial" w:cs="Arial"/>
                <w:sz w:val="22"/>
                <w:szCs w:val="22"/>
              </w:rPr>
            </w:pPr>
          </w:p>
        </w:tc>
      </w:tr>
      <w:tr w:rsidR="0097700D" w:rsidRPr="008939CE" w:rsidTr="00FA4997">
        <w:tc>
          <w:tcPr>
            <w:tcW w:w="176" w:type="pct"/>
          </w:tcPr>
          <w:p w:rsidR="0097700D" w:rsidRPr="008939CE" w:rsidRDefault="0097700D" w:rsidP="00FA4997">
            <w:pPr>
              <w:rPr>
                <w:rFonts w:ascii="Arial" w:hAnsi="Arial" w:cs="Arial"/>
                <w:sz w:val="22"/>
                <w:szCs w:val="22"/>
              </w:rPr>
            </w:pPr>
            <w:r w:rsidRPr="008939CE">
              <w:rPr>
                <w:rFonts w:ascii="Arial" w:hAnsi="Arial" w:cs="Arial"/>
                <w:sz w:val="22"/>
                <w:szCs w:val="22"/>
              </w:rPr>
              <w:lastRenderedPageBreak/>
              <w:t>13</w:t>
            </w:r>
          </w:p>
        </w:tc>
        <w:tc>
          <w:tcPr>
            <w:tcW w:w="948" w:type="pct"/>
          </w:tcPr>
          <w:p w:rsidR="0097700D" w:rsidRPr="008939CE" w:rsidRDefault="0097700D" w:rsidP="00FA4997">
            <w:pPr>
              <w:ind w:firstLine="720"/>
              <w:rPr>
                <w:rFonts w:ascii="Arial" w:hAnsi="Arial" w:cs="Arial"/>
                <w:sz w:val="22"/>
                <w:szCs w:val="22"/>
              </w:rPr>
            </w:pPr>
            <w:r w:rsidRPr="008939CE">
              <w:rPr>
                <w:rFonts w:ascii="Arial" w:hAnsi="Arial" w:cs="Arial"/>
                <w:sz w:val="22"/>
                <w:szCs w:val="22"/>
              </w:rPr>
              <w:t>General</w:t>
            </w:r>
          </w:p>
        </w:tc>
        <w:tc>
          <w:tcPr>
            <w:tcW w:w="495" w:type="pct"/>
          </w:tcPr>
          <w:p w:rsidR="0097700D" w:rsidRPr="008939CE" w:rsidRDefault="0097700D" w:rsidP="00FA4997">
            <w:pPr>
              <w:jc w:val="center"/>
              <w:rPr>
                <w:rFonts w:ascii="Arial" w:hAnsi="Arial" w:cs="Arial"/>
                <w:sz w:val="22"/>
                <w:szCs w:val="22"/>
              </w:rPr>
            </w:pPr>
            <w:r>
              <w:rPr>
                <w:rFonts w:ascii="Arial" w:hAnsi="Arial" w:cs="Arial"/>
                <w:sz w:val="22"/>
                <w:szCs w:val="22"/>
              </w:rPr>
              <w:t>CYC</w:t>
            </w:r>
          </w:p>
        </w:tc>
        <w:tc>
          <w:tcPr>
            <w:tcW w:w="1497" w:type="pct"/>
          </w:tcPr>
          <w:p w:rsidR="0097700D" w:rsidRPr="008939CE" w:rsidRDefault="0097700D" w:rsidP="00FA4997">
            <w:pPr>
              <w:rPr>
                <w:rFonts w:ascii="Arial" w:hAnsi="Arial" w:cs="Arial"/>
                <w:sz w:val="22"/>
                <w:szCs w:val="22"/>
              </w:rPr>
            </w:pPr>
            <w:r w:rsidRPr="008939CE">
              <w:rPr>
                <w:rFonts w:ascii="Arial" w:hAnsi="Arial" w:cs="Arial"/>
                <w:sz w:val="22"/>
                <w:szCs w:val="22"/>
              </w:rPr>
              <w:t xml:space="preserve">Copyright is required for all CYC Maps as follows: “Based upon the Ordnance Survey mapping with the permission of the Controller of Her Majesty's Stationery Office, Crown Copyright. Unauthorized reproduction infringes Crown copyright and may lead to prosecution or civil proceedings. City of York Council, License No. 1000 20818. Prepared by Forward Planning Team, 2021” </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Acknowledgement is given below each map as requested.</w:t>
            </w:r>
          </w:p>
          <w:p w:rsidR="0097700D" w:rsidRPr="008939CE" w:rsidRDefault="0097700D" w:rsidP="00FA4997">
            <w:pPr>
              <w:tabs>
                <w:tab w:val="left" w:pos="180"/>
              </w:tabs>
              <w:rPr>
                <w:rFonts w:ascii="Arial" w:hAnsi="Arial" w:cs="Arial"/>
                <w:sz w:val="22"/>
                <w:szCs w:val="22"/>
              </w:rPr>
            </w:pPr>
          </w:p>
        </w:tc>
      </w:tr>
      <w:tr w:rsidR="0097700D" w:rsidRPr="008939CE" w:rsidTr="00FA4997">
        <w:tc>
          <w:tcPr>
            <w:tcW w:w="176" w:type="pct"/>
          </w:tcPr>
          <w:p w:rsidR="0097700D" w:rsidRPr="008939CE" w:rsidRDefault="0097700D" w:rsidP="00FA4997">
            <w:pPr>
              <w:rPr>
                <w:rFonts w:ascii="Arial" w:hAnsi="Arial" w:cs="Arial"/>
                <w:sz w:val="22"/>
                <w:szCs w:val="22"/>
              </w:rPr>
            </w:pPr>
            <w:r>
              <w:rPr>
                <w:rFonts w:ascii="Arial" w:hAnsi="Arial" w:cs="Arial"/>
                <w:sz w:val="22"/>
                <w:szCs w:val="22"/>
              </w:rPr>
              <w:t>1</w:t>
            </w:r>
            <w:r>
              <w:rPr>
                <w:rFonts w:ascii="Arial" w:hAnsi="Arial" w:cs="Arial"/>
                <w:sz w:val="22"/>
                <w:szCs w:val="22"/>
              </w:rPr>
              <w:lastRenderedPageBreak/>
              <w:t>4</w:t>
            </w:r>
          </w:p>
        </w:tc>
        <w:tc>
          <w:tcPr>
            <w:tcW w:w="948" w:type="pct"/>
          </w:tcPr>
          <w:p w:rsidR="0097700D" w:rsidRPr="008939CE" w:rsidRDefault="0097700D" w:rsidP="00FA4997">
            <w:pPr>
              <w:ind w:firstLine="720"/>
              <w:rPr>
                <w:rFonts w:ascii="Arial" w:hAnsi="Arial" w:cs="Arial"/>
                <w:sz w:val="22"/>
                <w:szCs w:val="22"/>
              </w:rPr>
            </w:pPr>
            <w:r>
              <w:rPr>
                <w:rFonts w:ascii="Arial" w:hAnsi="Arial" w:cs="Arial"/>
                <w:sz w:val="22"/>
                <w:szCs w:val="22"/>
              </w:rPr>
              <w:lastRenderedPageBreak/>
              <w:t>General</w:t>
            </w:r>
          </w:p>
        </w:tc>
        <w:tc>
          <w:tcPr>
            <w:tcW w:w="495" w:type="pct"/>
          </w:tcPr>
          <w:p w:rsidR="0097700D" w:rsidRPr="008939CE" w:rsidRDefault="0097700D" w:rsidP="00FA4997">
            <w:pPr>
              <w:jc w:val="center"/>
              <w:rPr>
                <w:rFonts w:ascii="Arial" w:hAnsi="Arial" w:cs="Arial"/>
                <w:sz w:val="22"/>
                <w:szCs w:val="22"/>
              </w:rPr>
            </w:pPr>
            <w:r>
              <w:rPr>
                <w:rFonts w:ascii="Arial" w:hAnsi="Arial" w:cs="Arial"/>
                <w:sz w:val="22"/>
                <w:szCs w:val="22"/>
              </w:rPr>
              <w:t>CYC</w:t>
            </w:r>
          </w:p>
        </w:tc>
        <w:tc>
          <w:tcPr>
            <w:tcW w:w="1497" w:type="pct"/>
          </w:tcPr>
          <w:p w:rsidR="0097700D" w:rsidRPr="00B77546" w:rsidRDefault="0097700D" w:rsidP="00FA4997">
            <w:pPr>
              <w:rPr>
                <w:rFonts w:ascii="Arial" w:hAnsi="Arial" w:cs="Arial"/>
                <w:b/>
                <w:color w:val="FF0000"/>
                <w:sz w:val="22"/>
                <w:szCs w:val="22"/>
              </w:rPr>
            </w:pPr>
            <w:r w:rsidRPr="008939CE">
              <w:rPr>
                <w:rFonts w:ascii="Arial" w:hAnsi="Arial" w:cs="Arial"/>
                <w:sz w:val="22"/>
                <w:szCs w:val="22"/>
              </w:rPr>
              <w:t xml:space="preserve">We would recommend </w:t>
            </w:r>
            <w:r w:rsidRPr="008939CE">
              <w:rPr>
                <w:rFonts w:ascii="Arial" w:hAnsi="Arial" w:cs="Arial"/>
                <w:sz w:val="22"/>
                <w:szCs w:val="22"/>
              </w:rPr>
              <w:lastRenderedPageBreak/>
              <w:t>a general check throughout the plan parts of the plan are correct and that to make sure the references cross refer</w:t>
            </w:r>
            <w:r>
              <w:rPr>
                <w:rFonts w:ascii="Arial" w:hAnsi="Arial" w:cs="Arial"/>
                <w:sz w:val="22"/>
                <w:szCs w:val="22"/>
              </w:rPr>
              <w:t>enc</w:t>
            </w:r>
            <w:r w:rsidRPr="008939CE">
              <w:rPr>
                <w:rFonts w:ascii="Arial" w:hAnsi="Arial" w:cs="Arial"/>
                <w:sz w:val="22"/>
                <w:szCs w:val="22"/>
              </w:rPr>
              <w:t xml:space="preserve">ing to different the web addresses noted as footnotes work correctly and there are not any missing links. </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lastRenderedPageBreak/>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 xml:space="preserve">The check </w:t>
            </w:r>
            <w:r>
              <w:rPr>
                <w:rFonts w:ascii="Arial" w:hAnsi="Arial" w:cs="Arial"/>
                <w:sz w:val="22"/>
                <w:szCs w:val="22"/>
              </w:rPr>
              <w:lastRenderedPageBreak/>
              <w:t>has been made.</w:t>
            </w:r>
          </w:p>
          <w:p w:rsidR="0097700D" w:rsidRDefault="0097700D" w:rsidP="00FA4997">
            <w:pPr>
              <w:tabs>
                <w:tab w:val="left" w:pos="180"/>
              </w:tabs>
              <w:rPr>
                <w:rFonts w:ascii="Arial" w:hAnsi="Arial" w:cs="Arial"/>
                <w:sz w:val="22"/>
                <w:szCs w:val="22"/>
              </w:rPr>
            </w:pP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lastRenderedPageBreak/>
              <w:t>15</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MY1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General</w:t>
            </w:r>
          </w:p>
        </w:tc>
        <w:tc>
          <w:tcPr>
            <w:tcW w:w="1497" w:type="pct"/>
          </w:tcPr>
          <w:p w:rsidR="0097700D" w:rsidRDefault="0097700D" w:rsidP="00FA4997">
            <w:pPr>
              <w:rPr>
                <w:rFonts w:ascii="Arial" w:hAnsi="Arial" w:cs="Arial"/>
                <w:sz w:val="22"/>
                <w:szCs w:val="22"/>
              </w:rPr>
            </w:pPr>
            <w:r>
              <w:rPr>
                <w:rFonts w:ascii="Arial" w:hAnsi="Arial" w:cs="Arial"/>
                <w:sz w:val="22"/>
                <w:szCs w:val="22"/>
              </w:rPr>
              <w:t>Confident there has not been anything omitted. Sections clear to read and understand.  The plan is easy to read without being overwhelmed by its content.</w:t>
            </w:r>
          </w:p>
          <w:p w:rsidR="0097700D" w:rsidRPr="008939CE" w:rsidRDefault="0097700D" w:rsidP="00FA4997">
            <w:pPr>
              <w:rPr>
                <w:rFonts w:ascii="Arial" w:hAnsi="Arial" w:cs="Arial"/>
                <w:sz w:val="22"/>
                <w:szCs w:val="22"/>
              </w:rPr>
            </w:pPr>
            <w:r>
              <w:rPr>
                <w:rFonts w:ascii="Arial" w:hAnsi="Arial" w:cs="Arial"/>
                <w:sz w:val="22"/>
                <w:szCs w:val="22"/>
              </w:rPr>
              <w:t>Thorough in its detail and easy to locate a particular item.</w:t>
            </w:r>
          </w:p>
        </w:tc>
        <w:tc>
          <w:tcPr>
            <w:tcW w:w="1101" w:type="pct"/>
            <w:gridSpan w:val="2"/>
          </w:tcPr>
          <w:p w:rsidR="0097700D" w:rsidRPr="008939CE" w:rsidRDefault="0097700D" w:rsidP="00FA4997">
            <w:pPr>
              <w:rPr>
                <w:rFonts w:ascii="Arial" w:hAnsi="Arial" w:cs="Arial"/>
                <w:sz w:val="22"/>
                <w:szCs w:val="22"/>
              </w:rPr>
            </w:pPr>
          </w:p>
        </w:tc>
        <w:tc>
          <w:tcPr>
            <w:tcW w:w="783" w:type="pct"/>
          </w:tcPr>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16</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MV1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Foreword</w:t>
            </w:r>
          </w:p>
        </w:tc>
        <w:tc>
          <w:tcPr>
            <w:tcW w:w="1497" w:type="pct"/>
          </w:tcPr>
          <w:p w:rsidR="0097700D" w:rsidRDefault="0097700D" w:rsidP="00FA4997">
            <w:pPr>
              <w:rPr>
                <w:rFonts w:ascii="Arial" w:hAnsi="Arial" w:cs="Arial"/>
                <w:sz w:val="22"/>
                <w:szCs w:val="22"/>
              </w:rPr>
            </w:pPr>
            <w:r>
              <w:rPr>
                <w:rFonts w:ascii="Arial" w:hAnsi="Arial" w:cs="Arial"/>
                <w:sz w:val="22"/>
                <w:szCs w:val="22"/>
              </w:rPr>
              <w:t>New buildings and community facilities should include a village hall with car parking, sports field/children’s playground and car park to reduce street parking</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Policy HAC3 Community facilities gives the Parish encouragement to develop community facilities for the whole Parish.  Paragraphs 6.6.24 to 6.6.28 outline the rationale and evidence for the Policy and paragraph 6.6.24 an interpretation.</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No change in the Plan but the suggestions have been given to the Parish Council</w:t>
            </w:r>
          </w:p>
          <w:p w:rsidR="0097700D" w:rsidRDefault="0097700D" w:rsidP="00FA4997">
            <w:pPr>
              <w:tabs>
                <w:tab w:val="left" w:pos="180"/>
              </w:tabs>
              <w:rPr>
                <w:rFonts w:ascii="Arial" w:hAnsi="Arial" w:cs="Arial"/>
                <w:sz w:val="22"/>
                <w:szCs w:val="22"/>
              </w:rPr>
            </w:pP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17</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CYC</w:t>
            </w:r>
          </w:p>
        </w:tc>
        <w:tc>
          <w:tcPr>
            <w:tcW w:w="495" w:type="pct"/>
          </w:tcPr>
          <w:p w:rsidR="0097700D" w:rsidRPr="00D107C5" w:rsidRDefault="0097700D" w:rsidP="00FA4997">
            <w:pPr>
              <w:jc w:val="center"/>
              <w:rPr>
                <w:rFonts w:ascii="Arial" w:hAnsi="Arial" w:cs="Arial"/>
                <w:sz w:val="22"/>
                <w:szCs w:val="22"/>
              </w:rPr>
            </w:pPr>
            <w:r w:rsidRPr="00D107C5">
              <w:rPr>
                <w:rFonts w:ascii="Arial" w:hAnsi="Arial" w:cs="Arial"/>
                <w:sz w:val="22"/>
                <w:szCs w:val="22"/>
              </w:rPr>
              <w:t>Foreword</w:t>
            </w:r>
          </w:p>
        </w:tc>
        <w:tc>
          <w:tcPr>
            <w:tcW w:w="1497" w:type="pct"/>
          </w:tcPr>
          <w:p w:rsidR="0097700D" w:rsidRPr="00D107C5" w:rsidRDefault="0097700D" w:rsidP="00FA4997">
            <w:pPr>
              <w:rPr>
                <w:rFonts w:ascii="Arial" w:hAnsi="Arial" w:cs="Arial"/>
                <w:sz w:val="22"/>
                <w:szCs w:val="22"/>
              </w:rPr>
            </w:pPr>
            <w:r w:rsidRPr="00D107C5">
              <w:rPr>
                <w:rFonts w:ascii="Arial" w:hAnsi="Arial" w:cs="Arial"/>
                <w:sz w:val="22"/>
                <w:szCs w:val="22"/>
              </w:rPr>
              <w:t>The footnote web address is New Local Plan Examination-City of York Council</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A later reference has been given</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18</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CYC</w:t>
            </w:r>
          </w:p>
        </w:tc>
        <w:tc>
          <w:tcPr>
            <w:tcW w:w="495" w:type="pct"/>
          </w:tcPr>
          <w:p w:rsidR="0097700D" w:rsidRPr="00D107C5" w:rsidRDefault="0097700D" w:rsidP="00FA4997">
            <w:pPr>
              <w:jc w:val="center"/>
              <w:rPr>
                <w:rFonts w:ascii="Arial" w:hAnsi="Arial" w:cs="Arial"/>
                <w:sz w:val="22"/>
                <w:szCs w:val="22"/>
              </w:rPr>
            </w:pPr>
            <w:r>
              <w:rPr>
                <w:rFonts w:ascii="Arial" w:hAnsi="Arial" w:cs="Arial"/>
                <w:sz w:val="22"/>
                <w:szCs w:val="22"/>
              </w:rPr>
              <w:t>Section 2</w:t>
            </w:r>
          </w:p>
        </w:tc>
        <w:tc>
          <w:tcPr>
            <w:tcW w:w="1497" w:type="pct"/>
          </w:tcPr>
          <w:p w:rsidR="0097700D" w:rsidRPr="00D107C5" w:rsidRDefault="0097700D" w:rsidP="00FA4997">
            <w:pPr>
              <w:rPr>
                <w:rFonts w:ascii="Arial" w:hAnsi="Arial" w:cs="Arial"/>
                <w:sz w:val="22"/>
                <w:szCs w:val="22"/>
              </w:rPr>
            </w:pPr>
            <w:r>
              <w:rPr>
                <w:rFonts w:ascii="Arial" w:hAnsi="Arial" w:cs="Arial"/>
                <w:sz w:val="22"/>
                <w:szCs w:val="22"/>
              </w:rPr>
              <w:t>Amend Figure 2.1 legend to July 23</w:t>
            </w:r>
            <w:r w:rsidRPr="00D107C5">
              <w:rPr>
                <w:rFonts w:ascii="Arial" w:hAnsi="Arial" w:cs="Arial"/>
                <w:sz w:val="22"/>
                <w:szCs w:val="22"/>
                <w:vertAlign w:val="superscript"/>
              </w:rPr>
              <w:t>rd</w:t>
            </w:r>
            <w:r>
              <w:rPr>
                <w:rFonts w:ascii="Arial" w:hAnsi="Arial" w:cs="Arial"/>
                <w:sz w:val="22"/>
                <w:szCs w:val="22"/>
              </w:rPr>
              <w:t xml:space="preserve"> 2015</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Done</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19</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CYC</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Section 2</w:t>
            </w:r>
          </w:p>
        </w:tc>
        <w:tc>
          <w:tcPr>
            <w:tcW w:w="1497" w:type="pct"/>
          </w:tcPr>
          <w:p w:rsidR="0097700D" w:rsidRDefault="0097700D" w:rsidP="00FA4997">
            <w:pPr>
              <w:rPr>
                <w:rFonts w:ascii="Arial" w:hAnsi="Arial" w:cs="Arial"/>
                <w:sz w:val="22"/>
                <w:szCs w:val="22"/>
              </w:rPr>
            </w:pPr>
            <w:r>
              <w:rPr>
                <w:rFonts w:ascii="Arial" w:hAnsi="Arial" w:cs="Arial"/>
                <w:sz w:val="22"/>
                <w:szCs w:val="22"/>
              </w:rPr>
              <w:t>Amend thus:</w:t>
            </w:r>
          </w:p>
          <w:p w:rsidR="0097700D" w:rsidRDefault="0097700D" w:rsidP="00FA4997">
            <w:pPr>
              <w:rPr>
                <w:rFonts w:ascii="Arial" w:hAnsi="Arial" w:cs="Arial"/>
                <w:sz w:val="22"/>
                <w:szCs w:val="22"/>
              </w:rPr>
            </w:pPr>
            <w:r>
              <w:rPr>
                <w:rFonts w:ascii="Arial" w:hAnsi="Arial" w:cs="Arial"/>
                <w:sz w:val="22"/>
                <w:szCs w:val="22"/>
              </w:rPr>
              <w:t xml:space="preserve">2. …..conforms to the Neighborhood Plan Regulations and then </w:t>
            </w:r>
            <w:r>
              <w:rPr>
                <w:rFonts w:ascii="Arial" w:hAnsi="Arial" w:cs="Arial"/>
                <w:sz w:val="22"/>
                <w:szCs w:val="22"/>
              </w:rPr>
              <w:lastRenderedPageBreak/>
              <w:t>publish the Plan for 6 weeks.</w:t>
            </w:r>
          </w:p>
          <w:p w:rsidR="0097700D" w:rsidRDefault="0097700D" w:rsidP="00FA4997">
            <w:pPr>
              <w:rPr>
                <w:rFonts w:ascii="Arial" w:hAnsi="Arial" w:cs="Arial"/>
                <w:sz w:val="22"/>
                <w:szCs w:val="22"/>
              </w:rPr>
            </w:pPr>
            <w:r>
              <w:rPr>
                <w:rFonts w:ascii="Arial" w:hAnsi="Arial" w:cs="Arial"/>
                <w:sz w:val="22"/>
                <w:szCs w:val="22"/>
              </w:rPr>
              <w:t>4. After the examination, the City of York Council Executive members will decide if they agree with the Examiners Recommendations and whether the Plan should proceed to Referendum.  If it is approved…..</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lastRenderedPageBreak/>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Done</w:t>
            </w:r>
          </w:p>
          <w:p w:rsidR="00645583" w:rsidRDefault="00645583" w:rsidP="00FA4997">
            <w:pPr>
              <w:tabs>
                <w:tab w:val="left" w:pos="180"/>
              </w:tabs>
              <w:rPr>
                <w:rFonts w:ascii="Arial" w:hAnsi="Arial" w:cs="Arial"/>
                <w:sz w:val="22"/>
                <w:szCs w:val="22"/>
              </w:rPr>
            </w:pPr>
          </w:p>
          <w:p w:rsidR="00645583" w:rsidRDefault="00645583" w:rsidP="00FA4997">
            <w:pPr>
              <w:tabs>
                <w:tab w:val="left" w:pos="180"/>
              </w:tabs>
              <w:rPr>
                <w:rFonts w:ascii="Arial" w:hAnsi="Arial" w:cs="Arial"/>
                <w:sz w:val="22"/>
                <w:szCs w:val="22"/>
              </w:rPr>
            </w:pPr>
            <w:r>
              <w:rPr>
                <w:rFonts w:ascii="Arial" w:hAnsi="Arial" w:cs="Arial"/>
                <w:sz w:val="22"/>
                <w:szCs w:val="22"/>
              </w:rPr>
              <w:t>Section 2.8</w:t>
            </w:r>
          </w:p>
          <w:p w:rsidR="00645583" w:rsidRDefault="00645583" w:rsidP="00FA4997">
            <w:pPr>
              <w:tabs>
                <w:tab w:val="left" w:pos="180"/>
              </w:tabs>
              <w:rPr>
                <w:rFonts w:ascii="Arial" w:hAnsi="Arial" w:cs="Arial"/>
                <w:sz w:val="22"/>
                <w:szCs w:val="22"/>
              </w:rPr>
            </w:pPr>
          </w:p>
          <w:p w:rsidR="00645583" w:rsidRDefault="00645583" w:rsidP="00FA4997">
            <w:pPr>
              <w:tabs>
                <w:tab w:val="left" w:pos="180"/>
              </w:tabs>
              <w:rPr>
                <w:rFonts w:ascii="Arial" w:hAnsi="Arial" w:cs="Arial"/>
                <w:sz w:val="22"/>
                <w:szCs w:val="22"/>
              </w:rPr>
            </w:pPr>
          </w:p>
          <w:p w:rsidR="00645583" w:rsidRDefault="00645583" w:rsidP="00FA4997">
            <w:pPr>
              <w:tabs>
                <w:tab w:val="left" w:pos="180"/>
              </w:tabs>
              <w:rPr>
                <w:rFonts w:ascii="Arial" w:hAnsi="Arial" w:cs="Arial"/>
                <w:sz w:val="22"/>
                <w:szCs w:val="22"/>
              </w:rPr>
            </w:pPr>
          </w:p>
          <w:p w:rsidR="00645583" w:rsidRDefault="00645583" w:rsidP="00FA4997">
            <w:pPr>
              <w:tabs>
                <w:tab w:val="left" w:pos="180"/>
              </w:tabs>
              <w:rPr>
                <w:rFonts w:ascii="Arial" w:hAnsi="Arial" w:cs="Arial"/>
                <w:sz w:val="22"/>
                <w:szCs w:val="22"/>
              </w:rPr>
            </w:pPr>
          </w:p>
          <w:p w:rsidR="00645583" w:rsidRDefault="00645583" w:rsidP="00FA4997">
            <w:pPr>
              <w:tabs>
                <w:tab w:val="left" w:pos="180"/>
              </w:tabs>
              <w:rPr>
                <w:rFonts w:ascii="Arial" w:hAnsi="Arial" w:cs="Arial"/>
                <w:sz w:val="22"/>
                <w:szCs w:val="22"/>
              </w:rPr>
            </w:pPr>
          </w:p>
          <w:p w:rsidR="00645583" w:rsidRDefault="00645583" w:rsidP="00FA4997">
            <w:pPr>
              <w:tabs>
                <w:tab w:val="left" w:pos="180"/>
              </w:tabs>
              <w:rPr>
                <w:rFonts w:ascii="Arial" w:hAnsi="Arial" w:cs="Arial"/>
                <w:sz w:val="22"/>
                <w:szCs w:val="22"/>
              </w:rPr>
            </w:pPr>
            <w:r>
              <w:rPr>
                <w:rFonts w:ascii="Arial" w:hAnsi="Arial" w:cs="Arial"/>
                <w:sz w:val="22"/>
                <w:szCs w:val="22"/>
              </w:rPr>
              <w:t>Section 2.10</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lastRenderedPageBreak/>
              <w:t>20</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SL1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Section 3</w:t>
            </w:r>
          </w:p>
        </w:tc>
        <w:tc>
          <w:tcPr>
            <w:tcW w:w="1497" w:type="pct"/>
          </w:tcPr>
          <w:p w:rsidR="0097700D" w:rsidRDefault="0097700D" w:rsidP="00FA4997">
            <w:pPr>
              <w:rPr>
                <w:rFonts w:ascii="Arial" w:hAnsi="Arial" w:cs="Arial"/>
                <w:sz w:val="22"/>
                <w:szCs w:val="22"/>
              </w:rPr>
            </w:pPr>
            <w:r>
              <w:rPr>
                <w:rFonts w:ascii="Arial" w:hAnsi="Arial" w:cs="Arial"/>
                <w:sz w:val="22"/>
                <w:szCs w:val="22"/>
              </w:rPr>
              <w:t>The aims are clear and sensible from the point of view of local needs and desires and the policies all seem very relevant in relation to the needs of the people of Murton</w:t>
            </w:r>
          </w:p>
        </w:tc>
        <w:tc>
          <w:tcPr>
            <w:tcW w:w="1101" w:type="pct"/>
            <w:gridSpan w:val="2"/>
          </w:tcPr>
          <w:p w:rsidR="0097700D" w:rsidRPr="008939CE" w:rsidRDefault="0097700D" w:rsidP="00FA4997">
            <w:pPr>
              <w:rPr>
                <w:rFonts w:ascii="Arial" w:hAnsi="Arial" w:cs="Arial"/>
                <w:sz w:val="22"/>
                <w:szCs w:val="22"/>
              </w:rPr>
            </w:pPr>
          </w:p>
        </w:tc>
        <w:tc>
          <w:tcPr>
            <w:tcW w:w="783" w:type="pct"/>
          </w:tcPr>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Pr="000339A5" w:rsidRDefault="0097700D" w:rsidP="00FA4997">
            <w:pPr>
              <w:rPr>
                <w:rFonts w:ascii="Arial" w:hAnsi="Arial" w:cs="Arial"/>
                <w:sz w:val="22"/>
                <w:szCs w:val="22"/>
              </w:rPr>
            </w:pP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21</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SL1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Para 4.5.4, 4.5.5</w:t>
            </w:r>
          </w:p>
        </w:tc>
        <w:tc>
          <w:tcPr>
            <w:tcW w:w="1497" w:type="pct"/>
          </w:tcPr>
          <w:p w:rsidR="0097700D" w:rsidRDefault="0097700D" w:rsidP="00FA4997">
            <w:pPr>
              <w:rPr>
                <w:rFonts w:ascii="Arial" w:hAnsi="Arial" w:cs="Arial"/>
                <w:sz w:val="22"/>
                <w:szCs w:val="22"/>
              </w:rPr>
            </w:pPr>
            <w:r>
              <w:rPr>
                <w:rFonts w:ascii="Arial" w:hAnsi="Arial" w:cs="Arial"/>
                <w:sz w:val="22"/>
                <w:szCs w:val="22"/>
              </w:rPr>
              <w:t>I was pleased to see stress put on the importance of agriculture to the local community and the environment of the village and civil parish.  This accords with Design guidelines, Village Design Statement.</w:t>
            </w:r>
          </w:p>
          <w:p w:rsidR="0097700D" w:rsidRDefault="0097700D" w:rsidP="00FA4997">
            <w:pPr>
              <w:rPr>
                <w:rFonts w:ascii="Arial" w:hAnsi="Arial" w:cs="Arial"/>
                <w:sz w:val="22"/>
                <w:szCs w:val="22"/>
              </w:rPr>
            </w:pPr>
            <w:r>
              <w:rPr>
                <w:rFonts w:ascii="Arial" w:hAnsi="Arial" w:cs="Arial"/>
                <w:sz w:val="22"/>
                <w:szCs w:val="22"/>
              </w:rPr>
              <w:t xml:space="preserve">I feel that the argument about the importance of farming should be strengthened.  </w:t>
            </w:r>
          </w:p>
          <w:p w:rsidR="0097700D" w:rsidRDefault="0097700D" w:rsidP="00FA4997">
            <w:pPr>
              <w:rPr>
                <w:rFonts w:ascii="Arial" w:hAnsi="Arial" w:cs="Arial"/>
                <w:sz w:val="22"/>
                <w:szCs w:val="22"/>
              </w:rPr>
            </w:pPr>
            <w:r>
              <w:rPr>
                <w:rFonts w:ascii="Arial" w:hAnsi="Arial" w:cs="Arial"/>
                <w:sz w:val="22"/>
                <w:szCs w:val="22"/>
              </w:rPr>
              <w:t xml:space="preserve">The description of the focus of farming is outdated.  The description of current farming activity in 4.6.7 is more accurate.  It would be good to have a clearer statement of the organization of farming in the parish and its products </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t>We are in total agreement with the importance of agriculture in the Parish. Farming is indeed very important to its well-being. Paragraphs 4.5.1 (‘pivotal role’ and 4.5.4 (‘….profound environmental consequences…..’ and ‘ …..Integral to the overall pleasure…..’) we feel do stress this point.</w:t>
            </w:r>
          </w:p>
          <w:p w:rsidR="0097700D" w:rsidRPr="008939CE" w:rsidRDefault="0097700D" w:rsidP="00FA4997">
            <w:pPr>
              <w:rPr>
                <w:rFonts w:ascii="Arial" w:hAnsi="Arial" w:cs="Arial"/>
                <w:sz w:val="22"/>
                <w:szCs w:val="22"/>
              </w:rPr>
            </w:pPr>
            <w:r>
              <w:rPr>
                <w:rFonts w:ascii="Arial" w:hAnsi="Arial" w:cs="Arial"/>
                <w:sz w:val="22"/>
                <w:szCs w:val="22"/>
              </w:rPr>
              <w:t xml:space="preserve">We agree that the description of farming in Paragraph 4.6.7 taken from the VDS is now outdated with its description </w:t>
            </w:r>
            <w:r>
              <w:rPr>
                <w:rFonts w:ascii="Arial" w:hAnsi="Arial" w:cs="Arial"/>
                <w:sz w:val="22"/>
                <w:szCs w:val="22"/>
              </w:rPr>
              <w:lastRenderedPageBreak/>
              <w:t xml:space="preserve">of farming.  </w:t>
            </w:r>
          </w:p>
        </w:tc>
        <w:tc>
          <w:tcPr>
            <w:tcW w:w="783" w:type="pct"/>
          </w:tcPr>
          <w:p w:rsidR="0097700D" w:rsidRDefault="0097700D" w:rsidP="00FA4997">
            <w:pPr>
              <w:rPr>
                <w:rFonts w:ascii="Arial" w:hAnsi="Arial" w:cs="Arial"/>
                <w:sz w:val="22"/>
                <w:szCs w:val="22"/>
              </w:rPr>
            </w:pPr>
            <w:r>
              <w:rPr>
                <w:rFonts w:ascii="Arial" w:hAnsi="Arial" w:cs="Arial"/>
                <w:sz w:val="22"/>
                <w:szCs w:val="22"/>
              </w:rPr>
              <w:lastRenderedPageBreak/>
              <w:t>Paragraph 4.5.4 has been extensively rewritten.  The design statement 3 in the VDS has been added and the description of farming updated.</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 xml:space="preserve">As the description of farming in Paragraph 4.6.7 is part of a quotation, we cannot change the wording but will delete the words from ‘Current farming activity…….and the survival of…..’   </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lastRenderedPageBreak/>
              <w:t>Paragraph 4.6.4 now reads:</w:t>
            </w:r>
            <w:r>
              <w:rPr>
                <w:rFonts w:ascii="Arial" w:hAnsi="Arial" w:cs="Arial"/>
                <w:sz w:val="22"/>
                <w:szCs w:val="22"/>
              </w:rPr>
              <w:br/>
              <w:t>4.6.4 Much of the Parish’s 340 hectares is a patchwork of low lying pasture land, at present devoted largely to sheep, often delineated…..</w:t>
            </w:r>
          </w:p>
          <w:p w:rsidR="0097700D" w:rsidRDefault="0097700D" w:rsidP="00FA4997">
            <w:pPr>
              <w:tabs>
                <w:tab w:val="left" w:pos="180"/>
              </w:tabs>
              <w:rPr>
                <w:rFonts w:ascii="Arial" w:hAnsi="Arial" w:cs="Arial"/>
                <w:sz w:val="22"/>
                <w:szCs w:val="22"/>
              </w:rPr>
            </w:pP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lastRenderedPageBreak/>
              <w:t xml:space="preserve">22 </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CYC</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Para 4.6.2</w:t>
            </w:r>
          </w:p>
        </w:tc>
        <w:tc>
          <w:tcPr>
            <w:tcW w:w="1497" w:type="pct"/>
          </w:tcPr>
          <w:p w:rsidR="0097700D" w:rsidRDefault="0097700D" w:rsidP="00FA4997">
            <w:pPr>
              <w:rPr>
                <w:rFonts w:ascii="Arial" w:hAnsi="Arial" w:cs="Arial"/>
                <w:sz w:val="22"/>
                <w:szCs w:val="22"/>
              </w:rPr>
            </w:pPr>
            <w:r>
              <w:rPr>
                <w:rFonts w:ascii="Arial" w:hAnsi="Arial" w:cs="Arial"/>
                <w:sz w:val="22"/>
                <w:szCs w:val="22"/>
              </w:rPr>
              <w:t>Recommendation: The RSS policy references are updated thus</w:t>
            </w:r>
          </w:p>
          <w:p w:rsidR="0097700D" w:rsidRDefault="0097700D" w:rsidP="00FA4997">
            <w:pPr>
              <w:rPr>
                <w:rFonts w:ascii="Arial" w:hAnsi="Arial" w:cs="Arial"/>
                <w:sz w:val="22"/>
                <w:szCs w:val="22"/>
              </w:rPr>
            </w:pPr>
            <w:r>
              <w:rPr>
                <w:rFonts w:ascii="Arial" w:hAnsi="Arial" w:cs="Arial"/>
                <w:sz w:val="22"/>
                <w:szCs w:val="22"/>
              </w:rPr>
              <w:t xml:space="preserve">The Neighbourhood Plan needs to be in general conformity with strategic policies in the Development Plan. In this case, these are the saved policies YH9 and Y1 of The Yorkshire…….. </w:t>
            </w:r>
          </w:p>
          <w:p w:rsidR="0097700D" w:rsidRDefault="0097700D" w:rsidP="00FA4997">
            <w:pPr>
              <w:rPr>
                <w:rFonts w:ascii="Arial" w:hAnsi="Arial" w:cs="Arial"/>
                <w:sz w:val="22"/>
                <w:szCs w:val="22"/>
              </w:rPr>
            </w:pP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Recommendation accepted</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23</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MV1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Para 4.6.9</w:t>
            </w:r>
          </w:p>
        </w:tc>
        <w:tc>
          <w:tcPr>
            <w:tcW w:w="1497" w:type="pct"/>
          </w:tcPr>
          <w:p w:rsidR="0097700D" w:rsidRDefault="0097700D" w:rsidP="00FA4997">
            <w:pPr>
              <w:rPr>
                <w:rFonts w:ascii="Arial" w:hAnsi="Arial" w:cs="Arial"/>
                <w:sz w:val="22"/>
                <w:szCs w:val="22"/>
              </w:rPr>
            </w:pPr>
            <w:r>
              <w:rPr>
                <w:rFonts w:ascii="Arial" w:hAnsi="Arial" w:cs="Arial"/>
                <w:sz w:val="22"/>
                <w:szCs w:val="22"/>
              </w:rPr>
              <w:t>I did not know that there were any allotments. Surely water butts could be used until there is a water supply laid. Safe access is needed.  Grants available?</w:t>
            </w:r>
          </w:p>
        </w:tc>
        <w:tc>
          <w:tcPr>
            <w:tcW w:w="1101" w:type="pct"/>
            <w:gridSpan w:val="2"/>
          </w:tcPr>
          <w:p w:rsidR="0097700D" w:rsidRPr="008939CE" w:rsidRDefault="0097700D" w:rsidP="00FA4997">
            <w:pPr>
              <w:rPr>
                <w:rFonts w:ascii="Arial" w:hAnsi="Arial" w:cs="Arial"/>
                <w:sz w:val="22"/>
                <w:szCs w:val="22"/>
              </w:rPr>
            </w:pPr>
            <w:r>
              <w:rPr>
                <w:rFonts w:ascii="Arial" w:hAnsi="Arial" w:cs="Arial"/>
                <w:color w:val="000000"/>
                <w:sz w:val="22"/>
                <w:szCs w:val="22"/>
                <w:shd w:val="clear" w:color="auto" w:fill="FFFFFF"/>
              </w:rPr>
              <w:t xml:space="preserve">The first recorded instance of Parish Land being let is March 1896. Various pieces of land were subsequently let to different tenants over the years. However, the areas of land which we presently call the 'allotments' was formally agreed for letting under The Allotments Acts, 1908 to </w:t>
            </w:r>
            <w:r>
              <w:rPr>
                <w:rFonts w:ascii="Arial" w:hAnsi="Arial" w:cs="Arial"/>
                <w:color w:val="000000"/>
                <w:sz w:val="22"/>
                <w:szCs w:val="22"/>
                <w:shd w:val="clear" w:color="auto" w:fill="FFFFFF"/>
              </w:rPr>
              <w:lastRenderedPageBreak/>
              <w:t>1950, in 1969</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lastRenderedPageBreak/>
              <w:t>Suggestions have been forwarded to the Parish Council</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24</w:t>
            </w:r>
          </w:p>
        </w:tc>
        <w:tc>
          <w:tcPr>
            <w:tcW w:w="948" w:type="pct"/>
          </w:tcPr>
          <w:p w:rsidR="0097700D" w:rsidRDefault="0097700D" w:rsidP="00FA4997">
            <w:pPr>
              <w:ind w:firstLine="720"/>
              <w:jc w:val="center"/>
              <w:rPr>
                <w:rFonts w:ascii="Arial" w:hAnsi="Arial" w:cs="Arial"/>
                <w:sz w:val="22"/>
                <w:szCs w:val="22"/>
              </w:rPr>
            </w:pPr>
            <w:r>
              <w:rPr>
                <w:rFonts w:ascii="Arial" w:hAnsi="Arial" w:cs="Arial"/>
                <w:sz w:val="22"/>
                <w:szCs w:val="22"/>
              </w:rPr>
              <w:t>MV1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Para 4.6.10</w:t>
            </w:r>
          </w:p>
        </w:tc>
        <w:tc>
          <w:tcPr>
            <w:tcW w:w="1497" w:type="pct"/>
          </w:tcPr>
          <w:p w:rsidR="0097700D" w:rsidRDefault="0097700D" w:rsidP="00FA4997">
            <w:pPr>
              <w:rPr>
                <w:rFonts w:ascii="Arial" w:hAnsi="Arial" w:cs="Arial"/>
                <w:sz w:val="22"/>
                <w:szCs w:val="22"/>
              </w:rPr>
            </w:pPr>
            <w:r>
              <w:rPr>
                <w:rFonts w:ascii="Arial" w:hAnsi="Arial" w:cs="Arial"/>
                <w:sz w:val="22"/>
                <w:szCs w:val="22"/>
              </w:rPr>
              <w:t>Water table and flooding.  On-street car parking prevents the cleaning of the gutters and drains; residents unaware that the drains are old and shallow and there is poor practice (e.g. cooking fat put down drains); impermeable materials used on verges, gardens, drives….Information pack for residents?</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Agree</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 xml:space="preserve">Suggestions have been forwarded to the Parish Council </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25</w:t>
            </w:r>
          </w:p>
        </w:tc>
        <w:tc>
          <w:tcPr>
            <w:tcW w:w="948" w:type="pct"/>
          </w:tcPr>
          <w:p w:rsidR="0097700D" w:rsidRDefault="0097700D" w:rsidP="00FA4997">
            <w:pPr>
              <w:ind w:firstLine="720"/>
              <w:jc w:val="center"/>
              <w:rPr>
                <w:rFonts w:ascii="Arial" w:hAnsi="Arial" w:cs="Arial"/>
                <w:sz w:val="22"/>
                <w:szCs w:val="22"/>
              </w:rPr>
            </w:pPr>
            <w:r>
              <w:rPr>
                <w:rFonts w:ascii="Arial" w:hAnsi="Arial" w:cs="Arial"/>
                <w:sz w:val="22"/>
                <w:szCs w:val="22"/>
              </w:rPr>
              <w:t>MV1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Para 4.7.2</w:t>
            </w:r>
          </w:p>
        </w:tc>
        <w:tc>
          <w:tcPr>
            <w:tcW w:w="1497" w:type="pct"/>
          </w:tcPr>
          <w:p w:rsidR="0097700D" w:rsidRDefault="0097700D" w:rsidP="00FA4997">
            <w:pPr>
              <w:rPr>
                <w:rFonts w:ascii="Arial" w:hAnsi="Arial" w:cs="Arial"/>
                <w:sz w:val="22"/>
                <w:szCs w:val="22"/>
              </w:rPr>
            </w:pPr>
            <w:r>
              <w:rPr>
                <w:rFonts w:ascii="Arial" w:hAnsi="Arial" w:cs="Arial"/>
                <w:sz w:val="22"/>
                <w:szCs w:val="22"/>
              </w:rPr>
              <w:t>Beetle Bank Farm has a café for visitors. The Auction Centre has a cafeteria, not a restaurant</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Agree</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Wording in paragraph 4.7.2 has been altered</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26</w:t>
            </w:r>
          </w:p>
        </w:tc>
        <w:tc>
          <w:tcPr>
            <w:tcW w:w="948" w:type="pct"/>
          </w:tcPr>
          <w:p w:rsidR="0097700D" w:rsidRDefault="0097700D" w:rsidP="00FA4997">
            <w:pPr>
              <w:ind w:firstLine="720"/>
              <w:jc w:val="center"/>
              <w:rPr>
                <w:rFonts w:ascii="Arial" w:hAnsi="Arial" w:cs="Arial"/>
                <w:sz w:val="22"/>
                <w:szCs w:val="22"/>
              </w:rPr>
            </w:pPr>
            <w:r>
              <w:rPr>
                <w:rFonts w:ascii="Arial" w:hAnsi="Arial" w:cs="Arial"/>
                <w:sz w:val="22"/>
                <w:szCs w:val="22"/>
              </w:rPr>
              <w:t>MV1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Section 4,5</w:t>
            </w:r>
          </w:p>
        </w:tc>
        <w:tc>
          <w:tcPr>
            <w:tcW w:w="1497" w:type="pct"/>
          </w:tcPr>
          <w:p w:rsidR="0097700D" w:rsidRDefault="0097700D" w:rsidP="00FA4997">
            <w:pPr>
              <w:rPr>
                <w:rFonts w:ascii="Arial" w:hAnsi="Arial" w:cs="Arial"/>
                <w:sz w:val="22"/>
                <w:szCs w:val="22"/>
              </w:rPr>
            </w:pPr>
            <w:r>
              <w:rPr>
                <w:rFonts w:ascii="Arial" w:hAnsi="Arial" w:cs="Arial"/>
                <w:sz w:val="22"/>
                <w:szCs w:val="22"/>
              </w:rPr>
              <w:t>List all businesses to show Murton is doing more than its fair share in providing jobs to local people and others</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t xml:space="preserve">The problem is that some businesses are temporary, hiring the property they use. </w:t>
            </w:r>
          </w:p>
          <w:p w:rsidR="0097700D" w:rsidRPr="008939CE" w:rsidRDefault="0097700D" w:rsidP="00FA4997">
            <w:pPr>
              <w:rPr>
                <w:rFonts w:ascii="Arial" w:hAnsi="Arial" w:cs="Arial"/>
                <w:sz w:val="22"/>
                <w:szCs w:val="22"/>
              </w:rPr>
            </w:pPr>
            <w:r>
              <w:rPr>
                <w:rFonts w:ascii="Arial" w:hAnsi="Arial" w:cs="Arial"/>
                <w:sz w:val="22"/>
                <w:szCs w:val="22"/>
              </w:rPr>
              <w:t>Of the 54 current businesses, 14 are named..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Added in Paragraph 4.5.6  Xandor Automotive which has a transport distribution facility for this international company</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27</w:t>
            </w:r>
          </w:p>
        </w:tc>
        <w:tc>
          <w:tcPr>
            <w:tcW w:w="948" w:type="pct"/>
          </w:tcPr>
          <w:p w:rsidR="0097700D" w:rsidRDefault="0097700D" w:rsidP="00FA4997">
            <w:pPr>
              <w:ind w:firstLine="720"/>
              <w:jc w:val="center"/>
              <w:rPr>
                <w:rFonts w:ascii="Arial" w:hAnsi="Arial" w:cs="Arial"/>
                <w:sz w:val="22"/>
                <w:szCs w:val="22"/>
              </w:rPr>
            </w:pPr>
            <w:r>
              <w:rPr>
                <w:rFonts w:ascii="Arial" w:hAnsi="Arial" w:cs="Arial"/>
                <w:sz w:val="22"/>
                <w:szCs w:val="22"/>
              </w:rPr>
              <w:t>MV1</w:t>
            </w:r>
          </w:p>
        </w:tc>
        <w:tc>
          <w:tcPr>
            <w:tcW w:w="495" w:type="pct"/>
          </w:tcPr>
          <w:p w:rsidR="0097700D" w:rsidRDefault="0097700D" w:rsidP="00FA4997">
            <w:pPr>
              <w:rPr>
                <w:rFonts w:ascii="Arial" w:hAnsi="Arial" w:cs="Arial"/>
                <w:sz w:val="22"/>
                <w:szCs w:val="22"/>
              </w:rPr>
            </w:pPr>
            <w:r>
              <w:rPr>
                <w:rFonts w:ascii="Arial" w:hAnsi="Arial" w:cs="Arial"/>
                <w:sz w:val="22"/>
                <w:szCs w:val="22"/>
              </w:rPr>
              <w:t>Para 4.7.4, 4.7.5</w:t>
            </w:r>
          </w:p>
        </w:tc>
        <w:tc>
          <w:tcPr>
            <w:tcW w:w="1497" w:type="pct"/>
          </w:tcPr>
          <w:p w:rsidR="0097700D" w:rsidRDefault="0097700D" w:rsidP="00FA4997">
            <w:pPr>
              <w:rPr>
                <w:rFonts w:ascii="Arial" w:hAnsi="Arial" w:cs="Arial"/>
                <w:sz w:val="22"/>
                <w:szCs w:val="22"/>
              </w:rPr>
            </w:pPr>
            <w:r>
              <w:rPr>
                <w:rFonts w:ascii="Arial" w:hAnsi="Arial" w:cs="Arial"/>
                <w:sz w:val="22"/>
                <w:szCs w:val="22"/>
              </w:rPr>
              <w:t xml:space="preserve">Sustainability accreditation reduced by the large number of private car journeys as there is a very limited bus service.  </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Encourage car sharing.  Electric points are needed.</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 xml:space="preserve">Need green plans and encourage and facilitate mitigation of global warming.  </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 xml:space="preserve">Pragmatic approach to change in the conservation area. Houses where solar </w:t>
            </w:r>
            <w:r>
              <w:rPr>
                <w:rFonts w:ascii="Arial" w:hAnsi="Arial" w:cs="Arial"/>
                <w:sz w:val="22"/>
                <w:szCs w:val="22"/>
              </w:rPr>
              <w:lastRenderedPageBreak/>
              <w:t>panels are not structurally suitable may have to consider using pvc windows or rendering.</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 xml:space="preserve">More trees and rewilding. </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lastRenderedPageBreak/>
              <w:t>Bus service is covered in Policy CA9.</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 xml:space="preserve">There are already national guidelines for houses that are listed and houses in conservation areas </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Pr="008939CE" w:rsidRDefault="0097700D" w:rsidP="00FA4997">
            <w:pPr>
              <w:rPr>
                <w:rFonts w:ascii="Arial" w:hAnsi="Arial" w:cs="Arial"/>
                <w:sz w:val="22"/>
                <w:szCs w:val="22"/>
              </w:rPr>
            </w:pPr>
            <w:r>
              <w:rPr>
                <w:rFonts w:ascii="Arial" w:hAnsi="Arial" w:cs="Arial"/>
                <w:sz w:val="22"/>
                <w:szCs w:val="22"/>
              </w:rPr>
              <w:t xml:space="preserve">See Policies ENV1 and ENV2.See also paragraph 6.3.9  </w:t>
            </w:r>
          </w:p>
        </w:tc>
        <w:tc>
          <w:tcPr>
            <w:tcW w:w="783" w:type="pct"/>
          </w:tcPr>
          <w:p w:rsidR="0097700D" w:rsidRDefault="0097700D" w:rsidP="00FA4997">
            <w:pPr>
              <w:rPr>
                <w:rFonts w:ascii="Arial" w:hAnsi="Arial" w:cs="Arial"/>
                <w:sz w:val="22"/>
                <w:szCs w:val="22"/>
              </w:rPr>
            </w:pPr>
            <w:r>
              <w:rPr>
                <w:rFonts w:ascii="Arial" w:hAnsi="Arial" w:cs="Arial"/>
                <w:sz w:val="22"/>
                <w:szCs w:val="22"/>
              </w:rPr>
              <w:lastRenderedPageBreak/>
              <w:t>See 80 below</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This suggestion has been forwarded to the Parish Council</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No change</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lastRenderedPageBreak/>
              <w:t>No change</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lastRenderedPageBreak/>
              <w:t>28</w:t>
            </w:r>
          </w:p>
        </w:tc>
        <w:tc>
          <w:tcPr>
            <w:tcW w:w="948" w:type="pct"/>
          </w:tcPr>
          <w:p w:rsidR="0097700D" w:rsidRDefault="0097700D" w:rsidP="00FA4997">
            <w:pPr>
              <w:rPr>
                <w:rFonts w:ascii="Arial" w:hAnsi="Arial" w:cs="Arial"/>
                <w:sz w:val="22"/>
                <w:szCs w:val="22"/>
              </w:rPr>
            </w:pPr>
            <w:r>
              <w:rPr>
                <w:rFonts w:ascii="Arial" w:hAnsi="Arial" w:cs="Arial"/>
                <w:sz w:val="22"/>
                <w:szCs w:val="22"/>
              </w:rPr>
              <w:t>Thompson’s of York</w:t>
            </w:r>
          </w:p>
        </w:tc>
        <w:tc>
          <w:tcPr>
            <w:tcW w:w="495" w:type="pct"/>
          </w:tcPr>
          <w:p w:rsidR="0097700D" w:rsidRDefault="0097700D" w:rsidP="00FA4997">
            <w:pPr>
              <w:rPr>
                <w:rFonts w:ascii="Arial" w:hAnsi="Arial" w:cs="Arial"/>
                <w:sz w:val="22"/>
                <w:szCs w:val="22"/>
              </w:rPr>
            </w:pPr>
            <w:r>
              <w:rPr>
                <w:rFonts w:ascii="Arial" w:hAnsi="Arial" w:cs="Arial"/>
                <w:sz w:val="22"/>
                <w:szCs w:val="22"/>
              </w:rPr>
              <w:t>General;</w:t>
            </w:r>
          </w:p>
        </w:tc>
        <w:tc>
          <w:tcPr>
            <w:tcW w:w="1497" w:type="pct"/>
          </w:tcPr>
          <w:p w:rsidR="0097700D" w:rsidRDefault="0097700D" w:rsidP="00FA4997">
            <w:pPr>
              <w:rPr>
                <w:rFonts w:ascii="Arial" w:hAnsi="Arial" w:cs="Arial"/>
                <w:sz w:val="22"/>
                <w:szCs w:val="22"/>
              </w:rPr>
            </w:pPr>
            <w:r>
              <w:rPr>
                <w:rFonts w:ascii="Arial" w:hAnsi="Arial" w:cs="Arial"/>
                <w:sz w:val="22"/>
                <w:szCs w:val="22"/>
              </w:rPr>
              <w:t>The Murton Neighbourhood Plan is excellent. It covers all the aspects in which the community is built upon, and at the same time has captured what is required for the future.  We fully support your plan and its development.  It is always a difficult task balancing the needs of any society but with everyone’s help and cooperation, we see no reason why Murton will not continue to adapt to changing times at the same time as keeping its long and precious heritage and character.</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It is very encouraging that one of the most important employers in the Parish thinks along these lines.</w:t>
            </w:r>
          </w:p>
        </w:tc>
        <w:tc>
          <w:tcPr>
            <w:tcW w:w="783" w:type="pct"/>
          </w:tcPr>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29</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SL1</w:t>
            </w:r>
          </w:p>
        </w:tc>
        <w:tc>
          <w:tcPr>
            <w:tcW w:w="495" w:type="pct"/>
          </w:tcPr>
          <w:p w:rsidR="0097700D" w:rsidRDefault="0097700D" w:rsidP="00FA4997">
            <w:pPr>
              <w:rPr>
                <w:rFonts w:ascii="Arial" w:hAnsi="Arial" w:cs="Arial"/>
                <w:sz w:val="22"/>
                <w:szCs w:val="22"/>
              </w:rPr>
            </w:pPr>
            <w:r>
              <w:rPr>
                <w:rFonts w:ascii="Arial" w:hAnsi="Arial" w:cs="Arial"/>
                <w:sz w:val="22"/>
                <w:szCs w:val="22"/>
              </w:rPr>
              <w:t>Section 4.2</w:t>
            </w:r>
          </w:p>
          <w:p w:rsidR="0097700D" w:rsidRDefault="0097700D" w:rsidP="00FA4997">
            <w:pPr>
              <w:rPr>
                <w:rFonts w:ascii="Arial" w:hAnsi="Arial" w:cs="Arial"/>
                <w:sz w:val="22"/>
                <w:szCs w:val="22"/>
              </w:rPr>
            </w:pPr>
            <w:r>
              <w:rPr>
                <w:rFonts w:ascii="Arial" w:hAnsi="Arial" w:cs="Arial"/>
                <w:sz w:val="22"/>
                <w:szCs w:val="22"/>
              </w:rPr>
              <w:t>and Section 6.2</w:t>
            </w:r>
          </w:p>
        </w:tc>
        <w:tc>
          <w:tcPr>
            <w:tcW w:w="1497" w:type="pct"/>
          </w:tcPr>
          <w:p w:rsidR="0097700D" w:rsidRDefault="0097700D" w:rsidP="00FA4997">
            <w:pPr>
              <w:rPr>
                <w:rFonts w:ascii="Arial" w:hAnsi="Arial" w:cs="Arial"/>
                <w:sz w:val="22"/>
                <w:szCs w:val="22"/>
              </w:rPr>
            </w:pPr>
            <w:r>
              <w:rPr>
                <w:rFonts w:ascii="Arial" w:hAnsi="Arial" w:cs="Arial"/>
                <w:sz w:val="22"/>
                <w:szCs w:val="22"/>
              </w:rPr>
              <w:t>I would put more emphasis on the relatively unchanged nature of Town Street as it was long called.  It would help to reproduce plans from 1796 to the present day in a juxtaposition way (perhaps 4 to a page) which would help to stress the case for conserving the core of the village.  The Village Design Statement was held out as model for others partly through its use of maps and plans.</w:t>
            </w:r>
          </w:p>
          <w:p w:rsidR="0097700D" w:rsidRDefault="0097700D" w:rsidP="00FA4997">
            <w:pPr>
              <w:rPr>
                <w:rFonts w:ascii="Arial" w:hAnsi="Arial" w:cs="Arial"/>
                <w:sz w:val="22"/>
                <w:szCs w:val="22"/>
              </w:rPr>
            </w:pPr>
            <w:r>
              <w:rPr>
                <w:rFonts w:ascii="Arial" w:hAnsi="Arial" w:cs="Arial"/>
                <w:sz w:val="22"/>
                <w:szCs w:val="22"/>
              </w:rPr>
              <w:t xml:space="preserve">I would also make the point that there is distinctiveness about Murton being relatively unchanged compared </w:t>
            </w:r>
            <w:r>
              <w:rPr>
                <w:rFonts w:ascii="Arial" w:hAnsi="Arial" w:cs="Arial"/>
                <w:sz w:val="22"/>
                <w:szCs w:val="22"/>
              </w:rPr>
              <w:lastRenderedPageBreak/>
              <w:t>with most villages which have been absorbed into the City of York.</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lastRenderedPageBreak/>
              <w:t>The reproduction of the maps would be very helpful to the discussion.</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Pr="008939CE"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A double-page spread of 7 maps from 1796 to 2000 has been added in Section 4 with an explanatory sentence in a new Section 4.2.3.</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See 59 below</w:t>
            </w:r>
          </w:p>
          <w:p w:rsidR="0097700D" w:rsidRDefault="0097700D" w:rsidP="00FA4997">
            <w:pPr>
              <w:tabs>
                <w:tab w:val="left" w:pos="180"/>
              </w:tabs>
              <w:rPr>
                <w:rFonts w:ascii="Arial" w:hAnsi="Arial" w:cs="Arial"/>
                <w:sz w:val="22"/>
                <w:szCs w:val="22"/>
              </w:rPr>
            </w:pP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30</w:t>
            </w:r>
          </w:p>
        </w:tc>
        <w:tc>
          <w:tcPr>
            <w:tcW w:w="948" w:type="pct"/>
          </w:tcPr>
          <w:p w:rsidR="0097700D" w:rsidRDefault="0097700D" w:rsidP="00FA4997">
            <w:pPr>
              <w:ind w:firstLine="720"/>
              <w:rPr>
                <w:rFonts w:ascii="Arial" w:hAnsi="Arial" w:cs="Arial"/>
                <w:sz w:val="22"/>
                <w:szCs w:val="22"/>
              </w:rPr>
            </w:pPr>
            <w:r>
              <w:rPr>
                <w:rFonts w:ascii="Arial" w:hAnsi="Arial" w:cs="Arial"/>
                <w:sz w:val="22"/>
                <w:szCs w:val="22"/>
              </w:rPr>
              <w:t>SL1</w:t>
            </w:r>
          </w:p>
        </w:tc>
        <w:tc>
          <w:tcPr>
            <w:tcW w:w="495" w:type="pct"/>
          </w:tcPr>
          <w:p w:rsidR="0097700D" w:rsidRDefault="0097700D" w:rsidP="00FA4997">
            <w:pPr>
              <w:rPr>
                <w:rFonts w:ascii="Arial" w:hAnsi="Arial" w:cs="Arial"/>
                <w:sz w:val="22"/>
                <w:szCs w:val="22"/>
              </w:rPr>
            </w:pPr>
            <w:r>
              <w:rPr>
                <w:rFonts w:ascii="Arial" w:hAnsi="Arial" w:cs="Arial"/>
                <w:sz w:val="22"/>
                <w:szCs w:val="22"/>
              </w:rPr>
              <w:t>Para 4.2.5</w:t>
            </w:r>
          </w:p>
        </w:tc>
        <w:tc>
          <w:tcPr>
            <w:tcW w:w="1497" w:type="pct"/>
          </w:tcPr>
          <w:p w:rsidR="0097700D" w:rsidRDefault="0097700D" w:rsidP="00FA4997">
            <w:pPr>
              <w:rPr>
                <w:rFonts w:ascii="Arial" w:hAnsi="Arial" w:cs="Arial"/>
                <w:sz w:val="22"/>
                <w:szCs w:val="22"/>
              </w:rPr>
            </w:pPr>
            <w:r>
              <w:rPr>
                <w:rFonts w:ascii="Arial" w:hAnsi="Arial" w:cs="Arial"/>
                <w:sz w:val="22"/>
                <w:szCs w:val="22"/>
              </w:rPr>
              <w:t>The boundary between Murton and Grimston ran down the middle of the old turnpike road which is now the A1079 and A166. The property on the Murton side was always in the Murton Parish/Township and not in the Grimston Township.</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The sentence in Paragraph 4.2.6 has been altered.to</w:t>
            </w:r>
          </w:p>
          <w:p w:rsidR="0097700D" w:rsidRDefault="0097700D" w:rsidP="00FA4997">
            <w:pPr>
              <w:tabs>
                <w:tab w:val="left" w:pos="180"/>
              </w:tabs>
              <w:rPr>
                <w:rFonts w:ascii="Arial" w:hAnsi="Arial" w:cs="Arial"/>
                <w:sz w:val="22"/>
                <w:szCs w:val="22"/>
              </w:rPr>
            </w:pPr>
            <w:r>
              <w:rPr>
                <w:rFonts w:ascii="Arial" w:hAnsi="Arial" w:cs="Arial"/>
                <w:sz w:val="22"/>
                <w:szCs w:val="22"/>
              </w:rPr>
              <w:t>……known as Grimston Bar (Figure 4.1, F) and three houses…..</w:t>
            </w:r>
          </w:p>
        </w:tc>
      </w:tr>
      <w:tr w:rsidR="0097700D" w:rsidRPr="008A2B50" w:rsidTr="00FA4997">
        <w:tc>
          <w:tcPr>
            <w:tcW w:w="176" w:type="pct"/>
          </w:tcPr>
          <w:p w:rsidR="0097700D" w:rsidRDefault="0097700D" w:rsidP="00FA4997">
            <w:pPr>
              <w:rPr>
                <w:rFonts w:ascii="Arial" w:hAnsi="Arial" w:cs="Arial"/>
                <w:sz w:val="22"/>
                <w:szCs w:val="22"/>
              </w:rPr>
            </w:pPr>
            <w:r>
              <w:rPr>
                <w:rFonts w:ascii="Arial" w:hAnsi="Arial" w:cs="Arial"/>
                <w:sz w:val="22"/>
                <w:szCs w:val="22"/>
              </w:rPr>
              <w:t>31</w:t>
            </w:r>
          </w:p>
        </w:tc>
        <w:tc>
          <w:tcPr>
            <w:tcW w:w="948" w:type="pct"/>
          </w:tcPr>
          <w:p w:rsidR="0097700D" w:rsidRDefault="0097700D" w:rsidP="00FA4997">
            <w:pPr>
              <w:rPr>
                <w:rFonts w:ascii="Arial" w:hAnsi="Arial" w:cs="Arial"/>
                <w:sz w:val="22"/>
                <w:szCs w:val="22"/>
              </w:rPr>
            </w:pPr>
            <w:r>
              <w:rPr>
                <w:rFonts w:ascii="Arial" w:hAnsi="Arial" w:cs="Arial"/>
                <w:sz w:val="22"/>
                <w:szCs w:val="22"/>
              </w:rPr>
              <w:t>National Grid</w:t>
            </w:r>
          </w:p>
        </w:tc>
        <w:tc>
          <w:tcPr>
            <w:tcW w:w="495" w:type="pct"/>
          </w:tcPr>
          <w:p w:rsidR="0097700D" w:rsidRDefault="0097700D" w:rsidP="00FA4997">
            <w:pPr>
              <w:rPr>
                <w:rFonts w:ascii="Arial" w:hAnsi="Arial" w:cs="Arial"/>
                <w:sz w:val="22"/>
                <w:szCs w:val="22"/>
              </w:rPr>
            </w:pPr>
            <w:r>
              <w:rPr>
                <w:rFonts w:ascii="Arial" w:hAnsi="Arial" w:cs="Arial"/>
                <w:sz w:val="22"/>
                <w:szCs w:val="22"/>
              </w:rPr>
              <w:t>General</w:t>
            </w:r>
          </w:p>
        </w:tc>
        <w:tc>
          <w:tcPr>
            <w:tcW w:w="1497" w:type="pct"/>
          </w:tcPr>
          <w:p w:rsidR="0097700D" w:rsidRDefault="0097700D" w:rsidP="00FA4997">
            <w:pPr>
              <w:rPr>
                <w:rFonts w:ascii="Arial" w:hAnsi="Arial" w:cs="Arial"/>
                <w:sz w:val="22"/>
                <w:szCs w:val="22"/>
              </w:rPr>
            </w:pPr>
            <w:r>
              <w:rPr>
                <w:rFonts w:ascii="Arial" w:hAnsi="Arial" w:cs="Arial"/>
                <w:sz w:val="22"/>
                <w:szCs w:val="22"/>
              </w:rPr>
              <w:t>There is an electrical substation in the Parish and the National Grid have land rights which prevents the erection of permanent/temporary buildings and structures, changes to existing ground levels, storage of material, etc.</w:t>
            </w:r>
          </w:p>
        </w:tc>
        <w:tc>
          <w:tcPr>
            <w:tcW w:w="1101" w:type="pct"/>
            <w:gridSpan w:val="2"/>
          </w:tcPr>
          <w:p w:rsidR="0097700D" w:rsidRPr="008939CE" w:rsidRDefault="0097700D" w:rsidP="00FA4997">
            <w:pPr>
              <w:rPr>
                <w:rFonts w:ascii="Arial" w:hAnsi="Arial" w:cs="Arial"/>
                <w:sz w:val="22"/>
                <w:szCs w:val="22"/>
              </w:rPr>
            </w:pPr>
            <w:r>
              <w:rPr>
                <w:rFonts w:ascii="Arial" w:hAnsi="Arial" w:cs="Arial"/>
                <w:sz w:val="22"/>
                <w:szCs w:val="22"/>
              </w:rPr>
              <w:t>This should be noted in the Neighbourhood Plan</w:t>
            </w:r>
          </w:p>
        </w:tc>
        <w:tc>
          <w:tcPr>
            <w:tcW w:w="783" w:type="pct"/>
          </w:tcPr>
          <w:p w:rsidR="0097700D" w:rsidRPr="002A4B2F" w:rsidRDefault="0097700D" w:rsidP="00FA4997">
            <w:pPr>
              <w:tabs>
                <w:tab w:val="left" w:pos="180"/>
              </w:tabs>
              <w:rPr>
                <w:rFonts w:ascii="Arial" w:hAnsi="Arial" w:cs="Arial"/>
                <w:sz w:val="22"/>
                <w:szCs w:val="22"/>
              </w:rPr>
            </w:pPr>
            <w:r w:rsidRPr="002A4B2F">
              <w:rPr>
                <w:rFonts w:ascii="Arial" w:hAnsi="Arial" w:cs="Arial"/>
                <w:sz w:val="22"/>
                <w:szCs w:val="22"/>
              </w:rPr>
              <w:t>Insert new para 4.5.9</w:t>
            </w:r>
          </w:p>
          <w:p w:rsidR="0097700D" w:rsidRPr="002A4B2F" w:rsidRDefault="0097700D" w:rsidP="00FA4997">
            <w:pPr>
              <w:tabs>
                <w:tab w:val="left" w:pos="180"/>
              </w:tabs>
              <w:rPr>
                <w:rFonts w:ascii="Arial" w:hAnsi="Arial" w:cs="Arial"/>
                <w:sz w:val="22"/>
                <w:szCs w:val="22"/>
              </w:rPr>
            </w:pPr>
            <w:r w:rsidRPr="002A4B2F">
              <w:rPr>
                <w:rFonts w:ascii="Arial" w:hAnsi="Arial" w:cs="Arial"/>
                <w:sz w:val="22"/>
                <w:szCs w:val="22"/>
              </w:rPr>
              <w:t>Infrastructure</w:t>
            </w:r>
          </w:p>
          <w:p w:rsidR="0097700D" w:rsidRPr="002A4B2F" w:rsidRDefault="0097700D" w:rsidP="00FA4997">
            <w:pPr>
              <w:rPr>
                <w:rFonts w:ascii="Arial" w:hAnsi="Arial" w:cs="Arial"/>
                <w:sz w:val="22"/>
                <w:szCs w:val="22"/>
              </w:rPr>
            </w:pPr>
            <w:r w:rsidRPr="002A4B2F">
              <w:rPr>
                <w:rFonts w:ascii="Arial" w:hAnsi="Arial" w:cs="Arial"/>
                <w:sz w:val="22"/>
                <w:szCs w:val="22"/>
              </w:rPr>
              <w:t>4.5.9  Among the infrastructure in the Parish which serve a wide area well beyond its boundaries are</w:t>
            </w:r>
          </w:p>
          <w:p w:rsidR="0097700D" w:rsidRPr="002A4B2F" w:rsidRDefault="0097700D" w:rsidP="00FA4997">
            <w:pPr>
              <w:rPr>
                <w:rFonts w:ascii="Arial" w:hAnsi="Arial" w:cs="Arial"/>
                <w:sz w:val="22"/>
                <w:szCs w:val="22"/>
              </w:rPr>
            </w:pPr>
            <w:r w:rsidRPr="002A4B2F">
              <w:rPr>
                <w:rFonts w:ascii="Arial" w:hAnsi="Arial" w:cs="Arial"/>
                <w:sz w:val="22"/>
                <w:szCs w:val="22"/>
              </w:rPr>
              <w:t xml:space="preserve">       (i) an electrical sub-station owned by the National Grid (Figures 4.4 and 4.5) </w:t>
            </w:r>
          </w:p>
          <w:p w:rsidR="0097700D" w:rsidRPr="002A4B2F" w:rsidRDefault="0097700D" w:rsidP="00FA4997">
            <w:pPr>
              <w:rPr>
                <w:rFonts w:ascii="Arial" w:hAnsi="Arial" w:cs="Arial"/>
                <w:sz w:val="22"/>
                <w:szCs w:val="22"/>
              </w:rPr>
            </w:pPr>
            <w:r w:rsidRPr="002A4B2F">
              <w:rPr>
                <w:rFonts w:ascii="Arial" w:hAnsi="Arial" w:cs="Arial"/>
                <w:sz w:val="22"/>
                <w:szCs w:val="22"/>
              </w:rPr>
              <w:t xml:space="preserve">       (ii) a 250 mm diameter public foul rising main and a 300 mm diameter public foul rising main crosses the Parish and is maintained by Yorkshire Water </w:t>
            </w: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r w:rsidRPr="002A4B2F">
              <w:rPr>
                <w:rFonts w:ascii="Arial" w:hAnsi="Arial" w:cs="Arial"/>
                <w:sz w:val="22"/>
                <w:szCs w:val="22"/>
              </w:rPr>
              <w:t xml:space="preserve"> </w:t>
            </w:r>
          </w:p>
        </w:tc>
      </w:tr>
      <w:tr w:rsidR="0097700D" w:rsidRPr="008A2B50" w:rsidTr="00FA4997">
        <w:tc>
          <w:tcPr>
            <w:tcW w:w="176" w:type="pct"/>
          </w:tcPr>
          <w:p w:rsidR="0097700D" w:rsidRDefault="0097700D" w:rsidP="00FA4997">
            <w:pPr>
              <w:rPr>
                <w:rFonts w:ascii="Arial" w:hAnsi="Arial" w:cs="Arial"/>
                <w:sz w:val="22"/>
                <w:szCs w:val="22"/>
              </w:rPr>
            </w:pPr>
            <w:r>
              <w:rPr>
                <w:rFonts w:ascii="Arial" w:hAnsi="Arial" w:cs="Arial"/>
                <w:sz w:val="22"/>
                <w:szCs w:val="22"/>
              </w:rPr>
              <w:t>32</w:t>
            </w:r>
          </w:p>
        </w:tc>
        <w:tc>
          <w:tcPr>
            <w:tcW w:w="948" w:type="pct"/>
          </w:tcPr>
          <w:p w:rsidR="0097700D" w:rsidRDefault="0097700D" w:rsidP="00FA4997">
            <w:pPr>
              <w:rPr>
                <w:rFonts w:ascii="Arial" w:hAnsi="Arial" w:cs="Arial"/>
                <w:sz w:val="22"/>
                <w:szCs w:val="22"/>
              </w:rPr>
            </w:pPr>
            <w:r>
              <w:rPr>
                <w:rFonts w:ascii="Arial" w:hAnsi="Arial" w:cs="Arial"/>
                <w:sz w:val="22"/>
                <w:szCs w:val="22"/>
              </w:rPr>
              <w:t>SL1</w:t>
            </w:r>
          </w:p>
        </w:tc>
        <w:tc>
          <w:tcPr>
            <w:tcW w:w="495" w:type="pct"/>
          </w:tcPr>
          <w:p w:rsidR="0097700D" w:rsidRDefault="0097700D" w:rsidP="00FA4997">
            <w:pPr>
              <w:rPr>
                <w:rFonts w:ascii="Arial" w:hAnsi="Arial" w:cs="Arial"/>
                <w:sz w:val="22"/>
                <w:szCs w:val="22"/>
              </w:rPr>
            </w:pPr>
            <w:r>
              <w:rPr>
                <w:rFonts w:ascii="Arial" w:hAnsi="Arial" w:cs="Arial"/>
                <w:sz w:val="22"/>
                <w:szCs w:val="22"/>
              </w:rPr>
              <w:t>Paras 4.5.4 – 4.5.8</w:t>
            </w:r>
          </w:p>
        </w:tc>
        <w:tc>
          <w:tcPr>
            <w:tcW w:w="1497" w:type="pct"/>
          </w:tcPr>
          <w:p w:rsidR="0097700D" w:rsidRDefault="0097700D" w:rsidP="00FA4997">
            <w:pPr>
              <w:rPr>
                <w:rFonts w:ascii="Arial" w:hAnsi="Arial" w:cs="Arial"/>
                <w:sz w:val="22"/>
                <w:szCs w:val="22"/>
              </w:rPr>
            </w:pPr>
            <w:r>
              <w:rPr>
                <w:rFonts w:ascii="Arial" w:hAnsi="Arial" w:cs="Arial"/>
                <w:sz w:val="22"/>
                <w:szCs w:val="22"/>
              </w:rPr>
              <w:t xml:space="preserve">I was pleased to see the stress put on the importance of </w:t>
            </w:r>
            <w:r>
              <w:rPr>
                <w:rFonts w:ascii="Arial" w:hAnsi="Arial" w:cs="Arial"/>
                <w:sz w:val="22"/>
                <w:szCs w:val="22"/>
              </w:rPr>
              <w:lastRenderedPageBreak/>
              <w:t>agriculture to the local community and the environment of the village and civil parish. This accords with the Design Guideline 3 of the VDS.</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However, the argument of about the importance of farming should be strengthened.</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The description of farming in Murton is outdated and is now on animal husbandry and the majority of land is used for grazing.  It would be good to give the approximate sheep numbers and explain the conflicts between some human activity and sheep.</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It would be good to have a clearer statement of the organization of farming in the Parish and its products.</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lastRenderedPageBreak/>
              <w:t>Agreed</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See 21 above.</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 xml:space="preserve">Agreed.  It is difficult to obtain numbers as they fluctuate widely. </w:t>
            </w:r>
          </w:p>
        </w:tc>
        <w:tc>
          <w:tcPr>
            <w:tcW w:w="783" w:type="pct"/>
          </w:tcPr>
          <w:p w:rsidR="0097700D" w:rsidRPr="002A4B2F" w:rsidRDefault="0097700D" w:rsidP="00FA4997">
            <w:pPr>
              <w:tabs>
                <w:tab w:val="left" w:pos="180"/>
              </w:tabs>
              <w:rPr>
                <w:rFonts w:ascii="Arial" w:hAnsi="Arial" w:cs="Arial"/>
                <w:sz w:val="22"/>
                <w:szCs w:val="22"/>
              </w:rPr>
            </w:pPr>
            <w:r w:rsidRPr="002A4B2F">
              <w:rPr>
                <w:rFonts w:ascii="Arial" w:hAnsi="Arial" w:cs="Arial"/>
                <w:sz w:val="22"/>
                <w:szCs w:val="22"/>
              </w:rPr>
              <w:lastRenderedPageBreak/>
              <w:t xml:space="preserve">VDS Design Guideline 3 is quoted on full </w:t>
            </w:r>
            <w:r w:rsidRPr="002A4B2F">
              <w:rPr>
                <w:rFonts w:ascii="Arial" w:hAnsi="Arial" w:cs="Arial"/>
                <w:sz w:val="22"/>
                <w:szCs w:val="22"/>
              </w:rPr>
              <w:lastRenderedPageBreak/>
              <w:t>in paragraph 4.5.4.</w:t>
            </w: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r w:rsidRPr="002A4B2F">
              <w:rPr>
                <w:rFonts w:ascii="Arial" w:hAnsi="Arial" w:cs="Arial"/>
                <w:sz w:val="22"/>
                <w:szCs w:val="22"/>
              </w:rPr>
              <w:t xml:space="preserve">Sentence in Paragraph 4.5.4 altered to reflect comment.  ‘The farming profile is agile, evolving to reflect market trends.  </w:t>
            </w:r>
          </w:p>
          <w:p w:rsidR="0097700D" w:rsidRPr="002A4B2F" w:rsidRDefault="0097700D" w:rsidP="00FA4997">
            <w:pPr>
              <w:tabs>
                <w:tab w:val="left" w:pos="180"/>
              </w:tabs>
              <w:rPr>
                <w:rFonts w:ascii="Arial" w:hAnsi="Arial" w:cs="Arial"/>
                <w:sz w:val="22"/>
                <w:szCs w:val="22"/>
              </w:rPr>
            </w:pPr>
            <w:r w:rsidRPr="002A4B2F">
              <w:rPr>
                <w:rFonts w:ascii="Arial" w:hAnsi="Arial" w:cs="Arial"/>
                <w:sz w:val="22"/>
                <w:szCs w:val="22"/>
              </w:rPr>
              <w:t>Much of t</w:t>
            </w:r>
            <w:r>
              <w:rPr>
                <w:rFonts w:ascii="Arial" w:hAnsi="Arial" w:cs="Arial"/>
                <w:sz w:val="22"/>
                <w:szCs w:val="22"/>
              </w:rPr>
              <w:t>oday’s</w:t>
            </w:r>
            <w:r w:rsidRPr="002A4B2F">
              <w:rPr>
                <w:rFonts w:ascii="Arial" w:hAnsi="Arial" w:cs="Arial"/>
                <w:sz w:val="22"/>
                <w:szCs w:val="22"/>
              </w:rPr>
              <w:t xml:space="preserve"> focus is now on animal husbandry, particularly sheep</w:t>
            </w:r>
            <w:r>
              <w:rPr>
                <w:rFonts w:ascii="Arial" w:hAnsi="Arial" w:cs="Arial"/>
                <w:sz w:val="22"/>
                <w:szCs w:val="22"/>
              </w:rPr>
              <w:t xml:space="preserve"> and some cattle</w:t>
            </w:r>
            <w:r w:rsidRPr="002A4B2F">
              <w:rPr>
                <w:rFonts w:ascii="Arial" w:hAnsi="Arial" w:cs="Arial"/>
                <w:sz w:val="22"/>
                <w:szCs w:val="22"/>
              </w:rPr>
              <w:t xml:space="preserve"> and much of the land is used for grazing</w:t>
            </w:r>
            <w:r>
              <w:rPr>
                <w:rFonts w:ascii="Arial" w:hAnsi="Arial" w:cs="Arial"/>
                <w:sz w:val="22"/>
                <w:szCs w:val="22"/>
              </w:rPr>
              <w:t xml:space="preserve">.  You can read more about the farms under </w:t>
            </w:r>
            <w:r>
              <w:rPr>
                <w:rFonts w:ascii="Arial" w:hAnsi="Arial" w:cs="Arial"/>
                <w:i/>
                <w:sz w:val="22"/>
                <w:szCs w:val="22"/>
              </w:rPr>
              <w:t xml:space="preserve">Environment and Green Belt </w:t>
            </w:r>
            <w:r>
              <w:rPr>
                <w:rFonts w:ascii="Arial" w:hAnsi="Arial" w:cs="Arial"/>
                <w:sz w:val="22"/>
                <w:szCs w:val="22"/>
              </w:rPr>
              <w:t>below.</w:t>
            </w:r>
            <w:r w:rsidRPr="002A4B2F">
              <w:rPr>
                <w:rFonts w:ascii="Arial" w:hAnsi="Arial" w:cs="Arial"/>
                <w:sz w:val="22"/>
                <w:szCs w:val="22"/>
              </w:rPr>
              <w:t>..</w:t>
            </w:r>
          </w:p>
        </w:tc>
      </w:tr>
      <w:tr w:rsidR="0097700D" w:rsidRPr="008A2B50" w:rsidTr="00FA4997">
        <w:tc>
          <w:tcPr>
            <w:tcW w:w="176" w:type="pct"/>
          </w:tcPr>
          <w:p w:rsidR="0097700D" w:rsidRDefault="0097700D" w:rsidP="00FA4997">
            <w:pPr>
              <w:rPr>
                <w:rFonts w:ascii="Arial" w:hAnsi="Arial" w:cs="Arial"/>
                <w:sz w:val="22"/>
                <w:szCs w:val="22"/>
              </w:rPr>
            </w:pPr>
            <w:r>
              <w:rPr>
                <w:rFonts w:ascii="Arial" w:hAnsi="Arial" w:cs="Arial"/>
                <w:sz w:val="22"/>
                <w:szCs w:val="22"/>
              </w:rPr>
              <w:lastRenderedPageBreak/>
              <w:t>33</w:t>
            </w:r>
          </w:p>
        </w:tc>
        <w:tc>
          <w:tcPr>
            <w:tcW w:w="948" w:type="pct"/>
          </w:tcPr>
          <w:p w:rsidR="0097700D" w:rsidRDefault="0097700D" w:rsidP="00FA4997">
            <w:pPr>
              <w:rPr>
                <w:rFonts w:ascii="Arial" w:hAnsi="Arial" w:cs="Arial"/>
                <w:sz w:val="22"/>
                <w:szCs w:val="22"/>
              </w:rPr>
            </w:pPr>
            <w:r>
              <w:rPr>
                <w:rFonts w:ascii="Arial" w:hAnsi="Arial" w:cs="Arial"/>
                <w:sz w:val="22"/>
                <w:szCs w:val="22"/>
              </w:rPr>
              <w:t>CYC</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Sections 4.6 and 6.2</w:t>
            </w:r>
          </w:p>
        </w:tc>
        <w:tc>
          <w:tcPr>
            <w:tcW w:w="1497" w:type="pct"/>
          </w:tcPr>
          <w:p w:rsidR="0097700D" w:rsidRDefault="0097700D" w:rsidP="00FA4997">
            <w:pPr>
              <w:rPr>
                <w:rFonts w:ascii="Arial" w:hAnsi="Arial" w:cs="Arial"/>
                <w:sz w:val="22"/>
                <w:szCs w:val="22"/>
              </w:rPr>
            </w:pPr>
            <w:r>
              <w:rPr>
                <w:rFonts w:ascii="Arial" w:hAnsi="Arial" w:cs="Arial"/>
                <w:sz w:val="22"/>
                <w:szCs w:val="22"/>
              </w:rPr>
              <w:t>We welcome the sections on the Green Belt and how it reflects the high court judgement (Wedgewood v City of York Council v Christ Church Group [2020] EWHC 780 (Admin)).</w:t>
            </w:r>
          </w:p>
        </w:tc>
        <w:tc>
          <w:tcPr>
            <w:tcW w:w="1101" w:type="pct"/>
            <w:gridSpan w:val="2"/>
          </w:tcPr>
          <w:p w:rsidR="0097700D" w:rsidRDefault="0097700D" w:rsidP="00FA4997">
            <w:pPr>
              <w:rPr>
                <w:rFonts w:ascii="Arial" w:hAnsi="Arial" w:cs="Arial"/>
                <w:sz w:val="22"/>
                <w:szCs w:val="22"/>
              </w:rPr>
            </w:pPr>
          </w:p>
        </w:tc>
        <w:tc>
          <w:tcPr>
            <w:tcW w:w="783" w:type="pct"/>
          </w:tcPr>
          <w:p w:rsidR="0097700D" w:rsidRPr="008A2B50" w:rsidRDefault="0097700D" w:rsidP="00FA4997">
            <w:pPr>
              <w:tabs>
                <w:tab w:val="left" w:pos="180"/>
              </w:tabs>
              <w:rPr>
                <w:rFonts w:asciiTheme="majorHAnsi" w:hAnsiTheme="majorHAnsi" w:cstheme="majorHAnsi"/>
              </w:rPr>
            </w:pP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34</w:t>
            </w:r>
          </w:p>
        </w:tc>
        <w:tc>
          <w:tcPr>
            <w:tcW w:w="948" w:type="pct"/>
          </w:tcPr>
          <w:p w:rsidR="0097700D" w:rsidRDefault="0097700D" w:rsidP="00FA4997">
            <w:pPr>
              <w:rPr>
                <w:rFonts w:ascii="Arial" w:hAnsi="Arial" w:cs="Arial"/>
                <w:sz w:val="22"/>
                <w:szCs w:val="22"/>
              </w:rPr>
            </w:pPr>
            <w:r>
              <w:rPr>
                <w:rFonts w:ascii="Arial" w:hAnsi="Arial" w:cs="Arial"/>
                <w:sz w:val="22"/>
                <w:szCs w:val="22"/>
              </w:rPr>
              <w:t>SL1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Sections 4.6 and 6.2</w:t>
            </w:r>
          </w:p>
        </w:tc>
        <w:tc>
          <w:tcPr>
            <w:tcW w:w="1497" w:type="pct"/>
          </w:tcPr>
          <w:p w:rsidR="0097700D" w:rsidRDefault="0097700D" w:rsidP="00FA4997">
            <w:pPr>
              <w:tabs>
                <w:tab w:val="left" w:pos="180"/>
              </w:tabs>
              <w:rPr>
                <w:rFonts w:ascii="Arial" w:hAnsi="Arial" w:cs="Arial"/>
                <w:sz w:val="22"/>
                <w:szCs w:val="22"/>
              </w:rPr>
            </w:pPr>
            <w:r>
              <w:rPr>
                <w:rFonts w:ascii="Arial" w:hAnsi="Arial" w:cs="Arial"/>
                <w:sz w:val="22"/>
                <w:szCs w:val="22"/>
              </w:rPr>
              <w:t xml:space="preserve">An excellent section, but the point could be made more strongly that the enforcement of the Green Belt would ensure land continues </w:t>
            </w:r>
            <w:r>
              <w:rPr>
                <w:rFonts w:ascii="Arial" w:hAnsi="Arial" w:cs="Arial"/>
                <w:sz w:val="22"/>
                <w:szCs w:val="22"/>
              </w:rPr>
              <w:lastRenderedPageBreak/>
              <w:t>to be made available for farming, thus allowing the village remaining in a farming environment. Loss of land for whatever purpose reduces the viability of farming in the Parish. This point could also be made in paragraphs 4.6.2 and 4.6.3.and in Policy MGB1.</w:t>
            </w:r>
          </w:p>
          <w:p w:rsidR="0097700D" w:rsidRPr="004A4412" w:rsidRDefault="0097700D" w:rsidP="00FA4997">
            <w:pPr>
              <w:rPr>
                <w:rFonts w:ascii="Arial" w:hAnsi="Arial" w:cs="Arial"/>
                <w:b/>
                <w:sz w:val="22"/>
                <w:szCs w:val="22"/>
              </w:rPr>
            </w:pPr>
          </w:p>
        </w:tc>
        <w:tc>
          <w:tcPr>
            <w:tcW w:w="1101" w:type="pct"/>
            <w:gridSpan w:val="2"/>
          </w:tcPr>
          <w:p w:rsidR="0097700D" w:rsidRPr="0051211C" w:rsidRDefault="0097700D" w:rsidP="00FA4997">
            <w:pPr>
              <w:rPr>
                <w:rFonts w:ascii="Arial" w:hAnsi="Arial" w:cs="Arial"/>
                <w:b/>
                <w:color w:val="FF0000"/>
                <w:sz w:val="22"/>
                <w:szCs w:val="22"/>
              </w:rPr>
            </w:pPr>
            <w:r>
              <w:rPr>
                <w:rFonts w:ascii="Arial" w:hAnsi="Arial" w:cs="Arial"/>
                <w:sz w:val="22"/>
                <w:szCs w:val="22"/>
              </w:rPr>
              <w:lastRenderedPageBreak/>
              <w:t xml:space="preserve">Agreed.  </w:t>
            </w:r>
          </w:p>
          <w:p w:rsidR="0097700D" w:rsidRDefault="0097700D" w:rsidP="00FA4997">
            <w:pPr>
              <w:rPr>
                <w:rFonts w:ascii="Arial" w:hAnsi="Arial" w:cs="Arial"/>
                <w:sz w:val="22"/>
                <w:szCs w:val="22"/>
              </w:rPr>
            </w:pPr>
          </w:p>
        </w:tc>
        <w:tc>
          <w:tcPr>
            <w:tcW w:w="783" w:type="pct"/>
          </w:tcPr>
          <w:p w:rsidR="0097700D" w:rsidRDefault="0097700D" w:rsidP="00FA4997">
            <w:pPr>
              <w:rPr>
                <w:rFonts w:ascii="Arial" w:hAnsi="Arial" w:cs="Arial"/>
                <w:sz w:val="22"/>
                <w:szCs w:val="22"/>
              </w:rPr>
            </w:pPr>
            <w:r>
              <w:rPr>
                <w:rFonts w:ascii="Arial" w:hAnsi="Arial" w:cs="Arial"/>
                <w:sz w:val="22"/>
                <w:szCs w:val="22"/>
              </w:rPr>
              <w:t>New Paragraph 6.2.14</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 xml:space="preserve">6.2.14 Further the </w:t>
            </w:r>
            <w:r>
              <w:rPr>
                <w:rFonts w:ascii="Arial" w:hAnsi="Arial" w:cs="Arial"/>
                <w:sz w:val="22"/>
                <w:szCs w:val="22"/>
              </w:rPr>
              <w:lastRenderedPageBreak/>
              <w:t xml:space="preserve">Policy ensures that land continues to be made available for farming, thus allowing the Parish to remain as a farming environment.  Loss of land for whatever purpose reduces the viability of farming in the Parish. ‘….. </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lastRenderedPageBreak/>
              <w:t>35</w:t>
            </w:r>
          </w:p>
        </w:tc>
        <w:tc>
          <w:tcPr>
            <w:tcW w:w="948" w:type="pct"/>
          </w:tcPr>
          <w:p w:rsidR="0097700D" w:rsidRDefault="0097700D" w:rsidP="00FA4997">
            <w:pPr>
              <w:rPr>
                <w:rFonts w:ascii="Arial" w:hAnsi="Arial" w:cs="Arial"/>
                <w:sz w:val="22"/>
                <w:szCs w:val="22"/>
              </w:rPr>
            </w:pPr>
            <w:r>
              <w:rPr>
                <w:rFonts w:ascii="Arial" w:hAnsi="Arial" w:cs="Arial"/>
                <w:sz w:val="22"/>
                <w:szCs w:val="22"/>
              </w:rPr>
              <w:t>Natural England</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Paras 4.6.4 – 4.6.7</w:t>
            </w:r>
          </w:p>
        </w:tc>
        <w:tc>
          <w:tcPr>
            <w:tcW w:w="1497" w:type="pct"/>
          </w:tcPr>
          <w:p w:rsidR="0097700D" w:rsidRDefault="0097700D" w:rsidP="00FA4997">
            <w:pPr>
              <w:rPr>
                <w:rFonts w:ascii="Arial" w:hAnsi="Arial" w:cs="Arial"/>
                <w:sz w:val="22"/>
                <w:szCs w:val="22"/>
              </w:rPr>
            </w:pPr>
            <w:r>
              <w:rPr>
                <w:rFonts w:ascii="Arial" w:hAnsi="Arial" w:cs="Arial"/>
                <w:sz w:val="22"/>
                <w:szCs w:val="22"/>
              </w:rPr>
              <w:t>The Magic website will provide you with much of the nationally held environmental data for your plan. General mapped information on soil types and Agricultural Land Classification is available on the Magic website.</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Lists of priority habitats are also found on this website (e.g. SSSIs)</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 xml:space="preserve">We were also sent a list of ways in which we can improve our natural environment:  </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t>We did consult the Magic website (4.6.5).  We are not adjacent to an Area of Outstanding Natural Beauty nor is there a Site of Special Scientific Interest in the Parish.</w:t>
            </w:r>
          </w:p>
          <w:p w:rsidR="0097700D" w:rsidRDefault="0097700D" w:rsidP="00FA4997">
            <w:pPr>
              <w:rPr>
                <w:rFonts w:ascii="Arial" w:hAnsi="Arial" w:cs="Arial"/>
                <w:sz w:val="22"/>
                <w:szCs w:val="22"/>
              </w:rPr>
            </w:pPr>
            <w:r>
              <w:rPr>
                <w:rFonts w:ascii="Arial" w:hAnsi="Arial" w:cs="Arial"/>
                <w:sz w:val="22"/>
                <w:szCs w:val="22"/>
              </w:rPr>
              <w:t xml:space="preserve">We also consulted the CYC Countryside and Ecology Officer </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 xml:space="preserve">We are recommending extension of PROWs. We have emphasized the importance of hedgerows Paragraphs 6.3.7 and 6.3.8 and Appendix D in the </w:t>
            </w:r>
            <w:r>
              <w:rPr>
                <w:rFonts w:ascii="Arial" w:hAnsi="Arial" w:cs="Arial"/>
                <w:sz w:val="22"/>
                <w:szCs w:val="22"/>
              </w:rPr>
              <w:lastRenderedPageBreak/>
              <w:t>Neighbourhood Plan and we have acknowledged the importance of control of lighting for wildlife (Paragraph 7.3.3)</w:t>
            </w:r>
          </w:p>
        </w:tc>
        <w:tc>
          <w:tcPr>
            <w:tcW w:w="783" w:type="pct"/>
          </w:tcPr>
          <w:p w:rsidR="0097700D" w:rsidRDefault="0097700D" w:rsidP="00FA4997">
            <w:pPr>
              <w:tabs>
                <w:tab w:val="left" w:pos="180"/>
              </w:tabs>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No change</w:t>
            </w:r>
          </w:p>
          <w:p w:rsidR="0097700D" w:rsidRPr="00ED35B0" w:rsidRDefault="0097700D" w:rsidP="00FA4997">
            <w:pPr>
              <w:rPr>
                <w:rFonts w:ascii="Arial" w:hAnsi="Arial" w:cs="Arial"/>
                <w:sz w:val="22"/>
                <w:szCs w:val="22"/>
              </w:rPr>
            </w:pPr>
          </w:p>
          <w:p w:rsidR="0097700D" w:rsidRPr="00ED35B0"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Pr="00ED35B0" w:rsidRDefault="0097700D" w:rsidP="00FA4997">
            <w:pPr>
              <w:rPr>
                <w:rFonts w:ascii="Arial" w:hAnsi="Arial" w:cs="Arial"/>
                <w:sz w:val="22"/>
                <w:szCs w:val="22"/>
              </w:rPr>
            </w:pPr>
            <w:r>
              <w:rPr>
                <w:rFonts w:ascii="Arial" w:hAnsi="Arial" w:cs="Arial"/>
                <w:sz w:val="22"/>
                <w:szCs w:val="22"/>
              </w:rPr>
              <w:t xml:space="preserve">Please see 80 below. </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36</w:t>
            </w:r>
          </w:p>
        </w:tc>
        <w:tc>
          <w:tcPr>
            <w:tcW w:w="948" w:type="pct"/>
          </w:tcPr>
          <w:p w:rsidR="0097700D" w:rsidRDefault="0097700D" w:rsidP="00FA4997">
            <w:pPr>
              <w:rPr>
                <w:rFonts w:ascii="Arial" w:hAnsi="Arial" w:cs="Arial"/>
                <w:sz w:val="22"/>
                <w:szCs w:val="22"/>
              </w:rPr>
            </w:pPr>
            <w:r>
              <w:rPr>
                <w:rFonts w:ascii="Arial" w:hAnsi="Arial" w:cs="Arial"/>
                <w:sz w:val="22"/>
                <w:szCs w:val="22"/>
              </w:rPr>
              <w:t>MV1</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Para 4.6.10</w:t>
            </w:r>
          </w:p>
        </w:tc>
        <w:tc>
          <w:tcPr>
            <w:tcW w:w="1497" w:type="pct"/>
          </w:tcPr>
          <w:p w:rsidR="0097700D" w:rsidRDefault="0097700D" w:rsidP="00FA4997">
            <w:pPr>
              <w:rPr>
                <w:rFonts w:ascii="Arial" w:hAnsi="Arial" w:cs="Arial"/>
                <w:sz w:val="22"/>
                <w:szCs w:val="22"/>
              </w:rPr>
            </w:pPr>
            <w:r>
              <w:rPr>
                <w:rFonts w:ascii="Arial" w:hAnsi="Arial" w:cs="Arial"/>
                <w:sz w:val="22"/>
                <w:szCs w:val="22"/>
              </w:rPr>
              <w:t>On-street parking prevents road sweeper doing his job.  Residents unaware that the drains are old and shallow and put down unsuitable materials into them (e.g. cooking fat, wipes).  Provide information pack for residents.</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Covering gardens and drives with impermeable materials</w:t>
            </w: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t xml:space="preserve">Agreed.  Suggestion will be sent to the Parish Council. </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No change</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This is covered for developments in Policy ENV5</w:t>
            </w:r>
          </w:p>
        </w:tc>
      </w:tr>
      <w:tr w:rsidR="0097700D" w:rsidRPr="008939CE" w:rsidTr="00FA4997">
        <w:tc>
          <w:tcPr>
            <w:tcW w:w="176" w:type="pct"/>
          </w:tcPr>
          <w:p w:rsidR="0097700D" w:rsidRDefault="0097700D" w:rsidP="00FA4997">
            <w:pPr>
              <w:rPr>
                <w:rFonts w:ascii="Arial" w:hAnsi="Arial" w:cs="Arial"/>
                <w:sz w:val="22"/>
                <w:szCs w:val="22"/>
              </w:rPr>
            </w:pPr>
            <w:r>
              <w:rPr>
                <w:rFonts w:ascii="Arial" w:hAnsi="Arial" w:cs="Arial"/>
                <w:sz w:val="22"/>
                <w:szCs w:val="22"/>
              </w:rPr>
              <w:t>37</w:t>
            </w:r>
          </w:p>
        </w:tc>
        <w:tc>
          <w:tcPr>
            <w:tcW w:w="948" w:type="pct"/>
          </w:tcPr>
          <w:p w:rsidR="0097700D" w:rsidRDefault="0097700D" w:rsidP="00FA4997">
            <w:pPr>
              <w:rPr>
                <w:rFonts w:ascii="Arial" w:hAnsi="Arial" w:cs="Arial"/>
                <w:sz w:val="22"/>
                <w:szCs w:val="22"/>
              </w:rPr>
            </w:pPr>
            <w:r>
              <w:rPr>
                <w:rFonts w:ascii="Arial" w:hAnsi="Arial" w:cs="Arial"/>
                <w:sz w:val="22"/>
                <w:szCs w:val="22"/>
              </w:rPr>
              <w:t>Environmental Agency</w:t>
            </w:r>
          </w:p>
        </w:tc>
        <w:tc>
          <w:tcPr>
            <w:tcW w:w="495" w:type="pct"/>
          </w:tcPr>
          <w:p w:rsidR="0097700D" w:rsidRDefault="0097700D" w:rsidP="00FA4997">
            <w:pPr>
              <w:jc w:val="center"/>
              <w:rPr>
                <w:rFonts w:ascii="Arial" w:hAnsi="Arial" w:cs="Arial"/>
                <w:sz w:val="22"/>
                <w:szCs w:val="22"/>
              </w:rPr>
            </w:pPr>
            <w:r>
              <w:rPr>
                <w:rFonts w:ascii="Arial" w:hAnsi="Arial" w:cs="Arial"/>
                <w:sz w:val="22"/>
                <w:szCs w:val="22"/>
              </w:rPr>
              <w:t>Para 4.6.10</w:t>
            </w:r>
          </w:p>
        </w:tc>
        <w:tc>
          <w:tcPr>
            <w:tcW w:w="1497" w:type="pct"/>
          </w:tcPr>
          <w:p w:rsidR="0097700D" w:rsidRDefault="0097700D" w:rsidP="00FA4997">
            <w:pPr>
              <w:rPr>
                <w:rFonts w:ascii="Arial" w:hAnsi="Arial" w:cs="Arial"/>
                <w:sz w:val="22"/>
                <w:szCs w:val="22"/>
              </w:rPr>
            </w:pPr>
            <w:r>
              <w:rPr>
                <w:rFonts w:ascii="Arial" w:hAnsi="Arial" w:cs="Arial"/>
                <w:sz w:val="22"/>
                <w:szCs w:val="22"/>
              </w:rPr>
              <w:t>Flood risk should be a major consideration in your plan. We would like to see flood risk policies and that minimizing the impact of flooding in an Environmental section.  Where possible, describe what is expected of developers in terms of surface water run-off rates.</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We would welcome a policy on Green Infrastructure.</w:t>
            </w:r>
          </w:p>
          <w:p w:rsidR="0097700D" w:rsidRDefault="0097700D" w:rsidP="00FA4997">
            <w:pPr>
              <w:tabs>
                <w:tab w:val="left" w:pos="3094"/>
              </w:tabs>
              <w:rPr>
                <w:rFonts w:ascii="Arial" w:hAnsi="Arial" w:cs="Arial"/>
                <w:sz w:val="22"/>
                <w:szCs w:val="22"/>
              </w:rPr>
            </w:pPr>
            <w:r>
              <w:rPr>
                <w:rFonts w:ascii="Arial" w:hAnsi="Arial" w:cs="Arial"/>
                <w:sz w:val="22"/>
                <w:szCs w:val="22"/>
              </w:rPr>
              <w:tab/>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Pr="00D64EDE" w:rsidRDefault="0097700D" w:rsidP="00FA4997">
            <w:pPr>
              <w:rPr>
                <w:rFonts w:ascii="Arial" w:hAnsi="Arial" w:cs="Arial"/>
                <w:b/>
                <w:color w:val="FF0000"/>
                <w:sz w:val="22"/>
                <w:szCs w:val="22"/>
              </w:rPr>
            </w:pPr>
            <w:r>
              <w:rPr>
                <w:rFonts w:ascii="Arial" w:hAnsi="Arial" w:cs="Arial"/>
                <w:sz w:val="22"/>
                <w:szCs w:val="22"/>
              </w:rPr>
              <w:t>We always expect developments to connect foul drainage to the mains. We would like you to state that where a non-mains drainage is solution is proposed, the applicant must submit a Foul Drainage Assessment (FDA1) form with their application</w:t>
            </w:r>
          </w:p>
          <w:p w:rsidR="0097700D" w:rsidRDefault="0097700D" w:rsidP="00FA4997">
            <w:pPr>
              <w:rPr>
                <w:rFonts w:ascii="Arial" w:hAnsi="Arial" w:cs="Arial"/>
                <w:sz w:val="22"/>
                <w:szCs w:val="22"/>
              </w:rPr>
            </w:pP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lastRenderedPageBreak/>
              <w:t>Agreed. The problem is discussed in Section 4.6.10 with two photographs of recent events, but it is not highlighted enough in Section 6, Policies. Policies ENV2 and ENV5 allude to it.</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This has already been written, Section 6.3 and Policy ENV2</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Pr="002A4B2F" w:rsidRDefault="0097700D" w:rsidP="00FA4997">
            <w:pPr>
              <w:tabs>
                <w:tab w:val="left" w:pos="180"/>
              </w:tabs>
              <w:rPr>
                <w:rFonts w:ascii="Arial" w:hAnsi="Arial" w:cs="Arial"/>
                <w:sz w:val="22"/>
                <w:szCs w:val="22"/>
              </w:rPr>
            </w:pPr>
            <w:r w:rsidRPr="002A4B2F">
              <w:rPr>
                <w:rFonts w:ascii="Arial" w:hAnsi="Arial" w:cs="Arial"/>
                <w:sz w:val="22"/>
                <w:szCs w:val="22"/>
              </w:rPr>
              <w:lastRenderedPageBreak/>
              <w:t>A new paragraph 6.3.16 has been written,</w:t>
            </w:r>
          </w:p>
          <w:p w:rsidR="0097700D" w:rsidRPr="002A4B2F" w:rsidRDefault="0097700D" w:rsidP="00FA4997">
            <w:pPr>
              <w:tabs>
                <w:tab w:val="left" w:pos="180"/>
              </w:tabs>
              <w:rPr>
                <w:rFonts w:ascii="Arial" w:hAnsi="Arial" w:cs="Arial"/>
                <w:b/>
                <w:color w:val="FF0000"/>
                <w:sz w:val="22"/>
                <w:szCs w:val="22"/>
              </w:rPr>
            </w:pPr>
            <w:r w:rsidRPr="002A4B2F">
              <w:rPr>
                <w:rFonts w:ascii="Arial" w:hAnsi="Arial" w:cs="Arial"/>
                <w:sz w:val="22"/>
                <w:szCs w:val="22"/>
              </w:rPr>
              <w:t xml:space="preserve"> </w:t>
            </w:r>
          </w:p>
          <w:p w:rsidR="0097700D" w:rsidRPr="002A4B2F" w:rsidRDefault="0097700D" w:rsidP="00FA4997">
            <w:pPr>
              <w:rPr>
                <w:rFonts w:ascii="Arial" w:hAnsi="Arial" w:cs="Arial"/>
                <w:sz w:val="22"/>
                <w:szCs w:val="22"/>
              </w:rPr>
            </w:pPr>
            <w:r w:rsidRPr="002A4B2F">
              <w:rPr>
                <w:rFonts w:ascii="Arial" w:hAnsi="Arial" w:cs="Arial"/>
                <w:sz w:val="22"/>
                <w:szCs w:val="22"/>
              </w:rPr>
              <w:t>6.3.16 A particularly serious harmful impact on the environment of the Parish is due to it being low-lying which leads to flooding.  This is discussed in Paragraphs 4.6.10 and 6.6.3 where it is pointed out that</w:t>
            </w:r>
            <w:r w:rsidRPr="002A4B2F">
              <w:rPr>
                <w:rFonts w:ascii="Arial" w:eastAsia="Arial,Times New Roman" w:hAnsi="Arial" w:cs="Arial"/>
                <w:sz w:val="22"/>
                <w:szCs w:val="22"/>
                <w:lang w:eastAsia="en-GB"/>
              </w:rPr>
              <w:t xml:space="preserve"> there must be safeguards against development</w:t>
            </w:r>
            <w:r w:rsidRPr="002A4B2F">
              <w:rPr>
                <w:rFonts w:ascii="Arial" w:eastAsia="Arial,Times New Roman" w:hAnsi="Arial" w:cs="Arial"/>
                <w:sz w:val="22"/>
                <w:szCs w:val="22"/>
                <w:lang w:eastAsia="en-GB"/>
              </w:rPr>
              <w:lastRenderedPageBreak/>
              <w:t>s in areas that are susceptible to flooding which is much more significant in recent years</w:t>
            </w:r>
            <w:r w:rsidRPr="002A4B2F">
              <w:rPr>
                <w:rFonts w:ascii="Arial" w:hAnsi="Arial" w:cs="Arial"/>
                <w:sz w:val="22"/>
                <w:szCs w:val="22"/>
              </w:rPr>
              <w:t xml:space="preserve"> and in .   Flood risk data are shown in Figure 4.5.  It is very important that the advice given by the Foss (2008) Drainage Board is strictly adhered to.</w:t>
            </w: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color w:val="FF0000"/>
                <w:sz w:val="22"/>
                <w:szCs w:val="22"/>
              </w:rPr>
            </w:pPr>
            <w:r w:rsidRPr="002A4B2F">
              <w:rPr>
                <w:rFonts w:ascii="Arial" w:hAnsi="Arial" w:cs="Arial"/>
                <w:sz w:val="22"/>
                <w:szCs w:val="22"/>
              </w:rPr>
              <w:t>Attention is drawn to Foss Board regulations in Paragraph 6.3.16.</w:t>
            </w:r>
          </w:p>
        </w:tc>
      </w:tr>
      <w:tr w:rsidR="0097700D" w:rsidRPr="008A5E03" w:rsidTr="00FA4997">
        <w:tc>
          <w:tcPr>
            <w:tcW w:w="176" w:type="pct"/>
          </w:tcPr>
          <w:p w:rsidR="0097700D" w:rsidRPr="008A5E03" w:rsidRDefault="0097700D" w:rsidP="00FA4997">
            <w:pPr>
              <w:rPr>
                <w:rFonts w:ascii="Arial" w:hAnsi="Arial" w:cs="Arial"/>
                <w:sz w:val="22"/>
                <w:szCs w:val="22"/>
              </w:rPr>
            </w:pPr>
            <w:r w:rsidRPr="008A5E03">
              <w:rPr>
                <w:rFonts w:ascii="Arial" w:hAnsi="Arial" w:cs="Arial"/>
                <w:sz w:val="22"/>
                <w:szCs w:val="22"/>
              </w:rPr>
              <w:lastRenderedPageBreak/>
              <w:t>38</w:t>
            </w:r>
          </w:p>
        </w:tc>
        <w:tc>
          <w:tcPr>
            <w:tcW w:w="948" w:type="pct"/>
          </w:tcPr>
          <w:p w:rsidR="0097700D" w:rsidRPr="008A5E03" w:rsidRDefault="0097700D" w:rsidP="00FA4997">
            <w:pPr>
              <w:rPr>
                <w:rFonts w:ascii="Arial" w:hAnsi="Arial" w:cs="Arial"/>
                <w:sz w:val="22"/>
                <w:szCs w:val="22"/>
              </w:rPr>
            </w:pPr>
            <w:r w:rsidRPr="008A5E03">
              <w:rPr>
                <w:rFonts w:ascii="Arial" w:hAnsi="Arial" w:cs="Arial"/>
                <w:sz w:val="22"/>
                <w:szCs w:val="22"/>
              </w:rPr>
              <w:t>SL1</w:t>
            </w:r>
          </w:p>
        </w:tc>
        <w:tc>
          <w:tcPr>
            <w:tcW w:w="495" w:type="pct"/>
          </w:tcPr>
          <w:p w:rsidR="0097700D" w:rsidRDefault="0097700D" w:rsidP="00FA4997">
            <w:pPr>
              <w:jc w:val="center"/>
              <w:rPr>
                <w:rFonts w:ascii="Arial" w:hAnsi="Arial" w:cs="Arial"/>
                <w:sz w:val="22"/>
                <w:szCs w:val="22"/>
              </w:rPr>
            </w:pPr>
            <w:r w:rsidRPr="008A5E03">
              <w:rPr>
                <w:rFonts w:ascii="Arial" w:hAnsi="Arial" w:cs="Arial"/>
                <w:sz w:val="22"/>
                <w:szCs w:val="22"/>
              </w:rPr>
              <w:t>Para 4.6.11 and Section 7.4</w:t>
            </w:r>
          </w:p>
          <w:p w:rsidR="0097700D" w:rsidRPr="008A5E03" w:rsidRDefault="0097700D" w:rsidP="00FA4997">
            <w:pPr>
              <w:jc w:val="center"/>
              <w:rPr>
                <w:rFonts w:ascii="Arial" w:hAnsi="Arial" w:cs="Arial"/>
                <w:sz w:val="22"/>
                <w:szCs w:val="22"/>
              </w:rPr>
            </w:pPr>
            <w:r>
              <w:rPr>
                <w:rFonts w:ascii="Arial" w:hAnsi="Arial" w:cs="Arial"/>
                <w:sz w:val="22"/>
                <w:szCs w:val="22"/>
              </w:rPr>
              <w:t>Policy CA6</w:t>
            </w:r>
          </w:p>
        </w:tc>
        <w:tc>
          <w:tcPr>
            <w:tcW w:w="1497" w:type="pct"/>
          </w:tcPr>
          <w:p w:rsidR="0097700D" w:rsidRPr="008A5E03" w:rsidRDefault="0097700D" w:rsidP="00FA4997">
            <w:pPr>
              <w:pStyle w:val="Standard"/>
              <w:rPr>
                <w:rFonts w:ascii="Arial" w:hAnsi="Arial" w:cs="Arial"/>
                <w:sz w:val="22"/>
                <w:szCs w:val="22"/>
              </w:rPr>
            </w:pPr>
            <w:r w:rsidRPr="008A5E03">
              <w:rPr>
                <w:rFonts w:ascii="Arial" w:hAnsi="Arial" w:cs="Arial"/>
                <w:sz w:val="22"/>
                <w:szCs w:val="22"/>
              </w:rPr>
              <w:t xml:space="preserve">I would suggest a much stronger case for enhancing the footpath network. During the lockdown there has been a huge increase in the use of the limited, open footpaths in the parish. But the network is very constrained. When footpaths were designated as Public Rights of Way in the parish there were some surprising omissions and there is now only a limited time period available to rectify that. The most obvious omission was the full footpath from the Stamford Bridge Road to Bad Bargain Lane. This is clearly </w:t>
            </w:r>
            <w:r w:rsidRPr="008A5E03">
              <w:rPr>
                <w:rFonts w:ascii="Arial" w:hAnsi="Arial" w:cs="Arial"/>
                <w:sz w:val="22"/>
                <w:szCs w:val="22"/>
              </w:rPr>
              <w:lastRenderedPageBreak/>
              <w:t>shown on all maps from the 18</w:t>
            </w:r>
            <w:r w:rsidRPr="008A5E03">
              <w:rPr>
                <w:rFonts w:ascii="Arial" w:hAnsi="Arial" w:cs="Arial"/>
                <w:sz w:val="22"/>
                <w:szCs w:val="22"/>
                <w:vertAlign w:val="superscript"/>
              </w:rPr>
              <w:t>th</w:t>
            </w:r>
            <w:r w:rsidRPr="008A5E03">
              <w:rPr>
                <w:rFonts w:ascii="Arial" w:hAnsi="Arial" w:cs="Arial"/>
                <w:sz w:val="22"/>
                <w:szCs w:val="22"/>
              </w:rPr>
              <w:t xml:space="preserve"> century to the early 20th century. The first section, called Vengeance Lane, from the Stamford Bridge Road to the Osbaldwick Beck is a Public Right of Way and much used, particularly as it links to the path to Murton village. The middle section, called Millfield Lane in some 19</w:t>
            </w:r>
            <w:r w:rsidRPr="008A5E03">
              <w:rPr>
                <w:rFonts w:ascii="Arial" w:hAnsi="Arial" w:cs="Arial"/>
                <w:sz w:val="22"/>
                <w:szCs w:val="22"/>
                <w:vertAlign w:val="superscript"/>
              </w:rPr>
              <w:t>th</w:t>
            </w:r>
            <w:r w:rsidRPr="008A5E03">
              <w:rPr>
                <w:rFonts w:ascii="Arial" w:hAnsi="Arial" w:cs="Arial"/>
                <w:sz w:val="22"/>
                <w:szCs w:val="22"/>
              </w:rPr>
              <w:t xml:space="preserve"> century documents, no longer exists. The third section from the end of Hammonds Lane and the beginning of the path to Holtby Lane is still called Piker Thorn Lane even though it is not a public right of way. It is shown on all maps back to the 18</w:t>
            </w:r>
            <w:r w:rsidRPr="008A5E03">
              <w:rPr>
                <w:rFonts w:ascii="Arial" w:hAnsi="Arial" w:cs="Arial"/>
                <w:sz w:val="22"/>
                <w:szCs w:val="22"/>
                <w:vertAlign w:val="superscript"/>
              </w:rPr>
              <w:t>th</w:t>
            </w:r>
            <w:r w:rsidRPr="008A5E03">
              <w:rPr>
                <w:rFonts w:ascii="Arial" w:hAnsi="Arial" w:cs="Arial"/>
                <w:sz w:val="22"/>
                <w:szCs w:val="22"/>
              </w:rPr>
              <w:t xml:space="preserve"> century. It was certainly in use well into the 20</w:t>
            </w:r>
            <w:r w:rsidRPr="008A5E03">
              <w:rPr>
                <w:rFonts w:ascii="Arial" w:hAnsi="Arial" w:cs="Arial"/>
                <w:sz w:val="22"/>
                <w:szCs w:val="22"/>
                <w:vertAlign w:val="superscript"/>
              </w:rPr>
              <w:t>th</w:t>
            </w:r>
            <w:r w:rsidRPr="008A5E03">
              <w:rPr>
                <w:rFonts w:ascii="Arial" w:hAnsi="Arial" w:cs="Arial"/>
                <w:sz w:val="22"/>
                <w:szCs w:val="22"/>
              </w:rPr>
              <w:t xml:space="preserve"> century. Its re-instatement as a Public Right of Way would greatly enhance the parish footpath network.</w:t>
            </w:r>
          </w:p>
          <w:p w:rsidR="0097700D" w:rsidRPr="008A5E03" w:rsidRDefault="0097700D" w:rsidP="00FA4997">
            <w:pPr>
              <w:pStyle w:val="Standard"/>
              <w:jc w:val="right"/>
              <w:rPr>
                <w:rFonts w:ascii="Arial" w:hAnsi="Arial" w:cs="Arial"/>
                <w:sz w:val="22"/>
                <w:szCs w:val="22"/>
              </w:rPr>
            </w:pPr>
          </w:p>
          <w:p w:rsidR="0097700D" w:rsidRPr="008A5E03" w:rsidRDefault="0097700D" w:rsidP="00FA4997">
            <w:pPr>
              <w:pStyle w:val="Standard"/>
              <w:rPr>
                <w:rFonts w:ascii="Arial" w:hAnsi="Arial" w:cs="Arial"/>
                <w:sz w:val="22"/>
                <w:szCs w:val="22"/>
              </w:rPr>
            </w:pPr>
            <w:r w:rsidRPr="008A5E03">
              <w:rPr>
                <w:rFonts w:ascii="Arial" w:hAnsi="Arial" w:cs="Arial"/>
                <w:sz w:val="22"/>
                <w:szCs w:val="22"/>
              </w:rPr>
              <w:t>Hammonds Lane is not a Public Right of Way although is much used and has always been accessible in my 50 years in Murton. I suspect ownership of it is unknown and unclaimed, thus there may be no opposition to it being designated.</w:t>
            </w:r>
          </w:p>
          <w:p w:rsidR="0097700D" w:rsidRPr="008A5E03" w:rsidRDefault="0097700D" w:rsidP="00FA4997">
            <w:pPr>
              <w:pStyle w:val="Standard"/>
              <w:rPr>
                <w:rFonts w:ascii="Arial" w:hAnsi="Arial" w:cs="Arial"/>
                <w:sz w:val="22"/>
                <w:szCs w:val="22"/>
              </w:rPr>
            </w:pPr>
          </w:p>
          <w:p w:rsidR="0097700D" w:rsidRPr="008A5E03" w:rsidRDefault="0097700D" w:rsidP="00FA4997">
            <w:pPr>
              <w:pStyle w:val="Standard"/>
              <w:rPr>
                <w:rFonts w:ascii="Arial" w:hAnsi="Arial" w:cs="Arial"/>
                <w:sz w:val="22"/>
                <w:szCs w:val="22"/>
              </w:rPr>
            </w:pPr>
            <w:r w:rsidRPr="008A5E03">
              <w:rPr>
                <w:rFonts w:ascii="Arial" w:hAnsi="Arial" w:cs="Arial"/>
                <w:sz w:val="22"/>
                <w:szCs w:val="22"/>
              </w:rPr>
              <w:t>The footpath from Murton Way to Grimston roundabout has been in a dreadful state for many years and is currently unusable and closed.</w:t>
            </w:r>
          </w:p>
          <w:p w:rsidR="0097700D" w:rsidRPr="008A5E03" w:rsidRDefault="0097700D" w:rsidP="00FA4997">
            <w:pPr>
              <w:pStyle w:val="Standard"/>
              <w:jc w:val="right"/>
              <w:rPr>
                <w:rFonts w:ascii="Arial" w:hAnsi="Arial" w:cs="Arial"/>
                <w:sz w:val="22"/>
                <w:szCs w:val="22"/>
              </w:rPr>
            </w:pPr>
          </w:p>
          <w:p w:rsidR="0097700D" w:rsidRPr="008A5E03" w:rsidRDefault="0097700D" w:rsidP="00FA4997">
            <w:pPr>
              <w:pStyle w:val="Standard"/>
              <w:rPr>
                <w:rFonts w:ascii="Arial" w:hAnsi="Arial" w:cs="Arial"/>
                <w:sz w:val="22"/>
                <w:szCs w:val="22"/>
              </w:rPr>
            </w:pPr>
            <w:r w:rsidRPr="008A5E03">
              <w:rPr>
                <w:rFonts w:ascii="Arial" w:hAnsi="Arial" w:cs="Arial"/>
                <w:sz w:val="22"/>
                <w:szCs w:val="22"/>
              </w:rPr>
              <w:lastRenderedPageBreak/>
              <w:t>The footpaths from the north end of the village by South View to Murton Grange and Bad Bargain Lane are dangerous and not usable as there are no safe ways across the A.64. There is no gap in the central barrier. It seems that no proper provision was made for these two footpaths when the York by-pass was built.</w:t>
            </w:r>
          </w:p>
          <w:p w:rsidR="0097700D" w:rsidRPr="008A5E03" w:rsidRDefault="0097700D" w:rsidP="00FA4997">
            <w:pPr>
              <w:pStyle w:val="Standard"/>
              <w:rPr>
                <w:rFonts w:ascii="Arial" w:hAnsi="Arial" w:cs="Arial"/>
                <w:sz w:val="22"/>
                <w:szCs w:val="22"/>
              </w:rPr>
            </w:pPr>
          </w:p>
          <w:p w:rsidR="0097700D" w:rsidRPr="008A5E03" w:rsidRDefault="0097700D" w:rsidP="00FA4997">
            <w:pPr>
              <w:pStyle w:val="Standard"/>
              <w:rPr>
                <w:rFonts w:ascii="Arial" w:hAnsi="Arial" w:cs="Arial"/>
                <w:sz w:val="22"/>
                <w:szCs w:val="22"/>
              </w:rPr>
            </w:pPr>
            <w:r w:rsidRPr="008A5E03">
              <w:rPr>
                <w:rFonts w:ascii="Arial" w:hAnsi="Arial" w:cs="Arial"/>
                <w:sz w:val="22"/>
                <w:szCs w:val="22"/>
              </w:rPr>
              <w:t xml:space="preserve">Thus I would argue that a much stronger statement is needed about improving the parish footpath network.  </w:t>
            </w:r>
            <w:r w:rsidRPr="008A5E03">
              <w:rPr>
                <w:rFonts w:ascii="Arial" w:hAnsi="Arial" w:cs="Arial"/>
                <w:color w:val="2A6099"/>
                <w:sz w:val="22"/>
                <w:szCs w:val="22"/>
              </w:rPr>
              <w:t>(Policy CA6)</w:t>
            </w:r>
          </w:p>
          <w:p w:rsidR="0097700D" w:rsidRPr="008A5E03" w:rsidRDefault="0097700D" w:rsidP="00FA4997">
            <w:pPr>
              <w:pStyle w:val="Standard"/>
              <w:rPr>
                <w:rFonts w:ascii="Arial" w:hAnsi="Arial" w:cs="Arial"/>
                <w:sz w:val="22"/>
                <w:szCs w:val="22"/>
              </w:rPr>
            </w:pPr>
          </w:p>
          <w:p w:rsidR="0097700D" w:rsidRPr="008A5E03" w:rsidRDefault="0097700D" w:rsidP="00FA4997">
            <w:pPr>
              <w:rPr>
                <w:rFonts w:ascii="Arial" w:hAnsi="Arial" w:cs="Arial"/>
                <w:sz w:val="22"/>
                <w:szCs w:val="22"/>
              </w:rPr>
            </w:pPr>
          </w:p>
        </w:tc>
        <w:tc>
          <w:tcPr>
            <w:tcW w:w="1101" w:type="pct"/>
            <w:gridSpan w:val="2"/>
          </w:tcPr>
          <w:p w:rsidR="0097700D" w:rsidRDefault="0097700D" w:rsidP="00FA4997">
            <w:pPr>
              <w:rPr>
                <w:rFonts w:ascii="Arial" w:hAnsi="Arial" w:cs="Arial"/>
                <w:sz w:val="22"/>
                <w:szCs w:val="22"/>
              </w:rPr>
            </w:pPr>
            <w:r>
              <w:rPr>
                <w:rFonts w:ascii="Arial" w:hAnsi="Arial" w:cs="Arial"/>
                <w:sz w:val="22"/>
                <w:szCs w:val="22"/>
              </w:rPr>
              <w:lastRenderedPageBreak/>
              <w:t>Agreed</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Pr="008A5E03" w:rsidRDefault="0097700D" w:rsidP="00FA4997">
            <w:pPr>
              <w:rPr>
                <w:rFonts w:ascii="Arial" w:hAnsi="Arial" w:cs="Arial"/>
                <w:sz w:val="22"/>
                <w:szCs w:val="22"/>
              </w:rPr>
            </w:pPr>
            <w:r>
              <w:rPr>
                <w:rFonts w:ascii="Arial" w:hAnsi="Arial" w:cs="Arial"/>
                <w:sz w:val="22"/>
                <w:szCs w:val="22"/>
              </w:rPr>
              <w:t>Agreed</w:t>
            </w:r>
          </w:p>
        </w:tc>
        <w:tc>
          <w:tcPr>
            <w:tcW w:w="783" w:type="pct"/>
          </w:tcPr>
          <w:p w:rsidR="0097700D" w:rsidRPr="002A4B2F" w:rsidRDefault="0097700D" w:rsidP="00FA4997">
            <w:pPr>
              <w:tabs>
                <w:tab w:val="left" w:pos="180"/>
              </w:tabs>
              <w:rPr>
                <w:rFonts w:ascii="Arial" w:hAnsi="Arial" w:cs="Arial"/>
                <w:sz w:val="22"/>
                <w:szCs w:val="22"/>
              </w:rPr>
            </w:pPr>
            <w:r w:rsidRPr="002A4B2F">
              <w:rPr>
                <w:rFonts w:ascii="Arial" w:hAnsi="Arial" w:cs="Arial"/>
                <w:sz w:val="22"/>
                <w:szCs w:val="22"/>
              </w:rPr>
              <w:lastRenderedPageBreak/>
              <w:t>Paragraph 4.6.11 has been strengthened to read ‘The Parish has a network of Public Rights of Way which provides access to the open countryside and which are well used (Figure 4.</w:t>
            </w:r>
            <w:r w:rsidR="00645583">
              <w:rPr>
                <w:rFonts w:ascii="Arial" w:hAnsi="Arial" w:cs="Arial"/>
                <w:sz w:val="22"/>
                <w:szCs w:val="22"/>
              </w:rPr>
              <w:t>7</w:t>
            </w:r>
            <w:r w:rsidRPr="002A4B2F">
              <w:rPr>
                <w:rFonts w:ascii="Arial" w:hAnsi="Arial" w:cs="Arial"/>
                <w:sz w:val="22"/>
                <w:szCs w:val="22"/>
              </w:rPr>
              <w:t xml:space="preserve">).  They are seen by the Parish Council as one of the most important amenities in the Parish. </w:t>
            </w:r>
            <w:r w:rsidRPr="002A4B2F">
              <w:rPr>
                <w:rFonts w:ascii="Arial" w:hAnsi="Arial" w:cs="Arial"/>
                <w:sz w:val="22"/>
                <w:szCs w:val="22"/>
              </w:rPr>
              <w:lastRenderedPageBreak/>
              <w:t xml:space="preserve">Suggestions for further strengthening the network are given in Section 7.4 which has been rewritten.  </w:t>
            </w: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2A4B2F" w:rsidRDefault="0097700D" w:rsidP="00FA4997">
            <w:pPr>
              <w:tabs>
                <w:tab w:val="left" w:pos="180"/>
              </w:tabs>
              <w:rPr>
                <w:rFonts w:ascii="Arial" w:hAnsi="Arial" w:cs="Arial"/>
                <w:sz w:val="22"/>
                <w:szCs w:val="22"/>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516E70" w:rsidRDefault="0097700D" w:rsidP="00FA4997">
            <w:pPr>
              <w:tabs>
                <w:tab w:val="left" w:pos="180"/>
              </w:tabs>
              <w:rPr>
                <w:rFonts w:asciiTheme="majorHAnsi" w:hAnsiTheme="majorHAnsi" w:cstheme="majorHAnsi"/>
              </w:rPr>
            </w:pPr>
          </w:p>
          <w:p w:rsidR="0097700D" w:rsidRPr="002A4B2F" w:rsidRDefault="0097700D" w:rsidP="00FA4997">
            <w:pPr>
              <w:tabs>
                <w:tab w:val="left" w:pos="180"/>
              </w:tabs>
              <w:rPr>
                <w:rFonts w:ascii="Arial" w:hAnsi="Arial" w:cs="Arial"/>
                <w:sz w:val="22"/>
                <w:szCs w:val="22"/>
              </w:rPr>
            </w:pPr>
            <w:r w:rsidRPr="002A4B2F">
              <w:rPr>
                <w:rFonts w:ascii="Arial" w:hAnsi="Arial" w:cs="Arial"/>
                <w:sz w:val="22"/>
                <w:szCs w:val="22"/>
              </w:rPr>
              <w:t>Policy CA6  Public Rights of Way , Footpaths and Cycle ways</w:t>
            </w:r>
          </w:p>
          <w:p w:rsidR="0097700D" w:rsidRPr="002A4B2F" w:rsidRDefault="0097700D" w:rsidP="00FA4997">
            <w:pPr>
              <w:adjustRightInd w:val="0"/>
              <w:rPr>
                <w:rFonts w:ascii="Arial" w:hAnsi="Arial" w:cs="Arial"/>
                <w:b/>
                <w:sz w:val="22"/>
                <w:szCs w:val="22"/>
              </w:rPr>
            </w:pPr>
          </w:p>
          <w:p w:rsidR="0097700D" w:rsidRPr="002A4B2F" w:rsidRDefault="0097700D" w:rsidP="00FA4997">
            <w:pPr>
              <w:adjustRightInd w:val="0"/>
              <w:rPr>
                <w:rFonts w:ascii="Arial" w:hAnsi="Arial" w:cs="Arial"/>
                <w:sz w:val="22"/>
                <w:szCs w:val="22"/>
              </w:rPr>
            </w:pPr>
            <w:r w:rsidRPr="002A4B2F">
              <w:rPr>
                <w:rFonts w:ascii="Arial" w:hAnsi="Arial" w:cs="Arial"/>
                <w:sz w:val="22"/>
                <w:szCs w:val="22"/>
              </w:rPr>
              <w:t xml:space="preserve">The following should be actively sought by the </w:t>
            </w:r>
            <w:r w:rsidRPr="002A4B2F">
              <w:rPr>
                <w:rFonts w:ascii="Arial" w:hAnsi="Arial" w:cs="Arial"/>
                <w:sz w:val="22"/>
                <w:szCs w:val="22"/>
              </w:rPr>
              <w:lastRenderedPageBreak/>
              <w:t>Parish Council:</w:t>
            </w:r>
          </w:p>
          <w:p w:rsidR="0097700D" w:rsidRPr="002A4B2F" w:rsidRDefault="0097700D" w:rsidP="00FA4997">
            <w:pPr>
              <w:adjustRightInd w:val="0"/>
              <w:rPr>
                <w:rFonts w:ascii="Arial" w:hAnsi="Arial" w:cs="Arial"/>
                <w:sz w:val="22"/>
                <w:szCs w:val="22"/>
              </w:rPr>
            </w:pPr>
            <w:r w:rsidRPr="002A4B2F">
              <w:rPr>
                <w:rFonts w:ascii="Arial" w:hAnsi="Arial" w:cs="Arial"/>
                <w:sz w:val="22"/>
                <w:szCs w:val="22"/>
              </w:rPr>
              <w:t>Improvements in the maintenance of the existing Public Rights of Way and other footpaths</w:t>
            </w:r>
          </w:p>
          <w:p w:rsidR="0097700D" w:rsidRPr="002A4B2F" w:rsidRDefault="0097700D" w:rsidP="00FA4997">
            <w:pPr>
              <w:adjustRightInd w:val="0"/>
              <w:rPr>
                <w:rFonts w:ascii="Arial" w:hAnsi="Arial" w:cs="Arial"/>
                <w:sz w:val="22"/>
                <w:szCs w:val="22"/>
              </w:rPr>
            </w:pPr>
            <w:r w:rsidRPr="002A4B2F">
              <w:rPr>
                <w:rFonts w:ascii="Arial" w:hAnsi="Arial" w:cs="Arial"/>
                <w:sz w:val="22"/>
                <w:szCs w:val="22"/>
              </w:rPr>
              <w:t>Extensions to the network</w:t>
            </w:r>
          </w:p>
          <w:p w:rsidR="0097700D" w:rsidRPr="002A4B2F" w:rsidRDefault="0097700D" w:rsidP="00FA4997">
            <w:pPr>
              <w:adjustRightInd w:val="0"/>
              <w:rPr>
                <w:rFonts w:ascii="Arial" w:hAnsi="Arial" w:cs="Arial"/>
                <w:sz w:val="22"/>
                <w:szCs w:val="22"/>
              </w:rPr>
            </w:pPr>
            <w:r w:rsidRPr="002A4B2F">
              <w:rPr>
                <w:rFonts w:ascii="Arial" w:hAnsi="Arial" w:cs="Arial"/>
                <w:sz w:val="22"/>
                <w:szCs w:val="22"/>
              </w:rPr>
              <w:t>Making the lanes safer for cycling, running and horse riding</w:t>
            </w:r>
          </w:p>
          <w:p w:rsidR="0097700D" w:rsidRPr="00516E70" w:rsidRDefault="0097700D" w:rsidP="00FA4997">
            <w:pPr>
              <w:tabs>
                <w:tab w:val="left" w:pos="180"/>
              </w:tabs>
              <w:rPr>
                <w:rFonts w:asciiTheme="majorHAnsi" w:hAnsiTheme="majorHAnsi" w:cstheme="majorHAnsi"/>
              </w:rPr>
            </w:pPr>
          </w:p>
        </w:tc>
      </w:tr>
      <w:tr w:rsidR="0097700D" w:rsidRPr="008A5E03" w:rsidTr="00FA4997">
        <w:tc>
          <w:tcPr>
            <w:tcW w:w="176" w:type="pct"/>
          </w:tcPr>
          <w:p w:rsidR="0097700D" w:rsidRPr="008A5E03" w:rsidRDefault="0097700D" w:rsidP="00FA4997">
            <w:pPr>
              <w:rPr>
                <w:rFonts w:ascii="Arial" w:hAnsi="Arial" w:cs="Arial"/>
                <w:sz w:val="22"/>
                <w:szCs w:val="22"/>
              </w:rPr>
            </w:pPr>
            <w:r>
              <w:rPr>
                <w:rFonts w:ascii="Arial" w:hAnsi="Arial" w:cs="Arial"/>
                <w:sz w:val="22"/>
                <w:szCs w:val="22"/>
              </w:rPr>
              <w:lastRenderedPageBreak/>
              <w:t>39</w:t>
            </w:r>
          </w:p>
        </w:tc>
        <w:tc>
          <w:tcPr>
            <w:tcW w:w="948" w:type="pct"/>
          </w:tcPr>
          <w:p w:rsidR="0097700D" w:rsidRPr="008A5E03" w:rsidRDefault="0097700D" w:rsidP="00FA4997">
            <w:pPr>
              <w:rPr>
                <w:rFonts w:ascii="Arial" w:hAnsi="Arial" w:cs="Arial"/>
                <w:sz w:val="22"/>
                <w:szCs w:val="22"/>
              </w:rPr>
            </w:pPr>
            <w:r>
              <w:rPr>
                <w:rFonts w:ascii="Arial" w:hAnsi="Arial" w:cs="Arial"/>
                <w:sz w:val="22"/>
                <w:szCs w:val="22"/>
              </w:rPr>
              <w:t>Natural England</w:t>
            </w:r>
          </w:p>
        </w:tc>
        <w:tc>
          <w:tcPr>
            <w:tcW w:w="495" w:type="pct"/>
          </w:tcPr>
          <w:p w:rsidR="0097700D" w:rsidRPr="008A5E03" w:rsidRDefault="0097700D" w:rsidP="00FA4997">
            <w:pPr>
              <w:jc w:val="center"/>
              <w:rPr>
                <w:rFonts w:ascii="Arial" w:hAnsi="Arial" w:cs="Arial"/>
                <w:sz w:val="22"/>
                <w:szCs w:val="22"/>
              </w:rPr>
            </w:pPr>
            <w:r>
              <w:rPr>
                <w:rFonts w:ascii="Arial" w:hAnsi="Arial" w:cs="Arial"/>
                <w:sz w:val="22"/>
                <w:szCs w:val="22"/>
              </w:rPr>
              <w:t>4.6.12</w:t>
            </w:r>
          </w:p>
        </w:tc>
        <w:tc>
          <w:tcPr>
            <w:tcW w:w="1497" w:type="pct"/>
          </w:tcPr>
          <w:p w:rsidR="0097700D" w:rsidRPr="008A5E03" w:rsidRDefault="0097700D" w:rsidP="00FA4997">
            <w:pPr>
              <w:pStyle w:val="Standard"/>
              <w:rPr>
                <w:rFonts w:ascii="Arial" w:hAnsi="Arial" w:cs="Arial"/>
                <w:sz w:val="22"/>
                <w:szCs w:val="22"/>
              </w:rPr>
            </w:pPr>
            <w:r>
              <w:rPr>
                <w:rFonts w:ascii="Arial" w:hAnsi="Arial" w:cs="Arial"/>
                <w:sz w:val="22"/>
                <w:szCs w:val="22"/>
              </w:rPr>
              <w:t>If your area is near an Area of Outstanding Natural Beauty, the relevant Management Plan will set out useful information about the protected landscape</w:t>
            </w:r>
          </w:p>
        </w:tc>
        <w:tc>
          <w:tcPr>
            <w:tcW w:w="1101" w:type="pct"/>
            <w:gridSpan w:val="2"/>
          </w:tcPr>
          <w:p w:rsidR="0097700D" w:rsidRPr="008A5E03" w:rsidRDefault="0097700D" w:rsidP="00FA4997">
            <w:pPr>
              <w:rPr>
                <w:rFonts w:ascii="Arial" w:hAnsi="Arial" w:cs="Arial"/>
                <w:sz w:val="22"/>
                <w:szCs w:val="22"/>
              </w:rPr>
            </w:pPr>
            <w:r>
              <w:rPr>
                <w:rFonts w:ascii="Arial" w:hAnsi="Arial" w:cs="Arial"/>
                <w:sz w:val="22"/>
                <w:szCs w:val="22"/>
              </w:rPr>
              <w:t>Not applicable</w:t>
            </w:r>
          </w:p>
        </w:tc>
        <w:tc>
          <w:tcPr>
            <w:tcW w:w="783" w:type="pct"/>
          </w:tcPr>
          <w:p w:rsidR="0097700D" w:rsidRDefault="0097700D" w:rsidP="00FA4997">
            <w:pPr>
              <w:tabs>
                <w:tab w:val="left" w:pos="180"/>
              </w:tabs>
              <w:rPr>
                <w:rFonts w:ascii="Arial" w:hAnsi="Arial" w:cs="Arial"/>
                <w:sz w:val="22"/>
                <w:szCs w:val="22"/>
              </w:rPr>
            </w:pPr>
          </w:p>
          <w:p w:rsidR="0097700D" w:rsidRPr="008A5E03" w:rsidRDefault="0097700D" w:rsidP="00FA4997">
            <w:pPr>
              <w:tabs>
                <w:tab w:val="left" w:pos="180"/>
              </w:tabs>
              <w:rPr>
                <w:rFonts w:ascii="Arial" w:hAnsi="Arial" w:cs="Arial"/>
                <w:sz w:val="22"/>
                <w:szCs w:val="22"/>
              </w:rPr>
            </w:pPr>
          </w:p>
        </w:tc>
      </w:tr>
      <w:tr w:rsidR="0097700D" w:rsidRPr="00E70B25" w:rsidTr="00FA4997">
        <w:trPr>
          <w:cantSplit/>
        </w:trPr>
        <w:tc>
          <w:tcPr>
            <w:tcW w:w="176" w:type="pct"/>
          </w:tcPr>
          <w:p w:rsidR="0097700D" w:rsidRPr="00E70B25" w:rsidRDefault="0097700D" w:rsidP="00FA4997">
            <w:pPr>
              <w:rPr>
                <w:rFonts w:ascii="Arial" w:hAnsi="Arial" w:cs="Arial"/>
                <w:sz w:val="22"/>
                <w:szCs w:val="22"/>
              </w:rPr>
            </w:pPr>
            <w:r w:rsidRPr="00E70B25">
              <w:rPr>
                <w:rFonts w:ascii="Arial" w:hAnsi="Arial" w:cs="Arial"/>
                <w:sz w:val="22"/>
                <w:szCs w:val="22"/>
              </w:rPr>
              <w:t>40</w:t>
            </w:r>
          </w:p>
        </w:tc>
        <w:tc>
          <w:tcPr>
            <w:tcW w:w="948" w:type="pct"/>
          </w:tcPr>
          <w:p w:rsidR="0097700D" w:rsidRPr="00E70B25" w:rsidRDefault="0097700D" w:rsidP="00FA4997">
            <w:pPr>
              <w:tabs>
                <w:tab w:val="left" w:pos="276"/>
                <w:tab w:val="center" w:pos="600"/>
              </w:tabs>
              <w:rPr>
                <w:rFonts w:ascii="Arial" w:hAnsi="Arial" w:cs="Arial"/>
                <w:sz w:val="22"/>
                <w:szCs w:val="22"/>
              </w:rPr>
            </w:pPr>
            <w:r w:rsidRPr="00E70B25">
              <w:rPr>
                <w:rFonts w:ascii="Arial" w:hAnsi="Arial" w:cs="Arial"/>
                <w:sz w:val="22"/>
                <w:szCs w:val="22"/>
              </w:rPr>
              <w:t>SL2</w:t>
            </w:r>
          </w:p>
        </w:tc>
        <w:tc>
          <w:tcPr>
            <w:tcW w:w="495" w:type="pct"/>
          </w:tcPr>
          <w:p w:rsidR="0097700D" w:rsidRPr="00E70B25" w:rsidRDefault="0097700D" w:rsidP="00FA4997">
            <w:pPr>
              <w:pStyle w:val="Standard"/>
              <w:rPr>
                <w:rFonts w:ascii="Arial" w:hAnsi="Arial" w:cs="Arial"/>
                <w:sz w:val="22"/>
                <w:szCs w:val="22"/>
              </w:rPr>
            </w:pPr>
            <w:r w:rsidRPr="00E70B25">
              <w:rPr>
                <w:rFonts w:ascii="Arial" w:hAnsi="Arial" w:cs="Arial"/>
                <w:sz w:val="22"/>
                <w:szCs w:val="22"/>
              </w:rPr>
              <w:t>Section 5</w:t>
            </w:r>
          </w:p>
        </w:tc>
        <w:tc>
          <w:tcPr>
            <w:tcW w:w="1500" w:type="pct"/>
            <w:gridSpan w:val="2"/>
          </w:tcPr>
          <w:p w:rsidR="0097700D" w:rsidRPr="00E70B25" w:rsidRDefault="0097700D" w:rsidP="00FA4997">
            <w:pPr>
              <w:rPr>
                <w:rFonts w:ascii="Arial" w:hAnsi="Arial" w:cs="Arial"/>
                <w:sz w:val="22"/>
                <w:szCs w:val="22"/>
              </w:rPr>
            </w:pPr>
            <w:r w:rsidRPr="00E70B25">
              <w:rPr>
                <w:rFonts w:ascii="Arial" w:hAnsi="Arial" w:cs="Arial"/>
                <w:sz w:val="22"/>
                <w:szCs w:val="22"/>
              </w:rPr>
              <w:t>I have appreciated your consultations with parishioners throughout the development of the Plan</w:t>
            </w:r>
          </w:p>
        </w:tc>
        <w:tc>
          <w:tcPr>
            <w:tcW w:w="1098" w:type="pct"/>
          </w:tcPr>
          <w:p w:rsidR="0097700D" w:rsidRPr="00E70B25" w:rsidRDefault="0097700D" w:rsidP="00FA4997">
            <w:pPr>
              <w:tabs>
                <w:tab w:val="left" w:pos="180"/>
              </w:tabs>
              <w:rPr>
                <w:rFonts w:ascii="Arial" w:hAnsi="Arial" w:cs="Arial"/>
                <w:sz w:val="22"/>
                <w:szCs w:val="22"/>
              </w:rPr>
            </w:pPr>
          </w:p>
        </w:tc>
        <w:tc>
          <w:tcPr>
            <w:tcW w:w="783" w:type="pct"/>
          </w:tcPr>
          <w:p w:rsidR="0097700D" w:rsidRPr="00E70B25" w:rsidRDefault="0097700D" w:rsidP="00FA4997">
            <w:pPr>
              <w:tabs>
                <w:tab w:val="left" w:pos="180"/>
              </w:tabs>
              <w:rPr>
                <w:rFonts w:ascii="Arial" w:hAnsi="Arial" w:cs="Arial"/>
                <w:sz w:val="22"/>
                <w:szCs w:val="22"/>
              </w:rPr>
            </w:pP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41</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CYC</w:t>
            </w:r>
          </w:p>
        </w:tc>
        <w:tc>
          <w:tcPr>
            <w:tcW w:w="495" w:type="pct"/>
          </w:tcPr>
          <w:p w:rsidR="0097700D" w:rsidRDefault="0097700D" w:rsidP="00FA4997">
            <w:pPr>
              <w:pStyle w:val="Standard"/>
              <w:rPr>
                <w:rFonts w:ascii="Arial" w:hAnsi="Arial" w:cs="Arial"/>
                <w:sz w:val="22"/>
                <w:szCs w:val="22"/>
              </w:rPr>
            </w:pPr>
            <w:r>
              <w:rPr>
                <w:rFonts w:ascii="Arial" w:hAnsi="Arial" w:cs="Arial"/>
                <w:sz w:val="22"/>
                <w:szCs w:val="22"/>
              </w:rPr>
              <w:t>Section 6.2 and Policy MGB1</w:t>
            </w:r>
          </w:p>
        </w:tc>
        <w:tc>
          <w:tcPr>
            <w:tcW w:w="1500" w:type="pct"/>
            <w:gridSpan w:val="2"/>
          </w:tcPr>
          <w:p w:rsidR="0097700D" w:rsidRPr="008A5E03" w:rsidRDefault="0097700D" w:rsidP="00FA4997">
            <w:pPr>
              <w:rPr>
                <w:rFonts w:ascii="Arial" w:hAnsi="Arial" w:cs="Arial"/>
                <w:sz w:val="22"/>
                <w:szCs w:val="22"/>
              </w:rPr>
            </w:pPr>
            <w:r>
              <w:rPr>
                <w:rFonts w:ascii="Arial" w:hAnsi="Arial" w:cs="Arial"/>
                <w:sz w:val="22"/>
                <w:szCs w:val="22"/>
              </w:rPr>
              <w:t>A well written section</w:t>
            </w:r>
          </w:p>
        </w:tc>
        <w:tc>
          <w:tcPr>
            <w:tcW w:w="1098" w:type="pct"/>
          </w:tcPr>
          <w:p w:rsidR="0097700D" w:rsidRDefault="0097700D" w:rsidP="00FA4997">
            <w:pPr>
              <w:tabs>
                <w:tab w:val="left" w:pos="180"/>
              </w:tabs>
              <w:rPr>
                <w:rFonts w:ascii="Arial" w:hAnsi="Arial" w:cs="Arial"/>
                <w:sz w:val="22"/>
                <w:szCs w:val="22"/>
              </w:rPr>
            </w:pPr>
          </w:p>
        </w:tc>
        <w:tc>
          <w:tcPr>
            <w:tcW w:w="783" w:type="pct"/>
          </w:tcPr>
          <w:p w:rsidR="0097700D" w:rsidRDefault="0097700D" w:rsidP="00FA4997">
            <w:pPr>
              <w:tabs>
                <w:tab w:val="left" w:pos="180"/>
              </w:tabs>
              <w:rPr>
                <w:rFonts w:ascii="Arial" w:hAnsi="Arial" w:cs="Arial"/>
                <w:sz w:val="22"/>
                <w:szCs w:val="22"/>
              </w:rPr>
            </w:pP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42</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Natural England</w:t>
            </w:r>
          </w:p>
        </w:tc>
        <w:tc>
          <w:tcPr>
            <w:tcW w:w="495" w:type="pct"/>
          </w:tcPr>
          <w:p w:rsidR="0097700D" w:rsidRDefault="0097700D" w:rsidP="00FA4997">
            <w:pPr>
              <w:pStyle w:val="Standard"/>
              <w:rPr>
                <w:rFonts w:ascii="Arial" w:hAnsi="Arial" w:cs="Arial"/>
                <w:sz w:val="22"/>
                <w:szCs w:val="22"/>
              </w:rPr>
            </w:pPr>
            <w:r>
              <w:rPr>
                <w:rFonts w:ascii="Arial" w:hAnsi="Arial" w:cs="Arial"/>
                <w:sz w:val="22"/>
                <w:szCs w:val="22"/>
              </w:rPr>
              <w:t>Paras 6.3.2, 6.3.3, 6.3.4</w:t>
            </w:r>
          </w:p>
        </w:tc>
        <w:tc>
          <w:tcPr>
            <w:tcW w:w="1500" w:type="pct"/>
            <w:gridSpan w:val="2"/>
          </w:tcPr>
          <w:p w:rsidR="0097700D" w:rsidRPr="0085706A" w:rsidRDefault="0097700D" w:rsidP="00FA4997">
            <w:pPr>
              <w:pStyle w:val="Standard"/>
              <w:rPr>
                <w:rFonts w:ascii="Arial" w:hAnsi="Arial" w:cs="Arial"/>
                <w:sz w:val="22"/>
                <w:szCs w:val="22"/>
              </w:rPr>
            </w:pPr>
            <w:r w:rsidRPr="0085706A">
              <w:rPr>
                <w:rFonts w:ascii="Arial" w:hAnsi="Arial" w:cs="Arial"/>
                <w:sz w:val="22"/>
                <w:szCs w:val="22"/>
              </w:rPr>
              <w:t>The NPPF sets out national policy on protecting and enhancing the natural environment</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Agreed. We have already referred to Paragraph 170 (2019 edition) as key evidence and our policies reflect the statements in the paragraph</w:t>
            </w:r>
          </w:p>
          <w:p w:rsidR="0097700D" w:rsidRDefault="0097700D" w:rsidP="00FA4997">
            <w:pPr>
              <w:tabs>
                <w:tab w:val="left" w:pos="180"/>
              </w:tabs>
              <w:rPr>
                <w:rFonts w:ascii="Arial" w:hAnsi="Arial" w:cs="Arial"/>
                <w:sz w:val="22"/>
                <w:szCs w:val="22"/>
              </w:rPr>
            </w:pPr>
          </w:p>
        </w:tc>
        <w:tc>
          <w:tcPr>
            <w:tcW w:w="783" w:type="pct"/>
          </w:tcPr>
          <w:p w:rsidR="0097700D" w:rsidRPr="0085706A" w:rsidRDefault="0097700D" w:rsidP="00FA4997">
            <w:pPr>
              <w:tabs>
                <w:tab w:val="left" w:pos="180"/>
              </w:tabs>
              <w:rPr>
                <w:rFonts w:ascii="Arial" w:hAnsi="Arial" w:cs="Arial"/>
                <w:sz w:val="22"/>
                <w:szCs w:val="22"/>
              </w:rPr>
            </w:pPr>
            <w:r w:rsidRPr="0085706A">
              <w:rPr>
                <w:rFonts w:ascii="Arial" w:hAnsi="Arial" w:cs="Arial"/>
                <w:sz w:val="22"/>
                <w:szCs w:val="22"/>
              </w:rPr>
              <w:t>No change</w:t>
            </w:r>
          </w:p>
          <w:p w:rsidR="0097700D" w:rsidRPr="0085706A" w:rsidRDefault="0097700D" w:rsidP="00FA4997">
            <w:pPr>
              <w:tabs>
                <w:tab w:val="left" w:pos="180"/>
              </w:tabs>
              <w:rPr>
                <w:rFonts w:ascii="Arial" w:hAnsi="Arial" w:cs="Arial"/>
                <w:sz w:val="22"/>
                <w:szCs w:val="22"/>
              </w:rPr>
            </w:pP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lastRenderedPageBreak/>
              <w:t>43</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Natural England</w:t>
            </w:r>
          </w:p>
        </w:tc>
        <w:tc>
          <w:tcPr>
            <w:tcW w:w="495" w:type="pct"/>
          </w:tcPr>
          <w:p w:rsidR="0097700D" w:rsidRDefault="0097700D" w:rsidP="00FA4997">
            <w:pPr>
              <w:pStyle w:val="Standard"/>
              <w:rPr>
                <w:rFonts w:ascii="Arial" w:hAnsi="Arial" w:cs="Arial"/>
                <w:sz w:val="22"/>
                <w:szCs w:val="22"/>
              </w:rPr>
            </w:pPr>
            <w:r>
              <w:rPr>
                <w:rFonts w:ascii="Arial" w:hAnsi="Arial" w:cs="Arial"/>
                <w:sz w:val="22"/>
                <w:szCs w:val="22"/>
              </w:rPr>
              <w:t>Para 6.3.5</w:t>
            </w:r>
          </w:p>
        </w:tc>
        <w:tc>
          <w:tcPr>
            <w:tcW w:w="1500" w:type="pct"/>
            <w:gridSpan w:val="2"/>
          </w:tcPr>
          <w:p w:rsidR="0097700D" w:rsidRPr="0085706A" w:rsidRDefault="0097700D" w:rsidP="00FA4997">
            <w:pPr>
              <w:pStyle w:val="Standard"/>
              <w:rPr>
                <w:rFonts w:ascii="Arial" w:hAnsi="Arial" w:cs="Arial"/>
                <w:sz w:val="22"/>
                <w:szCs w:val="22"/>
              </w:rPr>
            </w:pPr>
            <w:r w:rsidRPr="0085706A">
              <w:rPr>
                <w:rFonts w:ascii="Arial" w:hAnsi="Arial" w:cs="Arial"/>
                <w:sz w:val="22"/>
                <w:szCs w:val="22"/>
              </w:rPr>
              <w:t>Your plans may present opportunities to protect and enhance locally valued landscapes</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Agreed.  We believe that paragraphs 6.3.6 to 6.3.16 and Policies ENV1, ENV2 and ENV3 interpret the NPPF for Murton Parish</w:t>
            </w:r>
          </w:p>
          <w:p w:rsidR="0097700D" w:rsidRDefault="0097700D" w:rsidP="00FA4997">
            <w:pPr>
              <w:tabs>
                <w:tab w:val="left" w:pos="180"/>
              </w:tabs>
              <w:rPr>
                <w:rFonts w:ascii="Arial" w:hAnsi="Arial" w:cs="Arial"/>
                <w:sz w:val="22"/>
                <w:szCs w:val="22"/>
              </w:rPr>
            </w:pPr>
          </w:p>
        </w:tc>
        <w:tc>
          <w:tcPr>
            <w:tcW w:w="783" w:type="pct"/>
          </w:tcPr>
          <w:p w:rsidR="0097700D" w:rsidRPr="0085706A" w:rsidRDefault="0097700D" w:rsidP="00FA4997">
            <w:pPr>
              <w:tabs>
                <w:tab w:val="left" w:pos="180"/>
              </w:tabs>
              <w:rPr>
                <w:rFonts w:ascii="Arial" w:hAnsi="Arial" w:cs="Arial"/>
                <w:sz w:val="22"/>
                <w:szCs w:val="22"/>
              </w:rPr>
            </w:pPr>
            <w:r w:rsidRPr="0085706A">
              <w:rPr>
                <w:rFonts w:ascii="Arial" w:hAnsi="Arial" w:cs="Arial"/>
                <w:sz w:val="22"/>
                <w:szCs w:val="22"/>
              </w:rPr>
              <w:t>No change</w:t>
            </w: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44</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Natural England</w:t>
            </w:r>
          </w:p>
        </w:tc>
        <w:tc>
          <w:tcPr>
            <w:tcW w:w="495" w:type="pct"/>
          </w:tcPr>
          <w:p w:rsidR="0097700D" w:rsidRDefault="0097700D" w:rsidP="00FA4997">
            <w:pPr>
              <w:pStyle w:val="Standard"/>
              <w:rPr>
                <w:rFonts w:ascii="Arial" w:hAnsi="Arial" w:cs="Arial"/>
                <w:sz w:val="22"/>
                <w:szCs w:val="22"/>
              </w:rPr>
            </w:pPr>
            <w:r>
              <w:rPr>
                <w:rFonts w:ascii="Arial" w:hAnsi="Arial" w:cs="Arial"/>
                <w:sz w:val="22"/>
                <w:szCs w:val="22"/>
              </w:rPr>
              <w:t>Para 6.3.5</w:t>
            </w:r>
          </w:p>
        </w:tc>
        <w:tc>
          <w:tcPr>
            <w:tcW w:w="1500" w:type="pct"/>
            <w:gridSpan w:val="2"/>
          </w:tcPr>
          <w:p w:rsidR="0097700D" w:rsidRPr="0085706A" w:rsidRDefault="0097700D" w:rsidP="00FA4997">
            <w:pPr>
              <w:pStyle w:val="Standard"/>
              <w:rPr>
                <w:rFonts w:ascii="Arial" w:hAnsi="Arial" w:cs="Arial"/>
                <w:sz w:val="22"/>
                <w:szCs w:val="22"/>
              </w:rPr>
            </w:pPr>
            <w:r w:rsidRPr="0085706A">
              <w:rPr>
                <w:rFonts w:ascii="Arial" w:hAnsi="Arial" w:cs="Arial"/>
                <w:sz w:val="22"/>
                <w:szCs w:val="22"/>
              </w:rPr>
              <w:t>Some proposals may have adverse impact on designated wildlife sites</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We do not believe that any of our Policies do this.</w:t>
            </w:r>
          </w:p>
          <w:p w:rsidR="0097700D" w:rsidRDefault="0097700D" w:rsidP="00FA4997">
            <w:pPr>
              <w:tabs>
                <w:tab w:val="left" w:pos="180"/>
              </w:tabs>
              <w:rPr>
                <w:rFonts w:ascii="Arial" w:hAnsi="Arial" w:cs="Arial"/>
                <w:sz w:val="22"/>
                <w:szCs w:val="22"/>
              </w:rPr>
            </w:pPr>
          </w:p>
        </w:tc>
        <w:tc>
          <w:tcPr>
            <w:tcW w:w="783" w:type="pct"/>
          </w:tcPr>
          <w:p w:rsidR="0097700D" w:rsidRPr="0085706A" w:rsidRDefault="0097700D" w:rsidP="00FA4997">
            <w:pPr>
              <w:tabs>
                <w:tab w:val="left" w:pos="180"/>
              </w:tabs>
              <w:rPr>
                <w:rFonts w:ascii="Arial" w:hAnsi="Arial" w:cs="Arial"/>
                <w:sz w:val="22"/>
                <w:szCs w:val="22"/>
              </w:rPr>
            </w:pPr>
            <w:r w:rsidRPr="0085706A">
              <w:rPr>
                <w:rFonts w:ascii="Arial" w:hAnsi="Arial" w:cs="Arial"/>
                <w:sz w:val="22"/>
                <w:szCs w:val="22"/>
              </w:rPr>
              <w:t>No change</w:t>
            </w: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45</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Natural England</w:t>
            </w:r>
          </w:p>
        </w:tc>
        <w:tc>
          <w:tcPr>
            <w:tcW w:w="495" w:type="pct"/>
          </w:tcPr>
          <w:p w:rsidR="0097700D" w:rsidRDefault="0097700D" w:rsidP="00FA4997">
            <w:pPr>
              <w:pStyle w:val="Standard"/>
              <w:rPr>
                <w:rFonts w:ascii="Arial" w:hAnsi="Arial" w:cs="Arial"/>
                <w:sz w:val="22"/>
                <w:szCs w:val="22"/>
              </w:rPr>
            </w:pPr>
            <w:r>
              <w:rPr>
                <w:rFonts w:ascii="Arial" w:hAnsi="Arial" w:cs="Arial"/>
                <w:sz w:val="22"/>
                <w:szCs w:val="22"/>
              </w:rPr>
              <w:t>Para 6.3.12</w:t>
            </w:r>
          </w:p>
        </w:tc>
        <w:tc>
          <w:tcPr>
            <w:tcW w:w="1500" w:type="pct"/>
            <w:gridSpan w:val="2"/>
          </w:tcPr>
          <w:p w:rsidR="0097700D" w:rsidRPr="0085706A" w:rsidRDefault="0097700D" w:rsidP="00FA4997">
            <w:pPr>
              <w:pStyle w:val="Standard"/>
              <w:rPr>
                <w:rFonts w:ascii="Arial" w:hAnsi="Arial" w:cs="Arial"/>
                <w:sz w:val="22"/>
                <w:szCs w:val="22"/>
              </w:rPr>
            </w:pPr>
            <w:r w:rsidRPr="0085706A">
              <w:rPr>
                <w:rFonts w:ascii="Arial" w:hAnsi="Arial" w:cs="Arial"/>
                <w:sz w:val="22"/>
                <w:szCs w:val="22"/>
              </w:rPr>
              <w:t>Identify green area of particular importance  for special protection through Local Green Space designation</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This has been done.  See Paragraph 6.3.12 and Appendix Fin the Neighbourhood Plan.</w:t>
            </w:r>
          </w:p>
        </w:tc>
        <w:tc>
          <w:tcPr>
            <w:tcW w:w="783" w:type="pct"/>
          </w:tcPr>
          <w:p w:rsidR="0097700D" w:rsidRPr="0085706A" w:rsidRDefault="0097700D" w:rsidP="00FA4997">
            <w:pPr>
              <w:tabs>
                <w:tab w:val="left" w:pos="180"/>
              </w:tabs>
              <w:rPr>
                <w:rFonts w:ascii="Arial" w:hAnsi="Arial" w:cs="Arial"/>
                <w:sz w:val="22"/>
                <w:szCs w:val="22"/>
              </w:rPr>
            </w:pPr>
            <w:r w:rsidRPr="0085706A">
              <w:rPr>
                <w:rFonts w:ascii="Arial" w:hAnsi="Arial" w:cs="Arial"/>
                <w:sz w:val="22"/>
                <w:szCs w:val="22"/>
              </w:rPr>
              <w:t>No change</w:t>
            </w:r>
          </w:p>
        </w:tc>
      </w:tr>
      <w:tr w:rsidR="0097700D" w:rsidRPr="008A5E03" w:rsidTr="00FA4997">
        <w:trPr>
          <w:trHeight w:val="869"/>
        </w:trPr>
        <w:tc>
          <w:tcPr>
            <w:tcW w:w="176" w:type="pct"/>
          </w:tcPr>
          <w:p w:rsidR="0097700D" w:rsidRDefault="0097700D" w:rsidP="00FA4997">
            <w:pPr>
              <w:rPr>
                <w:rFonts w:ascii="Arial" w:hAnsi="Arial" w:cs="Arial"/>
                <w:sz w:val="22"/>
                <w:szCs w:val="22"/>
              </w:rPr>
            </w:pPr>
            <w:r>
              <w:rPr>
                <w:rFonts w:ascii="Arial" w:hAnsi="Arial" w:cs="Arial"/>
                <w:sz w:val="22"/>
                <w:szCs w:val="22"/>
              </w:rPr>
              <w:t>46</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Natural England</w:t>
            </w:r>
          </w:p>
        </w:tc>
        <w:tc>
          <w:tcPr>
            <w:tcW w:w="495" w:type="pct"/>
          </w:tcPr>
          <w:p w:rsidR="0097700D" w:rsidRPr="00584C82" w:rsidRDefault="0097700D" w:rsidP="00FA4997">
            <w:pPr>
              <w:pStyle w:val="Standard"/>
              <w:rPr>
                <w:rFonts w:ascii="Arial" w:hAnsi="Arial" w:cs="Arial"/>
                <w:sz w:val="22"/>
                <w:szCs w:val="22"/>
              </w:rPr>
            </w:pPr>
            <w:r w:rsidRPr="00584C82">
              <w:rPr>
                <w:rFonts w:ascii="Arial" w:hAnsi="Arial" w:cs="Arial"/>
                <w:sz w:val="22"/>
                <w:szCs w:val="22"/>
              </w:rPr>
              <w:t>Para 6.3.12</w:t>
            </w:r>
          </w:p>
        </w:tc>
        <w:tc>
          <w:tcPr>
            <w:tcW w:w="1500" w:type="pct"/>
            <w:gridSpan w:val="2"/>
          </w:tcPr>
          <w:p w:rsidR="0097700D" w:rsidRPr="0085706A" w:rsidRDefault="0097700D" w:rsidP="00FA4997">
            <w:pPr>
              <w:pStyle w:val="Standard"/>
              <w:rPr>
                <w:rFonts w:ascii="Arial" w:hAnsi="Arial" w:cs="Arial"/>
                <w:sz w:val="22"/>
                <w:szCs w:val="22"/>
              </w:rPr>
            </w:pPr>
            <w:r w:rsidRPr="0085706A">
              <w:rPr>
                <w:rFonts w:ascii="Arial" w:hAnsi="Arial" w:cs="Arial"/>
                <w:sz w:val="22"/>
                <w:szCs w:val="22"/>
              </w:rPr>
              <w:t>Make existing green space to be more wildlife friendly</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This has been done.  See Appendix F</w:t>
            </w:r>
          </w:p>
          <w:p w:rsidR="0097700D" w:rsidRDefault="0097700D" w:rsidP="00FA4997">
            <w:pPr>
              <w:tabs>
                <w:tab w:val="left" w:pos="180"/>
              </w:tabs>
              <w:rPr>
                <w:rFonts w:ascii="Arial" w:hAnsi="Arial" w:cs="Arial"/>
                <w:sz w:val="22"/>
                <w:szCs w:val="22"/>
              </w:rPr>
            </w:pPr>
          </w:p>
        </w:tc>
        <w:tc>
          <w:tcPr>
            <w:tcW w:w="783" w:type="pct"/>
          </w:tcPr>
          <w:p w:rsidR="0097700D" w:rsidRPr="0085706A" w:rsidRDefault="0097700D" w:rsidP="00FA4997">
            <w:pPr>
              <w:tabs>
                <w:tab w:val="left" w:pos="180"/>
              </w:tabs>
              <w:rPr>
                <w:rFonts w:ascii="Arial" w:hAnsi="Arial" w:cs="Arial"/>
                <w:sz w:val="22"/>
                <w:szCs w:val="22"/>
              </w:rPr>
            </w:pPr>
            <w:r w:rsidRPr="0085706A">
              <w:rPr>
                <w:rFonts w:ascii="Arial" w:hAnsi="Arial" w:cs="Arial"/>
                <w:sz w:val="22"/>
                <w:szCs w:val="22"/>
              </w:rPr>
              <w:t>No change</w:t>
            </w: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47</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Natural England</w:t>
            </w:r>
          </w:p>
        </w:tc>
        <w:tc>
          <w:tcPr>
            <w:tcW w:w="495" w:type="pct"/>
          </w:tcPr>
          <w:p w:rsidR="0097700D" w:rsidRPr="00584C82" w:rsidRDefault="0097700D" w:rsidP="00FA4997">
            <w:pPr>
              <w:pStyle w:val="Standard"/>
              <w:rPr>
                <w:rFonts w:ascii="Arial" w:hAnsi="Arial" w:cs="Arial"/>
                <w:sz w:val="22"/>
                <w:szCs w:val="22"/>
              </w:rPr>
            </w:pPr>
            <w:r w:rsidRPr="00584C82">
              <w:rPr>
                <w:rFonts w:ascii="Arial" w:hAnsi="Arial" w:cs="Arial"/>
                <w:sz w:val="22"/>
                <w:szCs w:val="22"/>
              </w:rPr>
              <w:t>Section 6.3</w:t>
            </w:r>
          </w:p>
        </w:tc>
        <w:tc>
          <w:tcPr>
            <w:tcW w:w="1500" w:type="pct"/>
            <w:gridSpan w:val="2"/>
          </w:tcPr>
          <w:p w:rsidR="0097700D" w:rsidRDefault="0097700D" w:rsidP="00FA4997">
            <w:pPr>
              <w:pStyle w:val="Standard"/>
              <w:rPr>
                <w:rFonts w:ascii="Arial" w:hAnsi="Arial" w:cs="Arial"/>
                <w:sz w:val="22"/>
                <w:szCs w:val="22"/>
              </w:rPr>
            </w:pPr>
            <w:r>
              <w:rPr>
                <w:rFonts w:ascii="Arial" w:hAnsi="Arial" w:cs="Arial"/>
                <w:sz w:val="22"/>
                <w:szCs w:val="22"/>
              </w:rPr>
              <w:t>Your plan can offer exciting opportunities to enhance your local environment. For example:</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Providing a new footpath through the new development to link into an existing PROW</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Restoring a neglected hedgerow</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Create a new pond</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Plant trees</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Use native plants in landscaping schemes</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Incorporate swift and bat boxes into the design of new building</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Think about how lighting can be best managed to encourage wildlife</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Adding a green roof to new buildings</w:t>
            </w:r>
          </w:p>
          <w:p w:rsidR="0097700D" w:rsidRPr="00153575" w:rsidRDefault="0097700D" w:rsidP="00FA4997">
            <w:pPr>
              <w:pStyle w:val="Standard"/>
              <w:rPr>
                <w:rFonts w:ascii="Arial" w:hAnsi="Arial" w:cs="Arial"/>
                <w:color w:val="FF0000"/>
                <w:sz w:val="22"/>
                <w:szCs w:val="22"/>
              </w:rPr>
            </w:pP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lastRenderedPageBreak/>
              <w:t>Agreed.</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See 38 above and Section 7.4</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See Appendix F, Neighbourhood Plan</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The pond we have taken up much of our resources</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 xml:space="preserve">See </w:t>
            </w:r>
            <w:r>
              <w:rPr>
                <w:rFonts w:ascii="Arial" w:hAnsi="Arial" w:cs="Arial"/>
                <w:sz w:val="22"/>
                <w:szCs w:val="22"/>
              </w:rPr>
              <w:lastRenderedPageBreak/>
              <w:t>Paragraph 6,3,9</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See Paragraph 6.4.11</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 xml:space="preserve">See Paragraph 7.3.3 </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lastRenderedPageBreak/>
              <w:t>See 38 above.</w:t>
            </w: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48</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SL2</w:t>
            </w:r>
          </w:p>
        </w:tc>
        <w:tc>
          <w:tcPr>
            <w:tcW w:w="495" w:type="pct"/>
          </w:tcPr>
          <w:p w:rsidR="0097700D" w:rsidRPr="00584C82" w:rsidRDefault="0097700D" w:rsidP="00FA4997">
            <w:pPr>
              <w:pStyle w:val="Standard"/>
              <w:rPr>
                <w:rFonts w:ascii="Arial" w:hAnsi="Arial" w:cs="Arial"/>
                <w:sz w:val="22"/>
                <w:szCs w:val="22"/>
              </w:rPr>
            </w:pPr>
            <w:r w:rsidRPr="00584C82">
              <w:rPr>
                <w:rFonts w:ascii="Arial" w:hAnsi="Arial" w:cs="Arial"/>
                <w:sz w:val="22"/>
                <w:szCs w:val="22"/>
              </w:rPr>
              <w:t>Para 6.3.12</w:t>
            </w:r>
          </w:p>
        </w:tc>
        <w:tc>
          <w:tcPr>
            <w:tcW w:w="1500" w:type="pct"/>
            <w:gridSpan w:val="2"/>
          </w:tcPr>
          <w:p w:rsidR="0097700D" w:rsidRPr="0085706A" w:rsidRDefault="0097700D" w:rsidP="00FA4997">
            <w:pPr>
              <w:pStyle w:val="Standard"/>
              <w:rPr>
                <w:rFonts w:ascii="Arial" w:hAnsi="Arial" w:cs="Arial"/>
                <w:color w:val="FF0000"/>
                <w:sz w:val="22"/>
                <w:szCs w:val="22"/>
              </w:rPr>
            </w:pPr>
            <w:r w:rsidRPr="0085706A">
              <w:rPr>
                <w:rFonts w:ascii="Arial" w:hAnsi="Arial" w:cs="Arial"/>
                <w:sz w:val="22"/>
                <w:szCs w:val="22"/>
              </w:rPr>
              <w:t>Very good idea in principle to propose further use of the allotments but, by consultation, discover whether many parishioners would be, not only interested in, but are actually prepared to work an allotment.</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 xml:space="preserve">Agreed </w:t>
            </w:r>
          </w:p>
          <w:p w:rsidR="0097700D" w:rsidRDefault="0097700D" w:rsidP="00FA4997">
            <w:pPr>
              <w:tabs>
                <w:tab w:val="left" w:pos="180"/>
              </w:tabs>
              <w:rPr>
                <w:rFonts w:ascii="Arial" w:hAnsi="Arial" w:cs="Arial"/>
                <w:sz w:val="22"/>
                <w:szCs w:val="22"/>
              </w:rPr>
            </w:pPr>
            <w:r>
              <w:rPr>
                <w:rFonts w:ascii="Arial" w:hAnsi="Arial" w:cs="Arial"/>
                <w:sz w:val="22"/>
                <w:szCs w:val="22"/>
              </w:rPr>
              <w:t>See paragraph 7.5.2</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No change</w:t>
            </w: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49</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Environment agency</w:t>
            </w:r>
          </w:p>
        </w:tc>
        <w:tc>
          <w:tcPr>
            <w:tcW w:w="495" w:type="pct"/>
          </w:tcPr>
          <w:p w:rsidR="0097700D" w:rsidRPr="00584C82" w:rsidRDefault="0097700D" w:rsidP="00FA4997">
            <w:pPr>
              <w:pStyle w:val="Standard"/>
              <w:rPr>
                <w:rFonts w:ascii="Arial" w:hAnsi="Arial" w:cs="Arial"/>
                <w:sz w:val="22"/>
                <w:szCs w:val="22"/>
              </w:rPr>
            </w:pPr>
            <w:r w:rsidRPr="00584C82">
              <w:rPr>
                <w:rFonts w:ascii="Arial" w:hAnsi="Arial" w:cs="Arial"/>
                <w:sz w:val="22"/>
                <w:szCs w:val="22"/>
              </w:rPr>
              <w:t>Para 6.3</w:t>
            </w:r>
          </w:p>
        </w:tc>
        <w:tc>
          <w:tcPr>
            <w:tcW w:w="1500" w:type="pct"/>
            <w:gridSpan w:val="2"/>
          </w:tcPr>
          <w:p w:rsidR="0097700D" w:rsidRPr="0085706A" w:rsidRDefault="0097700D" w:rsidP="00FA4997">
            <w:pPr>
              <w:pStyle w:val="Standard"/>
              <w:rPr>
                <w:rFonts w:ascii="Arial" w:hAnsi="Arial" w:cs="Arial"/>
                <w:sz w:val="22"/>
                <w:szCs w:val="22"/>
              </w:rPr>
            </w:pPr>
            <w:r w:rsidRPr="0085706A">
              <w:rPr>
                <w:rFonts w:ascii="Arial" w:hAnsi="Arial" w:cs="Arial"/>
                <w:sz w:val="22"/>
                <w:szCs w:val="22"/>
              </w:rPr>
              <w:t>We would welcome a section on green infrastructure.  This policy should promote green walls, roofs and soft borders.</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See Section 6.3</w:t>
            </w:r>
          </w:p>
          <w:p w:rsidR="0097700D" w:rsidRDefault="0097700D" w:rsidP="00FA4997">
            <w:pPr>
              <w:tabs>
                <w:tab w:val="left" w:pos="180"/>
              </w:tabs>
              <w:rPr>
                <w:rFonts w:ascii="Arial" w:hAnsi="Arial" w:cs="Arial"/>
                <w:sz w:val="22"/>
                <w:szCs w:val="22"/>
              </w:rPr>
            </w:pPr>
            <w:r>
              <w:rPr>
                <w:rFonts w:ascii="Arial" w:hAnsi="Arial" w:cs="Arial"/>
                <w:sz w:val="22"/>
                <w:szCs w:val="22"/>
              </w:rPr>
              <w:t>The specific examples are not included as this is a rural environment, see paragraph 6.3.3 and Policy ENV1</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No change</w:t>
            </w: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50</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Environment agency</w:t>
            </w:r>
          </w:p>
        </w:tc>
        <w:tc>
          <w:tcPr>
            <w:tcW w:w="495" w:type="pct"/>
          </w:tcPr>
          <w:p w:rsidR="0097700D" w:rsidRPr="00584C82" w:rsidRDefault="0097700D" w:rsidP="00FA4997">
            <w:pPr>
              <w:pStyle w:val="Standard"/>
              <w:rPr>
                <w:rFonts w:ascii="Arial" w:hAnsi="Arial" w:cs="Arial"/>
                <w:sz w:val="22"/>
                <w:szCs w:val="22"/>
              </w:rPr>
            </w:pPr>
          </w:p>
        </w:tc>
        <w:tc>
          <w:tcPr>
            <w:tcW w:w="1500" w:type="pct"/>
            <w:gridSpan w:val="2"/>
          </w:tcPr>
          <w:p w:rsidR="0097700D" w:rsidRPr="0085706A" w:rsidRDefault="0097700D" w:rsidP="00FA4997">
            <w:pPr>
              <w:pStyle w:val="Standard"/>
              <w:rPr>
                <w:rFonts w:ascii="Arial" w:hAnsi="Arial" w:cs="Arial"/>
                <w:sz w:val="22"/>
                <w:szCs w:val="22"/>
              </w:rPr>
            </w:pPr>
            <w:r w:rsidRPr="0085706A">
              <w:rPr>
                <w:rFonts w:ascii="Arial" w:hAnsi="Arial" w:cs="Arial"/>
                <w:sz w:val="22"/>
                <w:szCs w:val="22"/>
              </w:rPr>
              <w:t>Foul drainage: expectation of developments being connected to mains network where possible</w:t>
            </w:r>
          </w:p>
        </w:tc>
        <w:tc>
          <w:tcPr>
            <w:tcW w:w="1098" w:type="pct"/>
          </w:tcPr>
          <w:p w:rsidR="0097700D" w:rsidRPr="00CC48F7" w:rsidRDefault="0097700D" w:rsidP="00FA4997">
            <w:pPr>
              <w:tabs>
                <w:tab w:val="left" w:pos="180"/>
              </w:tabs>
              <w:rPr>
                <w:rFonts w:ascii="Arial" w:hAnsi="Arial" w:cs="Arial"/>
                <w:b/>
                <w:color w:val="FF0000"/>
                <w:sz w:val="22"/>
                <w:szCs w:val="22"/>
              </w:rPr>
            </w:pPr>
            <w:r>
              <w:rPr>
                <w:rFonts w:ascii="Arial" w:hAnsi="Arial" w:cs="Arial"/>
                <w:sz w:val="22"/>
                <w:szCs w:val="22"/>
              </w:rPr>
              <w:t>Agreed.  We believe that this is adequately covered in the emerging City of York Local Plan Also see Paragraph 6.3.16</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No change</w:t>
            </w: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51</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CYC</w:t>
            </w:r>
          </w:p>
        </w:tc>
        <w:tc>
          <w:tcPr>
            <w:tcW w:w="495" w:type="pct"/>
          </w:tcPr>
          <w:p w:rsidR="0097700D" w:rsidRPr="00584C82" w:rsidRDefault="0097700D" w:rsidP="00FA4997">
            <w:pPr>
              <w:pStyle w:val="Standard"/>
              <w:rPr>
                <w:rFonts w:ascii="Arial" w:hAnsi="Arial" w:cs="Arial"/>
                <w:sz w:val="22"/>
                <w:szCs w:val="22"/>
              </w:rPr>
            </w:pPr>
          </w:p>
        </w:tc>
        <w:tc>
          <w:tcPr>
            <w:tcW w:w="1500" w:type="pct"/>
            <w:gridSpan w:val="2"/>
          </w:tcPr>
          <w:p w:rsidR="0097700D" w:rsidRPr="0085706A" w:rsidRDefault="0097700D" w:rsidP="00FA4997">
            <w:pPr>
              <w:pStyle w:val="Standard"/>
              <w:rPr>
                <w:rFonts w:ascii="Arial" w:hAnsi="Arial" w:cs="Arial"/>
                <w:sz w:val="22"/>
                <w:szCs w:val="22"/>
              </w:rPr>
            </w:pPr>
            <w:r w:rsidRPr="0085706A">
              <w:rPr>
                <w:rFonts w:ascii="Arial" w:hAnsi="Arial" w:cs="Arial"/>
                <w:sz w:val="22"/>
                <w:szCs w:val="22"/>
              </w:rPr>
              <w:t xml:space="preserve">Recommend that the Local Green Space maps are clearer by showing the Green </w:t>
            </w:r>
            <w:r w:rsidRPr="0085706A">
              <w:rPr>
                <w:rFonts w:ascii="Arial" w:hAnsi="Arial" w:cs="Arial"/>
                <w:sz w:val="22"/>
                <w:szCs w:val="22"/>
              </w:rPr>
              <w:lastRenderedPageBreak/>
              <w:t>Spaces on a more zoomed in map base.</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lastRenderedPageBreak/>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 xml:space="preserve">See new </w:t>
            </w:r>
            <w:r w:rsidRPr="00700AF0">
              <w:rPr>
                <w:rFonts w:ascii="Arial" w:hAnsi="Arial" w:cs="Arial"/>
                <w:sz w:val="22"/>
                <w:szCs w:val="22"/>
              </w:rPr>
              <w:t>Figure</w:t>
            </w:r>
            <w:r>
              <w:rPr>
                <w:rFonts w:ascii="Arial" w:hAnsi="Arial" w:cs="Arial"/>
                <w:sz w:val="22"/>
                <w:szCs w:val="22"/>
              </w:rPr>
              <w:t xml:space="preserve"> 6.4</w:t>
            </w:r>
          </w:p>
        </w:tc>
      </w:tr>
      <w:tr w:rsidR="0097700D" w:rsidRPr="00700AF0" w:rsidTr="00FA4997">
        <w:tc>
          <w:tcPr>
            <w:tcW w:w="176" w:type="pct"/>
          </w:tcPr>
          <w:p w:rsidR="0097700D" w:rsidRDefault="0097700D" w:rsidP="00FA4997">
            <w:pPr>
              <w:rPr>
                <w:rFonts w:ascii="Arial" w:hAnsi="Arial" w:cs="Arial"/>
                <w:sz w:val="22"/>
                <w:szCs w:val="22"/>
              </w:rPr>
            </w:pPr>
            <w:r>
              <w:rPr>
                <w:rFonts w:ascii="Arial" w:hAnsi="Arial" w:cs="Arial"/>
                <w:sz w:val="22"/>
                <w:szCs w:val="22"/>
              </w:rPr>
              <w:t>52</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CYC</w:t>
            </w:r>
          </w:p>
        </w:tc>
        <w:tc>
          <w:tcPr>
            <w:tcW w:w="495" w:type="pct"/>
          </w:tcPr>
          <w:p w:rsidR="0097700D" w:rsidRPr="00584C82" w:rsidRDefault="0097700D" w:rsidP="00FA4997">
            <w:pPr>
              <w:pStyle w:val="Standard"/>
              <w:rPr>
                <w:rFonts w:ascii="Arial" w:hAnsi="Arial" w:cs="Arial"/>
                <w:sz w:val="22"/>
                <w:szCs w:val="22"/>
              </w:rPr>
            </w:pPr>
            <w:r w:rsidRPr="00584C82">
              <w:rPr>
                <w:rFonts w:ascii="Arial" w:hAnsi="Arial" w:cs="Arial"/>
                <w:sz w:val="22"/>
                <w:szCs w:val="22"/>
              </w:rPr>
              <w:t>Policy ENV2</w:t>
            </w:r>
          </w:p>
        </w:tc>
        <w:tc>
          <w:tcPr>
            <w:tcW w:w="1500" w:type="pct"/>
            <w:gridSpan w:val="2"/>
          </w:tcPr>
          <w:p w:rsidR="0097700D" w:rsidRDefault="0097700D" w:rsidP="00FA4997">
            <w:pPr>
              <w:pStyle w:val="Standard"/>
              <w:rPr>
                <w:rFonts w:ascii="Arial" w:hAnsi="Arial" w:cs="Arial"/>
                <w:sz w:val="22"/>
                <w:szCs w:val="22"/>
              </w:rPr>
            </w:pPr>
            <w:r w:rsidRPr="0085706A">
              <w:rPr>
                <w:rFonts w:ascii="Arial" w:hAnsi="Arial" w:cs="Arial"/>
                <w:sz w:val="22"/>
                <w:szCs w:val="22"/>
              </w:rPr>
              <w:t xml:space="preserve">Does the policy apply to Green Infrastructure sites generally across the neighbourhood or are there any specific green infrastructure sites across Murton? </w:t>
            </w:r>
          </w:p>
          <w:p w:rsidR="0097700D" w:rsidRDefault="0097700D" w:rsidP="00FA4997">
            <w:pPr>
              <w:pStyle w:val="Standard"/>
              <w:rPr>
                <w:rFonts w:ascii="Arial" w:hAnsi="Arial" w:cs="Arial"/>
                <w:sz w:val="22"/>
                <w:szCs w:val="22"/>
              </w:rPr>
            </w:pPr>
          </w:p>
          <w:p w:rsidR="0097700D" w:rsidRPr="0085706A" w:rsidRDefault="0097700D" w:rsidP="00FA4997">
            <w:pPr>
              <w:pStyle w:val="Standard"/>
              <w:rPr>
                <w:rFonts w:ascii="Arial" w:hAnsi="Arial" w:cs="Arial"/>
                <w:sz w:val="22"/>
                <w:szCs w:val="22"/>
              </w:rPr>
            </w:pPr>
            <w:r w:rsidRPr="0085706A">
              <w:rPr>
                <w:rFonts w:ascii="Arial" w:hAnsi="Arial" w:cs="Arial"/>
                <w:sz w:val="22"/>
                <w:szCs w:val="22"/>
              </w:rPr>
              <w:t>If the latter, it would be clearer policy if it referred to these and were shown on a map.</w:t>
            </w:r>
          </w:p>
        </w:tc>
        <w:tc>
          <w:tcPr>
            <w:tcW w:w="1098" w:type="pct"/>
          </w:tcPr>
          <w:p w:rsidR="0097700D" w:rsidRPr="00EC76DF" w:rsidRDefault="0097700D" w:rsidP="00FA4997">
            <w:pPr>
              <w:tabs>
                <w:tab w:val="left" w:pos="180"/>
              </w:tabs>
              <w:rPr>
                <w:rFonts w:ascii="Arial" w:hAnsi="Arial" w:cs="Arial"/>
                <w:sz w:val="22"/>
                <w:szCs w:val="22"/>
              </w:rPr>
            </w:pPr>
            <w:r>
              <w:rPr>
                <w:rFonts w:ascii="Arial" w:hAnsi="Arial" w:cs="Arial"/>
                <w:sz w:val="22"/>
                <w:szCs w:val="22"/>
              </w:rPr>
              <w:t xml:space="preserve">Applies to sites generally across the Parish.  </w:t>
            </w:r>
            <w:r w:rsidRPr="00EC76DF">
              <w:rPr>
                <w:rFonts w:ascii="Arial" w:hAnsi="Arial" w:cs="Arial"/>
                <w:sz w:val="22"/>
                <w:szCs w:val="22"/>
              </w:rPr>
              <w:t xml:space="preserve">There are </w:t>
            </w:r>
            <w:r>
              <w:rPr>
                <w:rFonts w:ascii="Arial" w:hAnsi="Arial" w:cs="Arial"/>
                <w:sz w:val="22"/>
                <w:szCs w:val="22"/>
              </w:rPr>
              <w:t>specific sites in Policy ENV1</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Agreed</w:t>
            </w:r>
          </w:p>
        </w:tc>
        <w:tc>
          <w:tcPr>
            <w:tcW w:w="783" w:type="pct"/>
          </w:tcPr>
          <w:p w:rsidR="0097700D" w:rsidRPr="00700AF0" w:rsidRDefault="0097700D" w:rsidP="00FA4997">
            <w:pPr>
              <w:tabs>
                <w:tab w:val="left" w:pos="180"/>
              </w:tabs>
              <w:rPr>
                <w:rFonts w:ascii="Arial" w:hAnsi="Arial" w:cs="Arial"/>
                <w:sz w:val="22"/>
                <w:szCs w:val="22"/>
              </w:rPr>
            </w:pPr>
            <w:r w:rsidRPr="00700AF0">
              <w:rPr>
                <w:rFonts w:ascii="Arial" w:hAnsi="Arial" w:cs="Arial"/>
                <w:sz w:val="22"/>
                <w:szCs w:val="22"/>
              </w:rPr>
              <w:t>No change</w:t>
            </w:r>
          </w:p>
          <w:p w:rsidR="0097700D" w:rsidRPr="00700AF0" w:rsidRDefault="0097700D" w:rsidP="00FA4997">
            <w:pPr>
              <w:tabs>
                <w:tab w:val="left" w:pos="180"/>
              </w:tabs>
              <w:rPr>
                <w:rFonts w:ascii="Arial" w:hAnsi="Arial" w:cs="Arial"/>
                <w:sz w:val="22"/>
                <w:szCs w:val="22"/>
              </w:rPr>
            </w:pPr>
          </w:p>
          <w:p w:rsidR="0097700D" w:rsidRPr="00700AF0" w:rsidRDefault="0097700D" w:rsidP="00FA4997">
            <w:pPr>
              <w:tabs>
                <w:tab w:val="left" w:pos="180"/>
              </w:tabs>
              <w:rPr>
                <w:rFonts w:ascii="Arial" w:hAnsi="Arial" w:cs="Arial"/>
                <w:sz w:val="22"/>
                <w:szCs w:val="22"/>
              </w:rPr>
            </w:pPr>
          </w:p>
          <w:p w:rsidR="0097700D" w:rsidRPr="00700AF0" w:rsidRDefault="0097700D" w:rsidP="00FA4997">
            <w:pPr>
              <w:tabs>
                <w:tab w:val="left" w:pos="180"/>
              </w:tabs>
              <w:rPr>
                <w:rFonts w:ascii="Arial" w:hAnsi="Arial" w:cs="Arial"/>
                <w:sz w:val="22"/>
                <w:szCs w:val="22"/>
              </w:rPr>
            </w:pPr>
          </w:p>
          <w:p w:rsidR="0097700D" w:rsidRPr="00700AF0" w:rsidRDefault="0097700D" w:rsidP="00FA4997">
            <w:pPr>
              <w:tabs>
                <w:tab w:val="left" w:pos="180"/>
              </w:tabs>
              <w:rPr>
                <w:rFonts w:ascii="Arial" w:hAnsi="Arial" w:cs="Arial"/>
                <w:sz w:val="22"/>
                <w:szCs w:val="22"/>
              </w:rPr>
            </w:pPr>
          </w:p>
          <w:p w:rsidR="0097700D" w:rsidRPr="00700AF0" w:rsidRDefault="0097700D" w:rsidP="00FA4997">
            <w:pPr>
              <w:tabs>
                <w:tab w:val="left" w:pos="180"/>
              </w:tabs>
              <w:rPr>
                <w:rFonts w:ascii="Arial" w:hAnsi="Arial" w:cs="Arial"/>
                <w:sz w:val="22"/>
                <w:szCs w:val="22"/>
              </w:rPr>
            </w:pPr>
            <w:r w:rsidRPr="00700AF0">
              <w:rPr>
                <w:rFonts w:ascii="Arial" w:hAnsi="Arial" w:cs="Arial"/>
                <w:sz w:val="22"/>
                <w:szCs w:val="22"/>
              </w:rPr>
              <w:t>See new Figure 6.4</w:t>
            </w:r>
          </w:p>
        </w:tc>
      </w:tr>
      <w:tr w:rsidR="0097700D" w:rsidRPr="008A5E03" w:rsidTr="00FA4997">
        <w:tc>
          <w:tcPr>
            <w:tcW w:w="176" w:type="pct"/>
          </w:tcPr>
          <w:p w:rsidR="0097700D" w:rsidRDefault="0097700D" w:rsidP="00FA4997">
            <w:pPr>
              <w:rPr>
                <w:rFonts w:ascii="Arial" w:hAnsi="Arial" w:cs="Arial"/>
                <w:sz w:val="22"/>
                <w:szCs w:val="22"/>
              </w:rPr>
            </w:pPr>
            <w:r>
              <w:rPr>
                <w:rFonts w:ascii="Arial" w:hAnsi="Arial" w:cs="Arial"/>
                <w:sz w:val="22"/>
                <w:szCs w:val="22"/>
              </w:rPr>
              <w:t>53</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54</w:t>
            </w:r>
          </w:p>
        </w:tc>
        <w:tc>
          <w:tcPr>
            <w:tcW w:w="948" w:type="pct"/>
          </w:tcPr>
          <w:p w:rsidR="0097700D" w:rsidRDefault="0097700D" w:rsidP="00FA4997">
            <w:pPr>
              <w:tabs>
                <w:tab w:val="left" w:pos="276"/>
                <w:tab w:val="center" w:pos="600"/>
              </w:tabs>
              <w:rPr>
                <w:rFonts w:ascii="Arial" w:hAnsi="Arial" w:cs="Arial"/>
                <w:sz w:val="22"/>
                <w:szCs w:val="22"/>
              </w:rPr>
            </w:pPr>
            <w:r>
              <w:rPr>
                <w:rFonts w:ascii="Arial" w:hAnsi="Arial" w:cs="Arial"/>
                <w:sz w:val="22"/>
                <w:szCs w:val="22"/>
              </w:rPr>
              <w:t>CPRE</w:t>
            </w: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r>
              <w:rPr>
                <w:rFonts w:ascii="Arial" w:hAnsi="Arial" w:cs="Arial"/>
                <w:sz w:val="22"/>
                <w:szCs w:val="22"/>
              </w:rPr>
              <w:t>CPRE</w:t>
            </w:r>
          </w:p>
        </w:tc>
        <w:tc>
          <w:tcPr>
            <w:tcW w:w="495" w:type="pct"/>
          </w:tcPr>
          <w:p w:rsidR="0097700D" w:rsidRDefault="0097700D" w:rsidP="00FA4997">
            <w:pPr>
              <w:pStyle w:val="Standard"/>
              <w:rPr>
                <w:rFonts w:ascii="Arial" w:hAnsi="Arial" w:cs="Arial"/>
                <w:sz w:val="22"/>
                <w:szCs w:val="22"/>
              </w:rPr>
            </w:pPr>
            <w:r w:rsidRPr="00584C82">
              <w:rPr>
                <w:rFonts w:ascii="Arial" w:hAnsi="Arial" w:cs="Arial"/>
                <w:sz w:val="22"/>
                <w:szCs w:val="22"/>
              </w:rPr>
              <w:t>Policy ENV2</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Pr="00584C82" w:rsidRDefault="0097700D" w:rsidP="00FA4997">
            <w:pPr>
              <w:pStyle w:val="Standard"/>
              <w:rPr>
                <w:rFonts w:ascii="Arial" w:hAnsi="Arial" w:cs="Arial"/>
                <w:sz w:val="22"/>
                <w:szCs w:val="22"/>
              </w:rPr>
            </w:pPr>
            <w:r>
              <w:rPr>
                <w:rFonts w:ascii="Arial" w:hAnsi="Arial" w:cs="Arial"/>
                <w:sz w:val="22"/>
                <w:szCs w:val="22"/>
              </w:rPr>
              <w:t>Policy ENV2</w:t>
            </w:r>
          </w:p>
        </w:tc>
        <w:tc>
          <w:tcPr>
            <w:tcW w:w="1500" w:type="pct"/>
            <w:gridSpan w:val="2"/>
          </w:tcPr>
          <w:p w:rsidR="0097700D" w:rsidRDefault="0097700D" w:rsidP="00FA4997">
            <w:pPr>
              <w:pStyle w:val="Standard"/>
              <w:rPr>
                <w:rFonts w:ascii="Arial" w:hAnsi="Arial" w:cs="Arial"/>
                <w:sz w:val="22"/>
                <w:szCs w:val="22"/>
              </w:rPr>
            </w:pPr>
            <w:r w:rsidRPr="0085706A">
              <w:rPr>
                <w:rFonts w:ascii="Arial" w:hAnsi="Arial" w:cs="Arial"/>
                <w:sz w:val="22"/>
                <w:szCs w:val="22"/>
              </w:rPr>
              <w:t>The policy should be reworded to s</w:t>
            </w:r>
            <w:r>
              <w:rPr>
                <w:rFonts w:ascii="Arial" w:hAnsi="Arial" w:cs="Arial"/>
                <w:sz w:val="22"/>
                <w:szCs w:val="22"/>
              </w:rPr>
              <w:t>t</w:t>
            </w:r>
            <w:r w:rsidRPr="0085706A">
              <w:rPr>
                <w:rFonts w:ascii="Arial" w:hAnsi="Arial" w:cs="Arial"/>
                <w:sz w:val="22"/>
                <w:szCs w:val="22"/>
              </w:rPr>
              <w:t xml:space="preserve">ate ‘small scale’ and not ‘small size ‘in conformity with the NPPF and a definition of ‘small scale’ means within </w:t>
            </w:r>
            <w:r>
              <w:rPr>
                <w:rFonts w:ascii="Arial" w:hAnsi="Arial" w:cs="Arial"/>
                <w:sz w:val="22"/>
                <w:szCs w:val="22"/>
              </w:rPr>
              <w:t>t</w:t>
            </w:r>
            <w:r w:rsidRPr="0085706A">
              <w:rPr>
                <w:rFonts w:ascii="Arial" w:hAnsi="Arial" w:cs="Arial"/>
                <w:sz w:val="22"/>
                <w:szCs w:val="22"/>
              </w:rPr>
              <w:t xml:space="preserve">he textual justification – a planning glossary definition can be found in the NPPF </w:t>
            </w:r>
            <w:r>
              <w:rPr>
                <w:rFonts w:ascii="Arial" w:hAnsi="Arial" w:cs="Arial"/>
                <w:sz w:val="22"/>
                <w:szCs w:val="22"/>
              </w:rPr>
              <w:t>t</w:t>
            </w:r>
            <w:r w:rsidRPr="0085706A">
              <w:rPr>
                <w:rFonts w:ascii="Arial" w:hAnsi="Arial" w:cs="Arial"/>
                <w:sz w:val="22"/>
                <w:szCs w:val="22"/>
              </w:rPr>
              <w:t xml:space="preserve">o support this, or no doubt the York Local Plan. </w:t>
            </w:r>
          </w:p>
          <w:p w:rsidR="0097700D" w:rsidRDefault="0097700D" w:rsidP="00FA4997">
            <w:pPr>
              <w:pStyle w:val="Standard"/>
              <w:rPr>
                <w:rFonts w:ascii="Arial" w:hAnsi="Arial" w:cs="Arial"/>
                <w:sz w:val="22"/>
                <w:szCs w:val="22"/>
              </w:rPr>
            </w:pPr>
          </w:p>
          <w:p w:rsidR="0097700D" w:rsidRPr="0085706A" w:rsidRDefault="0097700D" w:rsidP="00FA4997">
            <w:pPr>
              <w:pStyle w:val="Standard"/>
              <w:rPr>
                <w:rFonts w:ascii="Arial" w:hAnsi="Arial" w:cs="Arial"/>
                <w:sz w:val="22"/>
                <w:szCs w:val="22"/>
              </w:rPr>
            </w:pPr>
            <w:r w:rsidRPr="0085706A">
              <w:rPr>
                <w:rFonts w:ascii="Arial" w:hAnsi="Arial" w:cs="Arial"/>
                <w:sz w:val="22"/>
                <w:szCs w:val="22"/>
              </w:rPr>
              <w:t>The policy can be s</w:t>
            </w:r>
            <w:r w:rsidR="00645583">
              <w:rPr>
                <w:rFonts w:ascii="Arial" w:hAnsi="Arial" w:cs="Arial"/>
                <w:sz w:val="22"/>
                <w:szCs w:val="22"/>
              </w:rPr>
              <w:t>trengthened  to read ‘Community</w:t>
            </w:r>
            <w:r w:rsidRPr="0085706A">
              <w:rPr>
                <w:rFonts w:ascii="Arial" w:hAnsi="Arial" w:cs="Arial"/>
                <w:sz w:val="22"/>
                <w:szCs w:val="22"/>
              </w:rPr>
              <w:t xml:space="preserve">, wildlife, amenity space or other values are preserved or enhanced, and particular regard must be made in avoiding harmful impacts on hedgerows and trees and Public Rights of Way, as set out in Appendix D’.. </w:t>
            </w:r>
          </w:p>
        </w:tc>
        <w:tc>
          <w:tcPr>
            <w:tcW w:w="1098" w:type="pct"/>
          </w:tcPr>
          <w:p w:rsidR="0097700D" w:rsidRDefault="0097700D" w:rsidP="00FA4997">
            <w:pPr>
              <w:tabs>
                <w:tab w:val="left" w:pos="180"/>
              </w:tabs>
              <w:rPr>
                <w:rFonts w:asciiTheme="majorHAnsi" w:hAnsiTheme="majorHAnsi" w:cstheme="majorHAnsi"/>
                <w:sz w:val="22"/>
                <w:szCs w:val="22"/>
              </w:rPr>
            </w:pPr>
            <w:r>
              <w:rPr>
                <w:rFonts w:asciiTheme="majorHAnsi" w:hAnsiTheme="majorHAnsi" w:cstheme="majorHAnsi"/>
                <w:sz w:val="22"/>
                <w:szCs w:val="22"/>
              </w:rPr>
              <w:t>Agreed</w:t>
            </w: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r>
              <w:rPr>
                <w:rFonts w:asciiTheme="majorHAnsi" w:hAnsiTheme="majorHAnsi" w:cstheme="majorHAnsi"/>
                <w:sz w:val="22"/>
                <w:szCs w:val="22"/>
              </w:rPr>
              <w:t xml:space="preserve">Agreed. </w:t>
            </w:r>
          </w:p>
        </w:tc>
        <w:tc>
          <w:tcPr>
            <w:tcW w:w="783" w:type="pct"/>
          </w:tcPr>
          <w:p w:rsidR="0097700D" w:rsidRDefault="0097700D" w:rsidP="00FA4997">
            <w:pPr>
              <w:tabs>
                <w:tab w:val="left" w:pos="180"/>
              </w:tabs>
              <w:rPr>
                <w:rFonts w:asciiTheme="majorHAnsi" w:hAnsiTheme="majorHAnsi" w:cstheme="majorHAnsi"/>
                <w:sz w:val="22"/>
                <w:szCs w:val="22"/>
              </w:rPr>
            </w:pPr>
            <w:r>
              <w:rPr>
                <w:rFonts w:asciiTheme="majorHAnsi" w:hAnsiTheme="majorHAnsi" w:cstheme="majorHAnsi"/>
                <w:sz w:val="22"/>
                <w:szCs w:val="22"/>
              </w:rPr>
              <w:t>The text has been altered.</w:t>
            </w: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Theme="majorHAnsi" w:hAnsiTheme="majorHAnsi" w:cstheme="majorHAnsi"/>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See Policy ENV2 which harmonises points made in 55</w:t>
            </w:r>
          </w:p>
        </w:tc>
      </w:tr>
      <w:tr w:rsidR="0097700D" w:rsidRPr="00757909" w:rsidTr="00FA4997">
        <w:tc>
          <w:tcPr>
            <w:tcW w:w="176" w:type="pct"/>
          </w:tcPr>
          <w:p w:rsidR="0097700D" w:rsidRDefault="0097700D" w:rsidP="00FA4997">
            <w:pPr>
              <w:rPr>
                <w:rFonts w:ascii="Arial" w:hAnsi="Arial" w:cs="Arial"/>
                <w:sz w:val="22"/>
                <w:szCs w:val="22"/>
              </w:rPr>
            </w:pPr>
            <w:r w:rsidRPr="00757909">
              <w:rPr>
                <w:rFonts w:ascii="Arial" w:hAnsi="Arial" w:cs="Arial"/>
                <w:sz w:val="22"/>
                <w:szCs w:val="22"/>
              </w:rPr>
              <w:t>55</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56</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r>
              <w:rPr>
                <w:rFonts w:ascii="Arial" w:hAnsi="Arial" w:cs="Arial"/>
                <w:sz w:val="22"/>
                <w:szCs w:val="22"/>
              </w:rPr>
              <w:t>57</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Pr="00757909" w:rsidRDefault="0097700D" w:rsidP="00FA4997">
            <w:pPr>
              <w:rPr>
                <w:rFonts w:ascii="Arial" w:hAnsi="Arial" w:cs="Arial"/>
                <w:sz w:val="22"/>
                <w:szCs w:val="22"/>
              </w:rPr>
            </w:pPr>
            <w:r>
              <w:rPr>
                <w:rFonts w:ascii="Arial" w:hAnsi="Arial" w:cs="Arial"/>
                <w:sz w:val="22"/>
                <w:szCs w:val="22"/>
              </w:rPr>
              <w:t>58</w:t>
            </w:r>
          </w:p>
        </w:tc>
        <w:tc>
          <w:tcPr>
            <w:tcW w:w="948" w:type="pct"/>
          </w:tcPr>
          <w:p w:rsidR="0097700D" w:rsidRDefault="0097700D" w:rsidP="00FA4997">
            <w:pPr>
              <w:tabs>
                <w:tab w:val="left" w:pos="276"/>
                <w:tab w:val="center" w:pos="600"/>
              </w:tabs>
              <w:rPr>
                <w:rFonts w:ascii="Arial" w:hAnsi="Arial" w:cs="Arial"/>
                <w:sz w:val="22"/>
                <w:szCs w:val="22"/>
              </w:rPr>
            </w:pPr>
            <w:r w:rsidRPr="00757909">
              <w:rPr>
                <w:rFonts w:ascii="Arial" w:hAnsi="Arial" w:cs="Arial"/>
                <w:sz w:val="22"/>
                <w:szCs w:val="22"/>
              </w:rPr>
              <w:lastRenderedPageBreak/>
              <w:t>CYC</w:t>
            </w: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r>
              <w:rPr>
                <w:rFonts w:ascii="Arial" w:hAnsi="Arial" w:cs="Arial"/>
                <w:sz w:val="22"/>
                <w:szCs w:val="22"/>
              </w:rPr>
              <w:t>CYC</w:t>
            </w: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r>
              <w:rPr>
                <w:rFonts w:ascii="Arial" w:hAnsi="Arial" w:cs="Arial"/>
                <w:sz w:val="22"/>
                <w:szCs w:val="22"/>
              </w:rPr>
              <w:t>CYC</w:t>
            </w: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Pr="00757909" w:rsidRDefault="0097700D" w:rsidP="00FA4997">
            <w:pPr>
              <w:tabs>
                <w:tab w:val="left" w:pos="276"/>
                <w:tab w:val="center" w:pos="600"/>
              </w:tabs>
              <w:rPr>
                <w:rFonts w:ascii="Arial" w:hAnsi="Arial" w:cs="Arial"/>
                <w:sz w:val="22"/>
                <w:szCs w:val="22"/>
              </w:rPr>
            </w:pPr>
            <w:r>
              <w:rPr>
                <w:rFonts w:ascii="Arial" w:hAnsi="Arial" w:cs="Arial"/>
                <w:sz w:val="22"/>
                <w:szCs w:val="22"/>
              </w:rPr>
              <w:t>CYC</w:t>
            </w:r>
          </w:p>
        </w:tc>
        <w:tc>
          <w:tcPr>
            <w:tcW w:w="495" w:type="pct"/>
          </w:tcPr>
          <w:p w:rsidR="0097700D" w:rsidRDefault="0097700D" w:rsidP="00FA4997">
            <w:pPr>
              <w:pStyle w:val="Standard"/>
              <w:rPr>
                <w:rFonts w:ascii="Arial" w:hAnsi="Arial" w:cs="Arial"/>
                <w:sz w:val="22"/>
                <w:szCs w:val="22"/>
              </w:rPr>
            </w:pPr>
            <w:r w:rsidRPr="00584C82">
              <w:rPr>
                <w:rFonts w:ascii="Arial" w:hAnsi="Arial" w:cs="Arial"/>
                <w:sz w:val="22"/>
                <w:szCs w:val="22"/>
              </w:rPr>
              <w:lastRenderedPageBreak/>
              <w:t>Policy ENV2</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Policy ENV2</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Policy ENV2</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Pr>
                <w:rFonts w:ascii="Arial" w:hAnsi="Arial" w:cs="Arial"/>
                <w:sz w:val="22"/>
                <w:szCs w:val="22"/>
              </w:rPr>
              <w:t>Policy ENV2</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Pr="00584C82" w:rsidRDefault="0097700D" w:rsidP="00FA4997">
            <w:pPr>
              <w:pStyle w:val="Standard"/>
              <w:rPr>
                <w:rFonts w:ascii="Arial" w:hAnsi="Arial" w:cs="Arial"/>
                <w:sz w:val="22"/>
                <w:szCs w:val="22"/>
              </w:rPr>
            </w:pPr>
            <w:r>
              <w:rPr>
                <w:rFonts w:ascii="Arial" w:hAnsi="Arial" w:cs="Arial"/>
                <w:sz w:val="22"/>
                <w:szCs w:val="22"/>
              </w:rPr>
              <w:t>Paragraph 6.3.15</w:t>
            </w:r>
          </w:p>
          <w:p w:rsidR="0097700D" w:rsidRPr="00584C82" w:rsidRDefault="0097700D" w:rsidP="00FA4997">
            <w:pPr>
              <w:pStyle w:val="Standard"/>
              <w:rPr>
                <w:rFonts w:ascii="Arial" w:hAnsi="Arial" w:cs="Arial"/>
                <w:sz w:val="22"/>
                <w:szCs w:val="22"/>
              </w:rPr>
            </w:pPr>
          </w:p>
        </w:tc>
        <w:tc>
          <w:tcPr>
            <w:tcW w:w="1500" w:type="pct"/>
            <w:gridSpan w:val="2"/>
          </w:tcPr>
          <w:p w:rsidR="0097700D" w:rsidRDefault="0097700D" w:rsidP="00FA4997">
            <w:pPr>
              <w:pStyle w:val="Standard"/>
              <w:rPr>
                <w:rFonts w:ascii="Arial" w:hAnsi="Arial" w:cs="Arial"/>
                <w:sz w:val="22"/>
                <w:szCs w:val="22"/>
              </w:rPr>
            </w:pPr>
            <w:r w:rsidRPr="00757909">
              <w:rPr>
                <w:rFonts w:ascii="Arial" w:hAnsi="Arial" w:cs="Arial"/>
                <w:sz w:val="22"/>
                <w:szCs w:val="22"/>
              </w:rPr>
              <w:lastRenderedPageBreak/>
              <w:t>If there are specific sites it would be a clearer policy if referred to these and shown on a map.</w:t>
            </w:r>
          </w:p>
          <w:p w:rsidR="0097700D" w:rsidRPr="00757909"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Recommend policy is altered thus:</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lastRenderedPageBreak/>
              <w:t>Development proposals will be supported where they are designed to respect the natural environment of the Murton neighbourhood area and do not cause unacceptable harm to its integrity and longevity.  Development proposals should take particular account of the following elements of the natural environment</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a) Local wildlife habitats and protected landscapes, and </w:t>
            </w:r>
          </w:p>
          <w:p w:rsidR="0097700D" w:rsidRDefault="0097700D" w:rsidP="00FA4997">
            <w:pPr>
              <w:pStyle w:val="Standard"/>
              <w:rPr>
                <w:rFonts w:ascii="Arial" w:hAnsi="Arial" w:cs="Arial"/>
                <w:sz w:val="22"/>
                <w:szCs w:val="22"/>
              </w:rPr>
            </w:pPr>
            <w:r w:rsidRPr="00757909">
              <w:rPr>
                <w:rFonts w:ascii="Arial" w:hAnsi="Arial" w:cs="Arial"/>
                <w:sz w:val="22"/>
                <w:szCs w:val="22"/>
              </w:rPr>
              <w:t>b) Significant green spaces (these should be listed and shown on a map if there are specific areas you want to protect)</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 </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We would recommend that the last sentence of the policy is amended to read: </w:t>
            </w:r>
          </w:p>
          <w:p w:rsidR="0097700D" w:rsidRDefault="0097700D" w:rsidP="00FA4997">
            <w:pPr>
              <w:pStyle w:val="Standard"/>
              <w:rPr>
                <w:rFonts w:ascii="Arial" w:hAnsi="Arial" w:cs="Arial"/>
                <w:sz w:val="22"/>
                <w:szCs w:val="22"/>
              </w:rPr>
            </w:pPr>
            <w:r w:rsidRPr="00757909">
              <w:rPr>
                <w:rFonts w:ascii="Arial" w:hAnsi="Arial" w:cs="Arial"/>
                <w:sz w:val="22"/>
                <w:szCs w:val="22"/>
              </w:rPr>
              <w:t xml:space="preserve">Development proposals will not be supported where significant harm to biodiversity resulting from a development cannot be avoided (through locating on an alternative site with less harmful impacts), adequately mitigated, or, as a last resort, compensated for’ </w:t>
            </w:r>
          </w:p>
          <w:p w:rsidR="0097700D" w:rsidRPr="00757909" w:rsidRDefault="0097700D" w:rsidP="00FA4997">
            <w:pPr>
              <w:pStyle w:val="Standard"/>
              <w:rPr>
                <w:rFonts w:ascii="Arial" w:hAnsi="Arial" w:cs="Arial"/>
                <w:sz w:val="22"/>
                <w:szCs w:val="22"/>
              </w:rPr>
            </w:pP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We would recommend that an additional part of the policy is added as follows: </w:t>
            </w:r>
          </w:p>
          <w:p w:rsidR="0097700D" w:rsidRDefault="0097700D" w:rsidP="00FA4997">
            <w:pPr>
              <w:pStyle w:val="Standard"/>
              <w:rPr>
                <w:rFonts w:ascii="Arial" w:hAnsi="Arial" w:cs="Arial"/>
                <w:sz w:val="22"/>
                <w:szCs w:val="22"/>
              </w:rPr>
            </w:pPr>
            <w:r w:rsidRPr="00757909">
              <w:rPr>
                <w:rFonts w:ascii="Arial" w:hAnsi="Arial" w:cs="Arial"/>
                <w:sz w:val="22"/>
                <w:szCs w:val="22"/>
              </w:rPr>
              <w:t xml:space="preserve">Development proposals which would bring about improvements to the integrity, the accessibility and the interpretation of green infrastructure will be particularly supported’ </w:t>
            </w:r>
          </w:p>
          <w:p w:rsidR="0097700D" w:rsidRPr="00757909" w:rsidRDefault="0097700D" w:rsidP="00FA4997">
            <w:pPr>
              <w:pStyle w:val="Standard"/>
              <w:rPr>
                <w:rFonts w:ascii="Arial" w:hAnsi="Arial" w:cs="Arial"/>
                <w:sz w:val="22"/>
                <w:szCs w:val="22"/>
              </w:rPr>
            </w:pP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We recommend that </w:t>
            </w:r>
            <w:r w:rsidRPr="00757909">
              <w:rPr>
                <w:rFonts w:ascii="Arial" w:hAnsi="Arial" w:cs="Arial"/>
                <w:sz w:val="22"/>
                <w:szCs w:val="22"/>
              </w:rPr>
              <w:lastRenderedPageBreak/>
              <w:t xml:space="preserve">you include the following in the interpretation section: </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Whilst the policy cannot identify every element of green infrastructure in the Murton neighbourhood area it might otherwise include trees, woods, hedges, ditches, grass field margins, flora and fauna</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lastRenderedPageBreak/>
              <w:t>The policy applies to the Green infrastructure in the whole Parish and specific sites</w:t>
            </w:r>
          </w:p>
          <w:p w:rsidR="0097700D" w:rsidRDefault="0097700D" w:rsidP="00FA4997">
            <w:pPr>
              <w:tabs>
                <w:tab w:val="left" w:pos="180"/>
              </w:tabs>
              <w:rPr>
                <w:rFonts w:ascii="Arial" w:hAnsi="Arial" w:cs="Arial"/>
                <w:sz w:val="22"/>
                <w:szCs w:val="22"/>
              </w:rPr>
            </w:pPr>
          </w:p>
          <w:p w:rsidR="0097700D" w:rsidRPr="00700AF0" w:rsidRDefault="0097700D" w:rsidP="00FA4997">
            <w:pPr>
              <w:tabs>
                <w:tab w:val="left" w:pos="180"/>
              </w:tabs>
              <w:rPr>
                <w:rFonts w:ascii="Arial" w:hAnsi="Arial" w:cs="Arial"/>
                <w:sz w:val="22"/>
                <w:szCs w:val="22"/>
              </w:rPr>
            </w:pPr>
            <w:r>
              <w:rPr>
                <w:rFonts w:ascii="Arial" w:hAnsi="Arial" w:cs="Arial"/>
                <w:sz w:val="22"/>
                <w:szCs w:val="22"/>
              </w:rPr>
              <w:t>These are shown on Figure 6.4</w:t>
            </w:r>
          </w:p>
          <w:p w:rsidR="0097700D" w:rsidRPr="00700AF0" w:rsidRDefault="0097700D" w:rsidP="00FA4997">
            <w:pPr>
              <w:tabs>
                <w:tab w:val="left" w:pos="180"/>
              </w:tabs>
              <w:rPr>
                <w:rFonts w:ascii="Arial" w:hAnsi="Arial" w:cs="Arial"/>
                <w:color w:val="FF0000"/>
                <w:sz w:val="22"/>
                <w:szCs w:val="22"/>
              </w:rPr>
            </w:pPr>
          </w:p>
          <w:p w:rsidR="0097700D" w:rsidRPr="00700AF0" w:rsidRDefault="0097700D" w:rsidP="00FA4997">
            <w:pPr>
              <w:tabs>
                <w:tab w:val="left" w:pos="180"/>
              </w:tabs>
              <w:rPr>
                <w:rFonts w:ascii="Arial" w:hAnsi="Arial" w:cs="Arial"/>
                <w:color w:val="FF0000"/>
                <w:sz w:val="22"/>
                <w:szCs w:val="22"/>
              </w:rPr>
            </w:pPr>
          </w:p>
          <w:p w:rsidR="0097700D" w:rsidRDefault="0097700D" w:rsidP="00FA4997">
            <w:pPr>
              <w:tabs>
                <w:tab w:val="left" w:pos="180"/>
              </w:tabs>
              <w:rPr>
                <w:rFonts w:ascii="Arial" w:hAnsi="Arial" w:cs="Arial"/>
                <w:sz w:val="22"/>
                <w:szCs w:val="22"/>
              </w:rPr>
            </w:pPr>
            <w:r w:rsidRPr="00F65397">
              <w:rPr>
                <w:rFonts w:ascii="Arial" w:hAnsi="Arial" w:cs="Arial"/>
                <w:sz w:val="22"/>
                <w:szCs w:val="22"/>
              </w:rPr>
              <w:lastRenderedPageBreak/>
              <w:t>Agreed</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Agreed</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Agreed</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Pr="00F65397" w:rsidRDefault="0097700D" w:rsidP="00FA4997">
            <w:pPr>
              <w:tabs>
                <w:tab w:val="left" w:pos="180"/>
              </w:tabs>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 xml:space="preserve">The wording has been absorbed into the Policy </w:t>
            </w:r>
            <w:r>
              <w:rPr>
                <w:rFonts w:ascii="Arial" w:hAnsi="Arial" w:cs="Arial"/>
                <w:sz w:val="22"/>
                <w:szCs w:val="22"/>
              </w:rPr>
              <w:lastRenderedPageBreak/>
              <w:t>together with that suggested in 54-57</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Wording added in Policy ENV2</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Wording added in Policy ENV2</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Pr="00757909" w:rsidRDefault="0097700D" w:rsidP="00FA4997">
            <w:pPr>
              <w:tabs>
                <w:tab w:val="left" w:pos="180"/>
              </w:tabs>
              <w:rPr>
                <w:rFonts w:ascii="Arial" w:hAnsi="Arial" w:cs="Arial"/>
                <w:sz w:val="22"/>
                <w:szCs w:val="22"/>
              </w:rPr>
            </w:pPr>
            <w:r>
              <w:rPr>
                <w:rFonts w:ascii="Arial" w:hAnsi="Arial" w:cs="Arial"/>
                <w:sz w:val="22"/>
                <w:szCs w:val="22"/>
              </w:rPr>
              <w:t>Wording added in Paragraph 6.3.15</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lastRenderedPageBreak/>
              <w:t>59</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SL 1</w:t>
            </w:r>
          </w:p>
        </w:tc>
        <w:tc>
          <w:tcPr>
            <w:tcW w:w="495" w:type="pct"/>
          </w:tcPr>
          <w:p w:rsidR="0097700D" w:rsidRPr="00584C82" w:rsidRDefault="0097700D" w:rsidP="00FA4997">
            <w:pPr>
              <w:pStyle w:val="Standard"/>
              <w:rPr>
                <w:rFonts w:ascii="Arial" w:hAnsi="Arial" w:cs="Arial"/>
                <w:sz w:val="22"/>
                <w:szCs w:val="22"/>
              </w:rPr>
            </w:pPr>
            <w:r w:rsidRPr="00584C82">
              <w:rPr>
                <w:rFonts w:ascii="Arial" w:hAnsi="Arial" w:cs="Arial"/>
                <w:sz w:val="22"/>
                <w:szCs w:val="22"/>
              </w:rPr>
              <w:t>Paragraph 6.4.1</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Emphasise distinctiveness about Murton being relatively unchanged compared to most other York villages. Use maps.</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A double-page spread of 7 maps from 1796 to 2000 has been added in Section 4 with an explanatory sentence in Section 4.2.3.</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The paragraph now reads:</w:t>
            </w:r>
          </w:p>
          <w:p w:rsidR="0097700D" w:rsidRDefault="0097700D" w:rsidP="00FA4997">
            <w:pPr>
              <w:tabs>
                <w:tab w:val="left" w:pos="180"/>
              </w:tabs>
              <w:rPr>
                <w:rFonts w:ascii="Arial" w:hAnsi="Arial" w:cs="Arial"/>
                <w:sz w:val="22"/>
                <w:szCs w:val="22"/>
              </w:rPr>
            </w:pPr>
            <w:r>
              <w:rPr>
                <w:rFonts w:ascii="Arial" w:hAnsi="Arial" w:cs="Arial"/>
                <w:sz w:val="22"/>
                <w:szCs w:val="22"/>
              </w:rPr>
              <w:t>To ensure that development is well designed,,</w:t>
            </w:r>
          </w:p>
          <w:p w:rsidR="0097700D" w:rsidRDefault="0097700D" w:rsidP="00FA4997">
            <w:pPr>
              <w:tabs>
                <w:tab w:val="left" w:pos="180"/>
              </w:tabs>
              <w:rPr>
                <w:rFonts w:ascii="Arial" w:hAnsi="Arial" w:cs="Arial"/>
                <w:sz w:val="22"/>
                <w:szCs w:val="22"/>
              </w:rPr>
            </w:pPr>
            <w:r>
              <w:rPr>
                <w:rFonts w:ascii="Arial" w:hAnsi="Arial" w:cs="Arial"/>
                <w:sz w:val="22"/>
                <w:szCs w:val="22"/>
              </w:rPr>
              <w:t>sustainable, respects the unchanged village lay-out (Paragraph 4.2.3) and contributes to the distinctive………</w:t>
            </w:r>
          </w:p>
          <w:p w:rsidR="0097700D" w:rsidRDefault="0097700D" w:rsidP="00FA4997">
            <w:pPr>
              <w:tabs>
                <w:tab w:val="left" w:pos="180"/>
              </w:tabs>
              <w:rPr>
                <w:rFonts w:ascii="Arial" w:hAnsi="Arial" w:cs="Arial"/>
                <w:sz w:val="22"/>
                <w:szCs w:val="22"/>
              </w:rPr>
            </w:pPr>
          </w:p>
          <w:p w:rsidR="0097700D" w:rsidRPr="00757909" w:rsidRDefault="0097700D" w:rsidP="00FA4997">
            <w:pPr>
              <w:tabs>
                <w:tab w:val="left" w:pos="180"/>
              </w:tabs>
              <w:rPr>
                <w:rFonts w:ascii="Arial" w:hAnsi="Arial" w:cs="Arial"/>
                <w:sz w:val="22"/>
                <w:szCs w:val="22"/>
              </w:rPr>
            </w:pPr>
            <w:r>
              <w:rPr>
                <w:rFonts w:ascii="Arial" w:hAnsi="Arial" w:cs="Arial"/>
                <w:sz w:val="22"/>
                <w:szCs w:val="22"/>
              </w:rPr>
              <w:t>See also 29 above</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60</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CYC</w:t>
            </w:r>
          </w:p>
        </w:tc>
        <w:tc>
          <w:tcPr>
            <w:tcW w:w="495" w:type="pct"/>
          </w:tcPr>
          <w:p w:rsidR="0097700D" w:rsidRPr="00584C82" w:rsidRDefault="0097700D" w:rsidP="00FA4997">
            <w:pPr>
              <w:pStyle w:val="Standard"/>
              <w:rPr>
                <w:rFonts w:ascii="Arial" w:hAnsi="Arial" w:cs="Arial"/>
                <w:sz w:val="22"/>
                <w:szCs w:val="22"/>
              </w:rPr>
            </w:pPr>
            <w:r w:rsidRPr="00584C82">
              <w:rPr>
                <w:rFonts w:ascii="Arial" w:hAnsi="Arial" w:cs="Arial"/>
                <w:sz w:val="22"/>
                <w:szCs w:val="22"/>
              </w:rPr>
              <w:t>Policy ENV4</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We question whether the following designated Local Green Spaces within the Conservation Area be included within the ENV4 Historic Environment policy? : The village pond</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The village green</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Grass verges </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The churchyard </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The above (plus others) are included within policy ENV1 Local Green Spaces. </w:t>
            </w:r>
          </w:p>
          <w:p w:rsidR="0097700D" w:rsidRDefault="0097700D" w:rsidP="00FA4997">
            <w:pPr>
              <w:pStyle w:val="Standard"/>
              <w:rPr>
                <w:rFonts w:ascii="Arial" w:hAnsi="Arial" w:cs="Arial"/>
                <w:sz w:val="22"/>
                <w:szCs w:val="22"/>
              </w:rPr>
            </w:pPr>
            <w:r w:rsidRPr="00757909">
              <w:rPr>
                <w:rFonts w:ascii="Arial" w:hAnsi="Arial" w:cs="Arial"/>
                <w:sz w:val="22"/>
                <w:szCs w:val="22"/>
              </w:rPr>
              <w:t>It would be best to avoid duplication of the same area in two policies</w:t>
            </w:r>
          </w:p>
          <w:p w:rsidR="0097700D" w:rsidRDefault="0097700D" w:rsidP="00FA4997">
            <w:pPr>
              <w:pStyle w:val="Standard"/>
              <w:rPr>
                <w:rFonts w:ascii="Arial" w:hAnsi="Arial" w:cs="Arial"/>
                <w:sz w:val="22"/>
                <w:szCs w:val="22"/>
              </w:rPr>
            </w:pP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Although the Historic buildings are shown on a photograph it would be our recommendation that these are also shown on a map.</w:t>
            </w:r>
          </w:p>
          <w:p w:rsidR="0097700D" w:rsidRPr="00757909" w:rsidRDefault="0097700D" w:rsidP="00FA4997">
            <w:pPr>
              <w:pStyle w:val="Standard"/>
              <w:rPr>
                <w:rFonts w:ascii="Arial" w:hAnsi="Arial" w:cs="Arial"/>
                <w:sz w:val="22"/>
                <w:szCs w:val="22"/>
              </w:rPr>
            </w:pP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lastRenderedPageBreak/>
              <w:t>Agreed</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Pr="00757909" w:rsidRDefault="0097700D" w:rsidP="00FA4997">
            <w:pPr>
              <w:tabs>
                <w:tab w:val="left" w:pos="180"/>
              </w:tabs>
              <w:rPr>
                <w:rFonts w:ascii="Arial" w:hAnsi="Arial" w:cs="Arial"/>
                <w:sz w:val="22"/>
                <w:szCs w:val="22"/>
              </w:rPr>
            </w:pPr>
            <w:r>
              <w:rPr>
                <w:rFonts w:ascii="Arial" w:hAnsi="Arial" w:cs="Arial"/>
                <w:sz w:val="22"/>
                <w:szCs w:val="22"/>
              </w:rPr>
              <w:t>Agreed</w:t>
            </w: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t>The paragraph has been deleted</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Pr="001565D6" w:rsidRDefault="0097700D" w:rsidP="00FA4997">
            <w:pPr>
              <w:tabs>
                <w:tab w:val="left" w:pos="180"/>
              </w:tabs>
              <w:rPr>
                <w:rFonts w:ascii="Arial" w:hAnsi="Arial" w:cs="Arial"/>
                <w:b/>
                <w:sz w:val="22"/>
                <w:szCs w:val="22"/>
              </w:rPr>
            </w:pPr>
            <w:r>
              <w:rPr>
                <w:rFonts w:ascii="Arial" w:hAnsi="Arial" w:cs="Arial"/>
                <w:sz w:val="22"/>
                <w:szCs w:val="22"/>
              </w:rPr>
              <w:t>New figure 6.5</w:t>
            </w:r>
            <w:r w:rsidRPr="00700AF0">
              <w:rPr>
                <w:rFonts w:ascii="Arial" w:hAnsi="Arial" w:cs="Arial"/>
                <w:sz w:val="22"/>
                <w:szCs w:val="22"/>
              </w:rPr>
              <w:t xml:space="preserve"> has been included</w:t>
            </w:r>
            <w:r w:rsidRPr="001565D6">
              <w:rPr>
                <w:rFonts w:ascii="Arial" w:hAnsi="Arial" w:cs="Arial"/>
                <w:b/>
                <w:color w:val="FF0000"/>
                <w:sz w:val="22"/>
                <w:szCs w:val="22"/>
              </w:rPr>
              <w:t>.</w:t>
            </w:r>
          </w:p>
        </w:tc>
      </w:tr>
      <w:tr w:rsidR="0097700D" w:rsidRPr="00757909" w:rsidTr="00FA4997">
        <w:trPr>
          <w:trHeight w:val="703"/>
        </w:trPr>
        <w:tc>
          <w:tcPr>
            <w:tcW w:w="176" w:type="pct"/>
          </w:tcPr>
          <w:p w:rsidR="0097700D" w:rsidRPr="00757909" w:rsidRDefault="0097700D" w:rsidP="00FA4997">
            <w:pPr>
              <w:rPr>
                <w:rFonts w:ascii="Arial" w:hAnsi="Arial" w:cs="Arial"/>
                <w:sz w:val="22"/>
                <w:szCs w:val="22"/>
              </w:rPr>
            </w:pPr>
            <w:r>
              <w:rPr>
                <w:rFonts w:ascii="Arial" w:hAnsi="Arial" w:cs="Arial"/>
                <w:sz w:val="22"/>
                <w:szCs w:val="22"/>
              </w:rPr>
              <w:t>61</w:t>
            </w:r>
          </w:p>
        </w:tc>
        <w:tc>
          <w:tcPr>
            <w:tcW w:w="948" w:type="pct"/>
          </w:tcPr>
          <w:p w:rsidR="0097700D" w:rsidRPr="00757909" w:rsidRDefault="0097700D" w:rsidP="00FA4997">
            <w:pPr>
              <w:tabs>
                <w:tab w:val="left" w:pos="276"/>
                <w:tab w:val="center" w:pos="600"/>
              </w:tabs>
              <w:rPr>
                <w:rFonts w:ascii="Arial" w:hAnsi="Arial" w:cs="Arial"/>
                <w:sz w:val="22"/>
                <w:szCs w:val="22"/>
              </w:rPr>
            </w:pPr>
            <w:r>
              <w:rPr>
                <w:rFonts w:ascii="Arial" w:hAnsi="Arial" w:cs="Arial"/>
                <w:sz w:val="22"/>
                <w:szCs w:val="22"/>
              </w:rPr>
              <w:t>Environment Agency</w:t>
            </w:r>
          </w:p>
        </w:tc>
        <w:tc>
          <w:tcPr>
            <w:tcW w:w="495" w:type="pct"/>
          </w:tcPr>
          <w:p w:rsidR="0097700D" w:rsidRPr="00584C82" w:rsidRDefault="0097700D" w:rsidP="00FA4997">
            <w:pPr>
              <w:pStyle w:val="Standard"/>
              <w:rPr>
                <w:rFonts w:ascii="Arial" w:hAnsi="Arial" w:cs="Arial"/>
                <w:sz w:val="22"/>
                <w:szCs w:val="22"/>
              </w:rPr>
            </w:pPr>
            <w:r w:rsidRPr="00584C82">
              <w:rPr>
                <w:rFonts w:ascii="Arial" w:hAnsi="Arial" w:cs="Arial"/>
                <w:sz w:val="22"/>
                <w:szCs w:val="22"/>
              </w:rPr>
              <w:t>Policy ENV5</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Sustainable construction should be emphasised</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The Policy does include key sentences</w:t>
            </w:r>
          </w:p>
        </w:tc>
        <w:tc>
          <w:tcPr>
            <w:tcW w:w="783"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No change</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62</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SL 2</w:t>
            </w:r>
          </w:p>
        </w:tc>
        <w:tc>
          <w:tcPr>
            <w:tcW w:w="495" w:type="pct"/>
          </w:tcPr>
          <w:p w:rsidR="0097700D" w:rsidRPr="00584C82" w:rsidRDefault="0097700D" w:rsidP="00FA4997">
            <w:pPr>
              <w:pStyle w:val="Standard"/>
              <w:rPr>
                <w:rFonts w:ascii="Arial" w:hAnsi="Arial" w:cs="Arial"/>
                <w:sz w:val="22"/>
                <w:szCs w:val="22"/>
              </w:rPr>
            </w:pPr>
            <w:r w:rsidRPr="00584C82">
              <w:rPr>
                <w:rFonts w:ascii="Arial" w:hAnsi="Arial" w:cs="Arial"/>
                <w:sz w:val="22"/>
                <w:szCs w:val="22"/>
              </w:rPr>
              <w:t>Policy ENV</w:t>
            </w:r>
            <w:r>
              <w:rPr>
                <w:rFonts w:ascii="Arial" w:hAnsi="Arial" w:cs="Arial"/>
                <w:sz w:val="22"/>
                <w:szCs w:val="22"/>
              </w:rPr>
              <w:t xml:space="preserve">5 </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Support use of permeable ground surface materials and carbon neutral techniques and materials.</w:t>
            </w:r>
          </w:p>
        </w:tc>
        <w:tc>
          <w:tcPr>
            <w:tcW w:w="1098" w:type="pct"/>
          </w:tcPr>
          <w:p w:rsidR="0097700D" w:rsidRPr="00757909" w:rsidRDefault="0097700D" w:rsidP="00FA4997">
            <w:pPr>
              <w:tabs>
                <w:tab w:val="left" w:pos="180"/>
              </w:tabs>
              <w:rPr>
                <w:rFonts w:ascii="Arial" w:hAnsi="Arial" w:cs="Arial"/>
                <w:sz w:val="22"/>
                <w:szCs w:val="22"/>
              </w:rPr>
            </w:pPr>
          </w:p>
        </w:tc>
        <w:tc>
          <w:tcPr>
            <w:tcW w:w="783" w:type="pct"/>
          </w:tcPr>
          <w:p w:rsidR="0097700D" w:rsidRPr="00757909" w:rsidRDefault="0097700D" w:rsidP="00FA4997">
            <w:pPr>
              <w:tabs>
                <w:tab w:val="left" w:pos="180"/>
              </w:tabs>
              <w:rPr>
                <w:rFonts w:ascii="Arial" w:hAnsi="Arial" w:cs="Arial"/>
                <w:sz w:val="22"/>
                <w:szCs w:val="22"/>
              </w:rPr>
            </w:pPr>
          </w:p>
        </w:tc>
      </w:tr>
      <w:tr w:rsidR="0097700D" w:rsidRPr="00757909" w:rsidTr="00FA4997">
        <w:tc>
          <w:tcPr>
            <w:tcW w:w="176" w:type="pct"/>
          </w:tcPr>
          <w:p w:rsidR="0097700D" w:rsidRDefault="0097700D" w:rsidP="00FA4997">
            <w:pPr>
              <w:rPr>
                <w:rFonts w:ascii="Arial" w:hAnsi="Arial" w:cs="Arial"/>
                <w:sz w:val="22"/>
                <w:szCs w:val="22"/>
              </w:rPr>
            </w:pPr>
            <w:r>
              <w:rPr>
                <w:rFonts w:ascii="Arial" w:hAnsi="Arial" w:cs="Arial"/>
                <w:sz w:val="22"/>
                <w:szCs w:val="22"/>
              </w:rPr>
              <w:t>63</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Pr="00757909" w:rsidRDefault="0097700D" w:rsidP="00FA4997">
            <w:pPr>
              <w:rPr>
                <w:rFonts w:ascii="Arial" w:hAnsi="Arial" w:cs="Arial"/>
                <w:sz w:val="22"/>
                <w:szCs w:val="22"/>
              </w:rPr>
            </w:pPr>
            <w:r>
              <w:rPr>
                <w:rFonts w:ascii="Arial" w:hAnsi="Arial" w:cs="Arial"/>
                <w:sz w:val="22"/>
                <w:szCs w:val="22"/>
              </w:rPr>
              <w:t>64</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SL 1</w:t>
            </w:r>
          </w:p>
        </w:tc>
        <w:tc>
          <w:tcPr>
            <w:tcW w:w="495" w:type="pct"/>
          </w:tcPr>
          <w:p w:rsidR="0097700D" w:rsidRDefault="0097700D" w:rsidP="00FA4997">
            <w:pPr>
              <w:pStyle w:val="Standard"/>
              <w:rPr>
                <w:rFonts w:ascii="Arial" w:hAnsi="Arial" w:cs="Arial"/>
                <w:sz w:val="22"/>
                <w:szCs w:val="22"/>
              </w:rPr>
            </w:pPr>
            <w:r w:rsidRPr="00757909">
              <w:rPr>
                <w:rFonts w:ascii="Arial" w:hAnsi="Arial" w:cs="Arial"/>
                <w:sz w:val="22"/>
                <w:szCs w:val="22"/>
              </w:rPr>
              <w:t>Section 6.5</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Pr="00757909" w:rsidRDefault="0097700D" w:rsidP="00FA4997">
            <w:pPr>
              <w:pStyle w:val="Standard"/>
              <w:rPr>
                <w:rFonts w:ascii="Arial" w:hAnsi="Arial" w:cs="Arial"/>
                <w:sz w:val="22"/>
                <w:szCs w:val="22"/>
              </w:rPr>
            </w:pPr>
            <w:r>
              <w:rPr>
                <w:rFonts w:ascii="Arial" w:hAnsi="Arial" w:cs="Arial"/>
                <w:sz w:val="22"/>
                <w:szCs w:val="22"/>
              </w:rPr>
              <w:t>Section 6.5</w:t>
            </w:r>
          </w:p>
        </w:tc>
        <w:tc>
          <w:tcPr>
            <w:tcW w:w="1500" w:type="pct"/>
            <w:gridSpan w:val="2"/>
          </w:tcPr>
          <w:p w:rsidR="0097700D" w:rsidRDefault="0097700D" w:rsidP="00FA4997">
            <w:pPr>
              <w:pStyle w:val="Standard"/>
              <w:rPr>
                <w:rFonts w:ascii="Arial" w:hAnsi="Arial" w:cs="Arial"/>
                <w:sz w:val="22"/>
                <w:szCs w:val="22"/>
              </w:rPr>
            </w:pPr>
            <w:r w:rsidRPr="00757909">
              <w:rPr>
                <w:rFonts w:ascii="Arial" w:hAnsi="Arial" w:cs="Arial"/>
                <w:sz w:val="22"/>
                <w:szCs w:val="22"/>
              </w:rPr>
              <w:t xml:space="preserve">Strengthen the section with data of employment and its compatibility with the rural environment. </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sidRPr="00757909">
              <w:rPr>
                <w:rFonts w:ascii="Arial" w:hAnsi="Arial" w:cs="Arial"/>
                <w:sz w:val="22"/>
                <w:szCs w:val="22"/>
              </w:rPr>
              <w:t>Show that Murton is pulling i</w:t>
            </w:r>
            <w:r w:rsidR="00645583">
              <w:rPr>
                <w:rFonts w:ascii="Arial" w:hAnsi="Arial" w:cs="Arial"/>
                <w:sz w:val="22"/>
                <w:szCs w:val="22"/>
              </w:rPr>
              <w:t>t</w:t>
            </w:r>
            <w:r w:rsidRPr="00757909">
              <w:rPr>
                <w:rFonts w:ascii="Arial" w:hAnsi="Arial" w:cs="Arial"/>
                <w:sz w:val="22"/>
                <w:szCs w:val="22"/>
              </w:rPr>
              <w:t>s weight in the York area with number of jobs</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Add warehouse along Stamford Bridge Road </w:t>
            </w:r>
            <w:r w:rsidRPr="00757909">
              <w:rPr>
                <w:rFonts w:ascii="Arial" w:hAnsi="Arial" w:cs="Arial"/>
                <w:sz w:val="22"/>
                <w:szCs w:val="22"/>
              </w:rPr>
              <w:lastRenderedPageBreak/>
              <w:t>as a major service to the car industry.</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lastRenderedPageBreak/>
              <w:t xml:space="preserve">This is problematical as the number of small businesses (which are encouraged) fluctuates.  </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 xml:space="preserve">We have attempted instead to give a pen picture of the types of business carried out which reflect how many support a rural economy </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Agreed</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Pr="00757909" w:rsidRDefault="0097700D" w:rsidP="00FA4997">
            <w:pPr>
              <w:tabs>
                <w:tab w:val="left" w:pos="180"/>
              </w:tabs>
              <w:rPr>
                <w:rFonts w:ascii="Arial" w:hAnsi="Arial" w:cs="Arial"/>
                <w:sz w:val="22"/>
                <w:szCs w:val="22"/>
              </w:rPr>
            </w:pPr>
          </w:p>
        </w:tc>
        <w:tc>
          <w:tcPr>
            <w:tcW w:w="783" w:type="pct"/>
          </w:tcPr>
          <w:p w:rsidR="0097700D" w:rsidRDefault="0097700D" w:rsidP="00FA4997">
            <w:pPr>
              <w:tabs>
                <w:tab w:val="left" w:pos="180"/>
              </w:tabs>
              <w:rPr>
                <w:rFonts w:ascii="Arial" w:hAnsi="Arial" w:cs="Arial"/>
                <w:sz w:val="22"/>
                <w:szCs w:val="22"/>
              </w:rPr>
            </w:pPr>
            <w:r>
              <w:rPr>
                <w:rFonts w:ascii="Arial" w:hAnsi="Arial" w:cs="Arial"/>
                <w:sz w:val="22"/>
                <w:szCs w:val="22"/>
              </w:rPr>
              <w:lastRenderedPageBreak/>
              <w:t>Paragraph 6.5.1 has been altered to</w:t>
            </w:r>
          </w:p>
          <w:p w:rsidR="0097700D" w:rsidRDefault="0097700D" w:rsidP="00FA4997">
            <w:pPr>
              <w:tabs>
                <w:tab w:val="left" w:pos="180"/>
              </w:tabs>
              <w:rPr>
                <w:rFonts w:ascii="Arial" w:hAnsi="Arial" w:cs="Arial"/>
                <w:sz w:val="22"/>
                <w:szCs w:val="22"/>
              </w:rPr>
            </w:pPr>
            <w:r>
              <w:rPr>
                <w:rFonts w:ascii="Arial" w:hAnsi="Arial" w:cs="Arial"/>
                <w:sz w:val="22"/>
                <w:szCs w:val="22"/>
              </w:rPr>
              <w:t>To continue to create a sustainable settlement with a balanced mix of uses, including employment opportunities within, and compatible with a rural environment and to encourage, where possible, those businesses already flourishing in the Parish (Section 4.5)</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No change</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Pr="00757909" w:rsidRDefault="0097700D" w:rsidP="00FA4997">
            <w:pPr>
              <w:tabs>
                <w:tab w:val="left" w:pos="180"/>
              </w:tabs>
              <w:rPr>
                <w:rFonts w:ascii="Arial" w:hAnsi="Arial" w:cs="Arial"/>
                <w:sz w:val="22"/>
                <w:szCs w:val="22"/>
              </w:rPr>
            </w:pPr>
            <w:r>
              <w:rPr>
                <w:rFonts w:ascii="Arial" w:hAnsi="Arial" w:cs="Arial"/>
                <w:sz w:val="22"/>
                <w:szCs w:val="22"/>
              </w:rPr>
              <w:t>Added in Paragraph 4.5.6</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lastRenderedPageBreak/>
              <w:t>65</w:t>
            </w:r>
            <w:r w:rsidRPr="00757909">
              <w:rPr>
                <w:rFonts w:ascii="Arial" w:hAnsi="Arial" w:cs="Arial"/>
                <w:sz w:val="22"/>
                <w:szCs w:val="22"/>
              </w:rPr>
              <w:t xml:space="preserve"> </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CYC</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Section 6.5.8</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The reference at the end of paragraph 6.5.8 which states ‘Much the largest area with environmental consequences for the Parish is occupied by farms (Section 4.2)’ needs to be altered. Section 4.2 is residential, this should be changed to section 4.5 which relates to Businesses and Agriculture</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Agreed</w:t>
            </w:r>
          </w:p>
        </w:tc>
        <w:tc>
          <w:tcPr>
            <w:tcW w:w="783"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 xml:space="preserve">Altered.  </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66</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HR 1</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Section 6.6.15 and Policy HAC2</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Limit the number of vehicles allowed at an HMO to the number that can be parked on the house driveway.  This should be written into the contracts of the property</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This is a very helpful suggestion</w:t>
            </w:r>
          </w:p>
        </w:tc>
        <w:tc>
          <w:tcPr>
            <w:tcW w:w="783" w:type="pct"/>
          </w:tcPr>
          <w:p w:rsidR="0097700D" w:rsidRPr="00E45445" w:rsidRDefault="0097700D" w:rsidP="00FA4997">
            <w:pPr>
              <w:contextualSpacing/>
              <w:rPr>
                <w:rFonts w:ascii="Arial" w:hAnsi="Arial" w:cs="Arial"/>
                <w:sz w:val="22"/>
                <w:szCs w:val="22"/>
              </w:rPr>
            </w:pPr>
            <w:r w:rsidRPr="00E45445">
              <w:rPr>
                <w:rFonts w:ascii="Arial" w:hAnsi="Arial" w:cs="Arial"/>
                <w:sz w:val="22"/>
                <w:szCs w:val="22"/>
              </w:rPr>
              <w:t xml:space="preserve">There is also considerable disquiet about the large number of cars parked along the roads owned by HMO residents which prevent other residents using their driveways.  One idea suggested was to seek conditions whereby the number of </w:t>
            </w:r>
            <w:r>
              <w:rPr>
                <w:rFonts w:ascii="Arial" w:hAnsi="Arial" w:cs="Arial"/>
                <w:sz w:val="22"/>
                <w:szCs w:val="22"/>
              </w:rPr>
              <w:t>c</w:t>
            </w:r>
            <w:r w:rsidRPr="00E45445">
              <w:rPr>
                <w:rFonts w:ascii="Arial" w:hAnsi="Arial" w:cs="Arial"/>
                <w:sz w:val="22"/>
                <w:szCs w:val="22"/>
              </w:rPr>
              <w:t>ars for a residence was limited to the number that can be parked in a driveway.</w:t>
            </w:r>
          </w:p>
          <w:p w:rsidR="0097700D" w:rsidRPr="00E45445" w:rsidRDefault="0097700D" w:rsidP="00FA4997">
            <w:pPr>
              <w:tabs>
                <w:tab w:val="left" w:pos="180"/>
              </w:tabs>
              <w:rPr>
                <w:rFonts w:ascii="Arial" w:hAnsi="Arial" w:cs="Arial"/>
                <w:sz w:val="22"/>
                <w:szCs w:val="22"/>
              </w:rPr>
            </w:pPr>
            <w:r>
              <w:rPr>
                <w:rFonts w:ascii="Arial" w:hAnsi="Arial" w:cs="Arial"/>
                <w:sz w:val="22"/>
                <w:szCs w:val="22"/>
              </w:rPr>
              <w:lastRenderedPageBreak/>
              <w:t>New paragraph 6.6.19</w:t>
            </w:r>
            <w:r w:rsidRPr="00E45445">
              <w:rPr>
                <w:rFonts w:ascii="Arial" w:hAnsi="Arial" w:cs="Arial"/>
                <w:sz w:val="22"/>
                <w:szCs w:val="22"/>
              </w:rPr>
              <w:t xml:space="preserve"> written to cover </w:t>
            </w:r>
            <w:r w:rsidR="00645583">
              <w:rPr>
                <w:rFonts w:ascii="Arial" w:hAnsi="Arial" w:cs="Arial"/>
                <w:sz w:val="22"/>
                <w:szCs w:val="22"/>
              </w:rPr>
              <w:t>t</w:t>
            </w:r>
            <w:r w:rsidRPr="00E45445">
              <w:rPr>
                <w:rFonts w:ascii="Arial" w:hAnsi="Arial" w:cs="Arial"/>
                <w:sz w:val="22"/>
                <w:szCs w:val="22"/>
              </w:rPr>
              <w:t>his point and other traffic problems. Policy HAC2 is broad enough to meet this point. Suggestion passed to the Parish Council to take up with the CYC</w:t>
            </w:r>
          </w:p>
        </w:tc>
      </w:tr>
      <w:tr w:rsidR="0097700D" w:rsidRPr="00757909" w:rsidTr="00FA4997">
        <w:tc>
          <w:tcPr>
            <w:tcW w:w="176" w:type="pct"/>
          </w:tcPr>
          <w:p w:rsidR="0097700D" w:rsidRDefault="0097700D" w:rsidP="00FA4997">
            <w:pPr>
              <w:rPr>
                <w:rFonts w:ascii="Arial" w:hAnsi="Arial" w:cs="Arial"/>
                <w:sz w:val="22"/>
                <w:szCs w:val="22"/>
              </w:rPr>
            </w:pPr>
            <w:r>
              <w:rPr>
                <w:rFonts w:ascii="Arial" w:hAnsi="Arial" w:cs="Arial"/>
                <w:sz w:val="22"/>
                <w:szCs w:val="22"/>
              </w:rPr>
              <w:lastRenderedPageBreak/>
              <w:t>67</w:t>
            </w: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Default="0097700D" w:rsidP="00FA4997">
            <w:pPr>
              <w:rPr>
                <w:rFonts w:ascii="Arial" w:hAnsi="Arial" w:cs="Arial"/>
                <w:sz w:val="22"/>
                <w:szCs w:val="22"/>
              </w:rPr>
            </w:pPr>
          </w:p>
          <w:p w:rsidR="0097700D" w:rsidRPr="00757909" w:rsidRDefault="0097700D" w:rsidP="00FA4997">
            <w:pPr>
              <w:rPr>
                <w:rFonts w:ascii="Arial" w:hAnsi="Arial" w:cs="Arial"/>
                <w:sz w:val="22"/>
                <w:szCs w:val="22"/>
              </w:rPr>
            </w:pPr>
            <w:r>
              <w:rPr>
                <w:rFonts w:ascii="Arial" w:hAnsi="Arial" w:cs="Arial"/>
                <w:sz w:val="22"/>
                <w:szCs w:val="22"/>
              </w:rPr>
              <w:t>68</w:t>
            </w:r>
          </w:p>
        </w:tc>
        <w:tc>
          <w:tcPr>
            <w:tcW w:w="948" w:type="pct"/>
          </w:tcPr>
          <w:p w:rsidR="0097700D" w:rsidRDefault="0097700D" w:rsidP="00FA4997">
            <w:pPr>
              <w:tabs>
                <w:tab w:val="left" w:pos="276"/>
                <w:tab w:val="center" w:pos="600"/>
              </w:tabs>
              <w:rPr>
                <w:rFonts w:ascii="Arial" w:hAnsi="Arial" w:cs="Arial"/>
                <w:sz w:val="22"/>
                <w:szCs w:val="22"/>
              </w:rPr>
            </w:pPr>
            <w:r w:rsidRPr="00757909">
              <w:rPr>
                <w:rFonts w:ascii="Arial" w:hAnsi="Arial" w:cs="Arial"/>
                <w:sz w:val="22"/>
                <w:szCs w:val="22"/>
              </w:rPr>
              <w:t>CYC</w:t>
            </w: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p>
          <w:p w:rsidR="0097700D" w:rsidRDefault="0097700D" w:rsidP="00FA4997">
            <w:pPr>
              <w:tabs>
                <w:tab w:val="left" w:pos="276"/>
                <w:tab w:val="center" w:pos="600"/>
              </w:tabs>
              <w:rPr>
                <w:rFonts w:ascii="Arial" w:hAnsi="Arial" w:cs="Arial"/>
                <w:sz w:val="22"/>
                <w:szCs w:val="22"/>
              </w:rPr>
            </w:pPr>
            <w:r>
              <w:rPr>
                <w:rFonts w:ascii="Arial" w:hAnsi="Arial" w:cs="Arial"/>
                <w:sz w:val="22"/>
                <w:szCs w:val="22"/>
              </w:rPr>
              <w:t>CYC</w:t>
            </w:r>
          </w:p>
          <w:p w:rsidR="0097700D" w:rsidRPr="00757909" w:rsidRDefault="0097700D" w:rsidP="00FA4997">
            <w:pPr>
              <w:tabs>
                <w:tab w:val="left" w:pos="276"/>
                <w:tab w:val="center" w:pos="600"/>
              </w:tabs>
              <w:rPr>
                <w:rFonts w:ascii="Arial" w:hAnsi="Arial" w:cs="Arial"/>
                <w:sz w:val="22"/>
                <w:szCs w:val="22"/>
              </w:rPr>
            </w:pPr>
          </w:p>
        </w:tc>
        <w:tc>
          <w:tcPr>
            <w:tcW w:w="495" w:type="pct"/>
          </w:tcPr>
          <w:p w:rsidR="0097700D" w:rsidRDefault="0097700D" w:rsidP="00FA4997">
            <w:pPr>
              <w:pStyle w:val="Standard"/>
              <w:rPr>
                <w:rFonts w:ascii="Arial" w:hAnsi="Arial" w:cs="Arial"/>
                <w:sz w:val="22"/>
                <w:szCs w:val="22"/>
              </w:rPr>
            </w:pPr>
            <w:r w:rsidRPr="00757909">
              <w:rPr>
                <w:rFonts w:ascii="Arial" w:hAnsi="Arial" w:cs="Arial"/>
                <w:sz w:val="22"/>
                <w:szCs w:val="22"/>
              </w:rPr>
              <w:t>Policy HAC2</w:t>
            </w: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p>
          <w:p w:rsidR="0097700D" w:rsidRPr="00757909" w:rsidRDefault="0097700D" w:rsidP="00FA4997">
            <w:pPr>
              <w:pStyle w:val="Standard"/>
              <w:rPr>
                <w:rFonts w:ascii="Arial" w:hAnsi="Arial" w:cs="Arial"/>
                <w:sz w:val="22"/>
                <w:szCs w:val="22"/>
              </w:rPr>
            </w:pPr>
            <w:r>
              <w:rPr>
                <w:rFonts w:ascii="Arial" w:hAnsi="Arial" w:cs="Arial"/>
                <w:sz w:val="22"/>
                <w:szCs w:val="22"/>
              </w:rPr>
              <w:t>Paragraphs 6.6.17 and 6.6.18</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We would recommend the following: </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At the beginning of the policy add: </w:t>
            </w:r>
          </w:p>
          <w:p w:rsidR="0097700D" w:rsidRDefault="0097700D" w:rsidP="00FA4997">
            <w:pPr>
              <w:pStyle w:val="Standard"/>
              <w:rPr>
                <w:rFonts w:ascii="Arial" w:hAnsi="Arial" w:cs="Arial"/>
                <w:sz w:val="22"/>
                <w:szCs w:val="22"/>
              </w:rPr>
            </w:pPr>
            <w:r w:rsidRPr="00757909">
              <w:rPr>
                <w:rFonts w:ascii="Arial" w:hAnsi="Arial" w:cs="Arial"/>
                <w:sz w:val="22"/>
                <w:szCs w:val="22"/>
              </w:rPr>
              <w:t xml:space="preserve">‘Proposals for a’ In the second paragraph replace ‘not harm’ with ‘not cause unacceptable harm to’ </w:t>
            </w:r>
          </w:p>
          <w:p w:rsidR="0097700D" w:rsidRPr="00757909"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sidRPr="00757909">
              <w:rPr>
                <w:rFonts w:ascii="Arial" w:hAnsi="Arial" w:cs="Arial"/>
                <w:sz w:val="22"/>
                <w:szCs w:val="22"/>
              </w:rPr>
              <w:t xml:space="preserve">At the end of the second bullet point replace ‘so as not to harm visual amenity’ with ‘and would not cause unacceptable harm to the visual amenity of the immediate locality of the property concerned’ </w:t>
            </w:r>
          </w:p>
          <w:p w:rsidR="0097700D" w:rsidRPr="00757909" w:rsidRDefault="0097700D" w:rsidP="00FA4997">
            <w:pPr>
              <w:pStyle w:val="Standard"/>
              <w:rPr>
                <w:rFonts w:ascii="Arial" w:hAnsi="Arial" w:cs="Arial"/>
                <w:sz w:val="22"/>
                <w:szCs w:val="22"/>
              </w:rPr>
            </w:pPr>
          </w:p>
          <w:p w:rsidR="0097700D" w:rsidRDefault="0097700D" w:rsidP="00FA4997">
            <w:pPr>
              <w:pStyle w:val="Standard"/>
              <w:rPr>
                <w:rFonts w:ascii="Arial" w:hAnsi="Arial" w:cs="Arial"/>
                <w:sz w:val="22"/>
                <w:szCs w:val="22"/>
              </w:rPr>
            </w:pPr>
            <w:r w:rsidRPr="00757909">
              <w:rPr>
                <w:rFonts w:ascii="Arial" w:hAnsi="Arial" w:cs="Arial"/>
                <w:sz w:val="22"/>
                <w:szCs w:val="22"/>
              </w:rPr>
              <w:t xml:space="preserve">Delete the final paragraph of the policy. </w:t>
            </w:r>
          </w:p>
          <w:p w:rsidR="0097700D" w:rsidRPr="00757909" w:rsidRDefault="0097700D" w:rsidP="00FA4997">
            <w:pPr>
              <w:pStyle w:val="Standard"/>
              <w:rPr>
                <w:rFonts w:ascii="Arial" w:hAnsi="Arial" w:cs="Arial"/>
                <w:sz w:val="22"/>
                <w:szCs w:val="22"/>
              </w:rPr>
            </w:pP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At the end of the Interpretation add:</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‘Proposals for the conversion of HMOs back to traditional dwelling houses are permitted development and therefore do not need planning permission. However, the Plan would encourage and support such proposals’</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Agree</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r>
              <w:rPr>
                <w:rFonts w:ascii="Arial" w:hAnsi="Arial" w:cs="Arial"/>
                <w:sz w:val="22"/>
                <w:szCs w:val="22"/>
              </w:rPr>
              <w:t>Agree</w:t>
            </w: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Default="0097700D" w:rsidP="00FA4997">
            <w:pPr>
              <w:tabs>
                <w:tab w:val="left" w:pos="180"/>
              </w:tabs>
              <w:rPr>
                <w:rFonts w:ascii="Arial" w:hAnsi="Arial" w:cs="Arial"/>
                <w:sz w:val="22"/>
                <w:szCs w:val="22"/>
              </w:rPr>
            </w:pPr>
          </w:p>
          <w:p w:rsidR="0097700D" w:rsidRPr="00757909" w:rsidRDefault="0097700D" w:rsidP="00FA4997">
            <w:pPr>
              <w:tabs>
                <w:tab w:val="left" w:pos="180"/>
              </w:tabs>
              <w:rPr>
                <w:rFonts w:ascii="Arial" w:hAnsi="Arial" w:cs="Arial"/>
                <w:sz w:val="22"/>
                <w:szCs w:val="22"/>
              </w:rPr>
            </w:pPr>
            <w:r>
              <w:rPr>
                <w:rFonts w:ascii="Arial" w:hAnsi="Arial" w:cs="Arial"/>
                <w:sz w:val="22"/>
                <w:szCs w:val="22"/>
              </w:rPr>
              <w:t>Have kept this to link into the suggestion below</w:t>
            </w:r>
          </w:p>
        </w:tc>
        <w:tc>
          <w:tcPr>
            <w:tcW w:w="783" w:type="pct"/>
          </w:tcPr>
          <w:p w:rsidR="0097700D" w:rsidRPr="00E45445" w:rsidRDefault="0097700D" w:rsidP="00FA4997">
            <w:pPr>
              <w:tabs>
                <w:tab w:val="left" w:pos="180"/>
              </w:tabs>
              <w:rPr>
                <w:rFonts w:ascii="Arial" w:hAnsi="Arial" w:cs="Arial"/>
                <w:sz w:val="22"/>
                <w:szCs w:val="22"/>
              </w:rPr>
            </w:pPr>
            <w:r w:rsidRPr="00E45445">
              <w:rPr>
                <w:rFonts w:ascii="Arial" w:hAnsi="Arial" w:cs="Arial"/>
                <w:sz w:val="22"/>
                <w:szCs w:val="22"/>
              </w:rPr>
              <w:t>Altered</w:t>
            </w: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r w:rsidRPr="00E45445">
              <w:rPr>
                <w:rFonts w:ascii="Arial" w:hAnsi="Arial" w:cs="Arial"/>
                <w:sz w:val="22"/>
                <w:szCs w:val="22"/>
              </w:rPr>
              <w:t xml:space="preserve">Altered </w:t>
            </w: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r w:rsidRPr="00E45445">
              <w:rPr>
                <w:rFonts w:ascii="Arial" w:hAnsi="Arial" w:cs="Arial"/>
                <w:sz w:val="22"/>
                <w:szCs w:val="22"/>
              </w:rPr>
              <w:t>No chan</w:t>
            </w:r>
            <w:r>
              <w:rPr>
                <w:rFonts w:ascii="Arial" w:hAnsi="Arial" w:cs="Arial"/>
                <w:sz w:val="22"/>
                <w:szCs w:val="22"/>
              </w:rPr>
              <w:t>ge</w:t>
            </w: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r w:rsidRPr="00E45445">
              <w:rPr>
                <w:rFonts w:ascii="Arial" w:hAnsi="Arial" w:cs="Arial"/>
                <w:sz w:val="22"/>
                <w:szCs w:val="22"/>
              </w:rPr>
              <w:t xml:space="preserve">Added </w:t>
            </w:r>
            <w:r>
              <w:rPr>
                <w:rFonts w:ascii="Arial" w:hAnsi="Arial" w:cs="Arial"/>
                <w:sz w:val="22"/>
                <w:szCs w:val="22"/>
              </w:rPr>
              <w:t>new Paragraph 6.6.23</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lastRenderedPageBreak/>
              <w:t>69</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SL 1</w:t>
            </w:r>
          </w:p>
        </w:tc>
        <w:tc>
          <w:tcPr>
            <w:tcW w:w="495" w:type="pct"/>
          </w:tcPr>
          <w:p w:rsidR="0097700D" w:rsidRPr="00757909" w:rsidRDefault="0097700D" w:rsidP="00FA4997">
            <w:pPr>
              <w:pStyle w:val="Standard"/>
              <w:rPr>
                <w:rFonts w:ascii="Arial" w:hAnsi="Arial" w:cs="Arial"/>
                <w:sz w:val="22"/>
                <w:szCs w:val="22"/>
              </w:rPr>
            </w:pPr>
            <w:r>
              <w:rPr>
                <w:rFonts w:ascii="Arial" w:hAnsi="Arial" w:cs="Arial"/>
                <w:sz w:val="22"/>
                <w:szCs w:val="22"/>
              </w:rPr>
              <w:t>Paragraph 6.7.3</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Roads are described as </w:t>
            </w:r>
            <w:r>
              <w:rPr>
                <w:rFonts w:ascii="Arial" w:hAnsi="Arial" w:cs="Arial"/>
                <w:sz w:val="22"/>
                <w:szCs w:val="22"/>
              </w:rPr>
              <w:t>t</w:t>
            </w:r>
            <w:r w:rsidRPr="00757909">
              <w:rPr>
                <w:rFonts w:ascii="Arial" w:hAnsi="Arial" w:cs="Arial"/>
                <w:sz w:val="22"/>
                <w:szCs w:val="22"/>
              </w:rPr>
              <w:t xml:space="preserve">wo lane (page 97).  Moor Lane was single track until relatively recently and became two lanes by the erosion of borders and patching with tarmac fill.  The edges have no foundation below the tarmac. </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Agree</w:t>
            </w:r>
          </w:p>
        </w:tc>
        <w:tc>
          <w:tcPr>
            <w:tcW w:w="783" w:type="pct"/>
          </w:tcPr>
          <w:p w:rsidR="0097700D" w:rsidRPr="00E45445" w:rsidRDefault="0097700D" w:rsidP="00FA4997">
            <w:pPr>
              <w:tabs>
                <w:tab w:val="left" w:pos="180"/>
              </w:tabs>
              <w:rPr>
                <w:rFonts w:ascii="Arial" w:hAnsi="Arial" w:cs="Arial"/>
                <w:sz w:val="22"/>
                <w:szCs w:val="22"/>
              </w:rPr>
            </w:pPr>
            <w:r w:rsidRPr="00E45445">
              <w:rPr>
                <w:rFonts w:ascii="Arial" w:hAnsi="Arial" w:cs="Arial"/>
                <w:sz w:val="22"/>
                <w:szCs w:val="22"/>
              </w:rPr>
              <w:t>Rephrased: …. are narrow roads , previously single track with passing places and now</w:t>
            </w:r>
            <w:r>
              <w:rPr>
                <w:rFonts w:ascii="Arial" w:hAnsi="Arial" w:cs="Arial"/>
                <w:sz w:val="22"/>
                <w:szCs w:val="22"/>
              </w:rPr>
              <w:t>,</w:t>
            </w:r>
            <w:r w:rsidRPr="00E45445">
              <w:rPr>
                <w:rFonts w:ascii="Arial" w:hAnsi="Arial" w:cs="Arial"/>
                <w:sz w:val="22"/>
                <w:szCs w:val="22"/>
              </w:rPr>
              <w:t xml:space="preserve"> due to heavy traffic</w:t>
            </w:r>
            <w:r>
              <w:rPr>
                <w:rFonts w:ascii="Arial" w:hAnsi="Arial" w:cs="Arial"/>
                <w:sz w:val="22"/>
                <w:szCs w:val="22"/>
              </w:rPr>
              <w:t>,</w:t>
            </w:r>
            <w:r w:rsidRPr="00E45445">
              <w:rPr>
                <w:rFonts w:ascii="Arial" w:hAnsi="Arial" w:cs="Arial"/>
                <w:sz w:val="22"/>
                <w:szCs w:val="22"/>
              </w:rPr>
              <w:t xml:space="preserve"> with eroded borders</w:t>
            </w:r>
            <w:r>
              <w:rPr>
                <w:rFonts w:ascii="Arial" w:hAnsi="Arial" w:cs="Arial"/>
                <w:sz w:val="22"/>
                <w:szCs w:val="22"/>
              </w:rPr>
              <w:t>,</w:t>
            </w:r>
            <w:r w:rsidRPr="00E45445">
              <w:rPr>
                <w:rFonts w:ascii="Arial" w:hAnsi="Arial" w:cs="Arial"/>
                <w:sz w:val="22"/>
                <w:szCs w:val="22"/>
              </w:rPr>
              <w:t xml:space="preserve"> which allows fast traffic. </w:t>
            </w: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70</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SL 2</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Paragraph 6.7.5 and Policy TRA1.  </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Agree with your concerns about volume and speed of traffic are ‘pertinent to development and therefore to this plan.  I concur with Policy TRA1 and its interpretation.  I think that it is very important to keep a watching brief on the proposed major housing development ST7 so that the capacity and safety of our local roads are not compromised further.</w:t>
            </w:r>
          </w:p>
        </w:tc>
        <w:tc>
          <w:tcPr>
            <w:tcW w:w="1098" w:type="pct"/>
          </w:tcPr>
          <w:p w:rsidR="0097700D" w:rsidRPr="00757909" w:rsidRDefault="0097700D" w:rsidP="00FA4997">
            <w:pPr>
              <w:tabs>
                <w:tab w:val="left" w:pos="180"/>
              </w:tabs>
              <w:rPr>
                <w:rFonts w:ascii="Arial" w:hAnsi="Arial" w:cs="Arial"/>
                <w:sz w:val="22"/>
                <w:szCs w:val="22"/>
              </w:rPr>
            </w:pPr>
          </w:p>
        </w:tc>
        <w:tc>
          <w:tcPr>
            <w:tcW w:w="783" w:type="pct"/>
          </w:tcPr>
          <w:p w:rsidR="0097700D" w:rsidRPr="00E45445" w:rsidRDefault="0097700D" w:rsidP="00FA4997">
            <w:pPr>
              <w:tabs>
                <w:tab w:val="left" w:pos="180"/>
              </w:tabs>
              <w:rPr>
                <w:rFonts w:ascii="Arial" w:hAnsi="Arial" w:cs="Arial"/>
                <w:sz w:val="22"/>
                <w:szCs w:val="22"/>
              </w:rPr>
            </w:pPr>
            <w:r w:rsidRPr="00E45445">
              <w:rPr>
                <w:rFonts w:ascii="Arial" w:hAnsi="Arial" w:cs="Arial"/>
                <w:sz w:val="22"/>
                <w:szCs w:val="22"/>
              </w:rPr>
              <w:t xml:space="preserve">….. </w:t>
            </w:r>
          </w:p>
          <w:p w:rsidR="0097700D" w:rsidRPr="00E45445" w:rsidRDefault="0097700D" w:rsidP="00FA4997">
            <w:pPr>
              <w:tabs>
                <w:tab w:val="left" w:pos="180"/>
              </w:tabs>
              <w:rPr>
                <w:rFonts w:ascii="Arial" w:hAnsi="Arial" w:cs="Arial"/>
                <w:sz w:val="22"/>
                <w:szCs w:val="22"/>
              </w:rPr>
            </w:pP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71</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SL 1</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Paragraph 6.7.9</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In relation to roads, the stress on cycles and horses is good.  But there is also heavy usage by runners who use Murton Lane and Moor Lane</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Agree</w:t>
            </w:r>
          </w:p>
        </w:tc>
        <w:tc>
          <w:tcPr>
            <w:tcW w:w="783" w:type="pct"/>
          </w:tcPr>
          <w:p w:rsidR="0097700D" w:rsidRPr="00E45445" w:rsidRDefault="0097700D" w:rsidP="00FA4997">
            <w:pPr>
              <w:tabs>
                <w:tab w:val="left" w:pos="180"/>
              </w:tabs>
              <w:rPr>
                <w:rFonts w:ascii="Arial" w:hAnsi="Arial" w:cs="Arial"/>
                <w:sz w:val="22"/>
                <w:szCs w:val="22"/>
              </w:rPr>
            </w:pPr>
            <w:r w:rsidRPr="00E45445">
              <w:rPr>
                <w:rFonts w:ascii="Arial" w:hAnsi="Arial" w:cs="Arial"/>
                <w:sz w:val="22"/>
                <w:szCs w:val="22"/>
              </w:rPr>
              <w:t xml:space="preserve">Paragraph </w:t>
            </w:r>
            <w:r>
              <w:rPr>
                <w:rFonts w:ascii="Arial" w:hAnsi="Arial" w:cs="Arial"/>
                <w:sz w:val="22"/>
                <w:szCs w:val="22"/>
              </w:rPr>
              <w:t xml:space="preserve">6.7.9 </w:t>
            </w:r>
            <w:r w:rsidRPr="00E45445">
              <w:rPr>
                <w:rFonts w:ascii="Arial" w:hAnsi="Arial" w:cs="Arial"/>
                <w:sz w:val="22"/>
                <w:szCs w:val="22"/>
              </w:rPr>
              <w:t>altered</w:t>
            </w:r>
          </w:p>
          <w:p w:rsidR="0097700D" w:rsidRPr="00E45445" w:rsidRDefault="0097700D" w:rsidP="00FA4997">
            <w:pPr>
              <w:tabs>
                <w:tab w:val="left" w:pos="180"/>
              </w:tabs>
              <w:rPr>
                <w:rFonts w:ascii="Arial" w:hAnsi="Arial" w:cs="Arial"/>
                <w:sz w:val="22"/>
                <w:szCs w:val="22"/>
              </w:rPr>
            </w:pPr>
            <w:r w:rsidRPr="00E45445">
              <w:rPr>
                <w:rFonts w:ascii="Arial" w:hAnsi="Arial" w:cs="Arial"/>
                <w:sz w:val="22"/>
                <w:szCs w:val="22"/>
              </w:rPr>
              <w:t>….heavily used by leisure cyclists, runners and commuters although…….</w:t>
            </w:r>
          </w:p>
          <w:p w:rsidR="0097700D" w:rsidRPr="00E45445" w:rsidRDefault="0097700D" w:rsidP="00FA4997">
            <w:pPr>
              <w:tabs>
                <w:tab w:val="left" w:pos="180"/>
              </w:tabs>
              <w:rPr>
                <w:rFonts w:ascii="Arial" w:hAnsi="Arial" w:cs="Arial"/>
                <w:sz w:val="22"/>
                <w:szCs w:val="22"/>
              </w:rPr>
            </w:pPr>
          </w:p>
          <w:p w:rsidR="0097700D" w:rsidRPr="00E45445" w:rsidRDefault="0097700D" w:rsidP="00FA4997">
            <w:pPr>
              <w:tabs>
                <w:tab w:val="left" w:pos="180"/>
              </w:tabs>
              <w:rPr>
                <w:rFonts w:ascii="Arial" w:hAnsi="Arial" w:cs="Arial"/>
                <w:sz w:val="22"/>
                <w:szCs w:val="22"/>
              </w:rPr>
            </w:pPr>
            <w:r w:rsidRPr="00E45445">
              <w:rPr>
                <w:rFonts w:ascii="Arial" w:hAnsi="Arial" w:cs="Arial"/>
                <w:sz w:val="22"/>
                <w:szCs w:val="22"/>
              </w:rPr>
              <w:t xml:space="preserve">… This conflicts with pedestrians, runners and cyclists….. </w:t>
            </w:r>
          </w:p>
        </w:tc>
      </w:tr>
      <w:tr w:rsidR="0097700D" w:rsidRPr="00757909" w:rsidTr="00FA4997">
        <w:tc>
          <w:tcPr>
            <w:tcW w:w="176" w:type="pct"/>
          </w:tcPr>
          <w:p w:rsidR="0097700D" w:rsidRPr="00757909" w:rsidRDefault="0097700D" w:rsidP="00FA4997">
            <w:pPr>
              <w:rPr>
                <w:rFonts w:ascii="Arial" w:hAnsi="Arial" w:cs="Arial"/>
                <w:sz w:val="22"/>
                <w:szCs w:val="22"/>
              </w:rPr>
            </w:pPr>
            <w:r w:rsidRPr="00757909">
              <w:rPr>
                <w:rFonts w:ascii="Arial" w:hAnsi="Arial" w:cs="Arial"/>
                <w:sz w:val="22"/>
                <w:szCs w:val="22"/>
              </w:rPr>
              <w:t>7</w:t>
            </w:r>
            <w:r>
              <w:rPr>
                <w:rFonts w:ascii="Arial" w:hAnsi="Arial" w:cs="Arial"/>
                <w:sz w:val="22"/>
                <w:szCs w:val="22"/>
              </w:rPr>
              <w:t>2</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CYC</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Section 7</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The community actions section is welcomed for specific non-planning related matters.</w:t>
            </w:r>
          </w:p>
        </w:tc>
        <w:tc>
          <w:tcPr>
            <w:tcW w:w="1098" w:type="pct"/>
          </w:tcPr>
          <w:p w:rsidR="0097700D" w:rsidRPr="00757909" w:rsidRDefault="0097700D" w:rsidP="00FA4997">
            <w:pPr>
              <w:tabs>
                <w:tab w:val="left" w:pos="180"/>
              </w:tabs>
              <w:rPr>
                <w:rFonts w:ascii="Arial" w:hAnsi="Arial" w:cs="Arial"/>
                <w:sz w:val="22"/>
                <w:szCs w:val="22"/>
              </w:rPr>
            </w:pPr>
          </w:p>
        </w:tc>
        <w:tc>
          <w:tcPr>
            <w:tcW w:w="783" w:type="pct"/>
          </w:tcPr>
          <w:p w:rsidR="0097700D" w:rsidRPr="00E45445" w:rsidRDefault="0097700D" w:rsidP="00FA4997">
            <w:pPr>
              <w:tabs>
                <w:tab w:val="left" w:pos="180"/>
              </w:tabs>
              <w:rPr>
                <w:rFonts w:ascii="Arial" w:hAnsi="Arial" w:cs="Arial"/>
                <w:sz w:val="22"/>
                <w:szCs w:val="22"/>
              </w:rPr>
            </w:pP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7</w:t>
            </w:r>
            <w:r>
              <w:rPr>
                <w:rFonts w:ascii="Arial" w:hAnsi="Arial" w:cs="Arial"/>
                <w:sz w:val="22"/>
                <w:szCs w:val="22"/>
              </w:rPr>
              <w:lastRenderedPageBreak/>
              <w:t>3</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lastRenderedPageBreak/>
              <w:t>Highways England</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Section </w:t>
            </w:r>
            <w:r w:rsidRPr="00757909">
              <w:rPr>
                <w:rFonts w:ascii="Arial" w:hAnsi="Arial" w:cs="Arial"/>
                <w:sz w:val="22"/>
                <w:szCs w:val="22"/>
              </w:rPr>
              <w:lastRenderedPageBreak/>
              <w:t>7</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lastRenderedPageBreak/>
              <w:t xml:space="preserve">It remains that the </w:t>
            </w:r>
            <w:r w:rsidRPr="00757909">
              <w:rPr>
                <w:rFonts w:ascii="Arial" w:hAnsi="Arial" w:cs="Arial"/>
                <w:sz w:val="22"/>
                <w:szCs w:val="22"/>
              </w:rPr>
              <w:lastRenderedPageBreak/>
              <w:t>secretary of state for transport interests regarding the strategic road network (A 64) are reviewed and highlighted to the local authority and I search as part of the local plan and all local parish councils and neighbourhood plans take regard there of when submitting local aspirations as part of the NPPF and this process. [sic]     I have no formal comments to make.</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lastRenderedPageBreak/>
              <w:t>Noted</w:t>
            </w:r>
          </w:p>
        </w:tc>
        <w:tc>
          <w:tcPr>
            <w:tcW w:w="783" w:type="pct"/>
          </w:tcPr>
          <w:p w:rsidR="0097700D" w:rsidRPr="00E45445" w:rsidRDefault="0097700D" w:rsidP="00FA4997">
            <w:pPr>
              <w:tabs>
                <w:tab w:val="left" w:pos="180"/>
              </w:tabs>
              <w:rPr>
                <w:rFonts w:ascii="Arial" w:hAnsi="Arial" w:cs="Arial"/>
                <w:sz w:val="22"/>
                <w:szCs w:val="22"/>
              </w:rPr>
            </w:pP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74</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MV 1</w:t>
            </w:r>
          </w:p>
        </w:tc>
        <w:tc>
          <w:tcPr>
            <w:tcW w:w="495" w:type="pct"/>
          </w:tcPr>
          <w:p w:rsidR="0097700D" w:rsidRPr="00DB0A0E" w:rsidRDefault="0097700D" w:rsidP="00FA4997">
            <w:pPr>
              <w:pStyle w:val="Standard"/>
              <w:rPr>
                <w:rFonts w:ascii="Arial" w:hAnsi="Arial" w:cs="Arial"/>
                <w:sz w:val="22"/>
                <w:szCs w:val="22"/>
              </w:rPr>
            </w:pPr>
            <w:r w:rsidRPr="00757909">
              <w:rPr>
                <w:rFonts w:ascii="Arial" w:hAnsi="Arial" w:cs="Arial"/>
                <w:sz w:val="22"/>
                <w:szCs w:val="22"/>
              </w:rPr>
              <w:t xml:space="preserve">Paragraphs </w:t>
            </w:r>
            <w:r w:rsidRPr="00DB0A0E">
              <w:rPr>
                <w:rFonts w:ascii="Arial" w:hAnsi="Arial" w:cs="Arial"/>
                <w:sz w:val="22"/>
                <w:szCs w:val="22"/>
              </w:rPr>
              <w:t>7.1.2 and 7.1.3</w:t>
            </w:r>
          </w:p>
          <w:p w:rsidR="0097700D" w:rsidRPr="00757909" w:rsidRDefault="0097700D" w:rsidP="00FA4997">
            <w:pPr>
              <w:pStyle w:val="Standard"/>
              <w:rPr>
                <w:rFonts w:ascii="Arial" w:hAnsi="Arial" w:cs="Arial"/>
                <w:sz w:val="22"/>
                <w:szCs w:val="22"/>
              </w:rPr>
            </w:pP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Very keen to preserve Mur</w:t>
            </w:r>
            <w:r>
              <w:rPr>
                <w:rFonts w:ascii="Arial" w:hAnsi="Arial" w:cs="Arial"/>
                <w:sz w:val="22"/>
                <w:szCs w:val="22"/>
              </w:rPr>
              <w:t>ton</w:t>
            </w:r>
            <w:r w:rsidRPr="00757909">
              <w:rPr>
                <w:rFonts w:ascii="Arial" w:hAnsi="Arial" w:cs="Arial"/>
                <w:sz w:val="22"/>
                <w:szCs w:val="22"/>
              </w:rPr>
              <w:t xml:space="preserve"> as a farming community.  Traffic control; must take this into account.  Reinstate passing places on our roads rather than costly and ineffectual tarmacing.</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Agree.  See Paragraph 6.7.3 and 69 above</w:t>
            </w:r>
          </w:p>
        </w:tc>
        <w:tc>
          <w:tcPr>
            <w:tcW w:w="783" w:type="pct"/>
          </w:tcPr>
          <w:p w:rsidR="0097700D" w:rsidRPr="00DB0A0E" w:rsidRDefault="0097700D" w:rsidP="00FA4997">
            <w:pPr>
              <w:tabs>
                <w:tab w:val="left" w:pos="180"/>
              </w:tabs>
              <w:rPr>
                <w:rFonts w:ascii="Arial" w:hAnsi="Arial" w:cs="Arial"/>
                <w:sz w:val="22"/>
                <w:szCs w:val="22"/>
              </w:rPr>
            </w:pPr>
            <w:r w:rsidRPr="00DB0A0E">
              <w:rPr>
                <w:rFonts w:ascii="Arial" w:hAnsi="Arial" w:cs="Arial"/>
                <w:sz w:val="22"/>
                <w:szCs w:val="22"/>
              </w:rPr>
              <w:t>See 69 above for changes</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75</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HR 1</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Policy CA1</w:t>
            </w:r>
          </w:p>
        </w:tc>
        <w:tc>
          <w:tcPr>
            <w:tcW w:w="1500" w:type="pct"/>
            <w:gridSpan w:val="2"/>
          </w:tcPr>
          <w:p w:rsidR="0097700D" w:rsidRPr="00757909" w:rsidRDefault="0097700D" w:rsidP="00B12320">
            <w:pPr>
              <w:pStyle w:val="Standard"/>
              <w:rPr>
                <w:rFonts w:ascii="Arial" w:hAnsi="Arial" w:cs="Arial"/>
                <w:sz w:val="22"/>
                <w:szCs w:val="22"/>
              </w:rPr>
            </w:pPr>
            <w:r w:rsidRPr="00757909">
              <w:rPr>
                <w:rFonts w:ascii="Arial" w:hAnsi="Arial" w:cs="Arial"/>
                <w:sz w:val="22"/>
                <w:szCs w:val="22"/>
              </w:rPr>
              <w:t>Reduce speed limit for Archbishop Holgate’s School to the Tranby Avenue roundabout from 40 to 30 mph as it is still a built up area and a route that schoolchildren</w:t>
            </w:r>
            <w:r w:rsidR="00B12320">
              <w:rPr>
                <w:rFonts w:ascii="Arial" w:hAnsi="Arial" w:cs="Arial"/>
                <w:sz w:val="22"/>
                <w:szCs w:val="22"/>
              </w:rPr>
              <w:t xml:space="preserve"> use </w:t>
            </w:r>
            <w:r w:rsidRPr="00757909">
              <w:rPr>
                <w:rFonts w:ascii="Arial" w:hAnsi="Arial" w:cs="Arial"/>
                <w:sz w:val="22"/>
                <w:szCs w:val="22"/>
              </w:rPr>
              <w:t>to and from school.</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Noted</w:t>
            </w:r>
          </w:p>
        </w:tc>
        <w:tc>
          <w:tcPr>
            <w:tcW w:w="783"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This suggestion has been passed to the Parish Council</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76</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HR 1</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Policy CA2</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Mark cycle paths and lanes clearly so that people do not cycle on footpaths.</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Noted</w:t>
            </w:r>
          </w:p>
        </w:tc>
        <w:tc>
          <w:tcPr>
            <w:tcW w:w="783"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This suggestion has been passed to the Parish Council</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77</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MV 1</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Section 7.2</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ASB:  Fly tipping and litter: one should pick up one’s own litter that escapes from bins.  Hoorah for litter picking volunteers.</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Residents should abide by rules regarding log burners. Fireworks etc. Helium balloons are a danger.  Information pack for residents?</w:t>
            </w:r>
          </w:p>
        </w:tc>
        <w:tc>
          <w:tcPr>
            <w:tcW w:w="1098"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Noted</w:t>
            </w:r>
          </w:p>
        </w:tc>
        <w:tc>
          <w:tcPr>
            <w:tcW w:w="783"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These suggestions have been passed to the Parish Council</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78</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SL 1</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Paragraph 7.2.5</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The focus on HMOs is understandable, not least because of some of the problems that affect neighbours.  Student HMOs are a well-known particular problem.  However the impact of the University is not all negative not least because of employment opportunities.  Should </w:t>
            </w:r>
            <w:r w:rsidR="00B12320">
              <w:rPr>
                <w:rFonts w:ascii="Arial" w:hAnsi="Arial" w:cs="Arial"/>
                <w:sz w:val="22"/>
                <w:szCs w:val="22"/>
              </w:rPr>
              <w:t>t</w:t>
            </w:r>
            <w:r w:rsidRPr="00757909">
              <w:rPr>
                <w:rFonts w:ascii="Arial" w:hAnsi="Arial" w:cs="Arial"/>
                <w:sz w:val="22"/>
                <w:szCs w:val="22"/>
              </w:rPr>
              <w:t>his point be made?</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Agree</w:t>
            </w:r>
          </w:p>
          <w:p w:rsidR="0097700D" w:rsidRPr="00757909" w:rsidRDefault="0097700D" w:rsidP="00FA4997">
            <w:pPr>
              <w:tabs>
                <w:tab w:val="left" w:pos="180"/>
              </w:tabs>
              <w:rPr>
                <w:rFonts w:ascii="Arial" w:hAnsi="Arial" w:cs="Arial"/>
                <w:sz w:val="22"/>
                <w:szCs w:val="22"/>
              </w:rPr>
            </w:pPr>
          </w:p>
        </w:tc>
        <w:tc>
          <w:tcPr>
            <w:tcW w:w="783" w:type="pct"/>
          </w:tcPr>
          <w:p w:rsidR="0097700D" w:rsidRPr="00B81FA7" w:rsidRDefault="0097700D" w:rsidP="00FA4997">
            <w:pPr>
              <w:tabs>
                <w:tab w:val="left" w:pos="180"/>
              </w:tabs>
              <w:rPr>
                <w:rFonts w:ascii="Arial" w:hAnsi="Arial" w:cs="Arial"/>
                <w:sz w:val="22"/>
                <w:szCs w:val="22"/>
              </w:rPr>
            </w:pPr>
            <w:r w:rsidRPr="00B81FA7">
              <w:rPr>
                <w:rFonts w:ascii="Arial" w:hAnsi="Arial" w:cs="Arial"/>
                <w:sz w:val="22"/>
                <w:szCs w:val="22"/>
              </w:rPr>
              <w:t>New paragraph, 7.2.5</w:t>
            </w:r>
            <w:r>
              <w:rPr>
                <w:rFonts w:ascii="Arial" w:hAnsi="Arial" w:cs="Arial"/>
                <w:sz w:val="22"/>
                <w:szCs w:val="22"/>
              </w:rPr>
              <w:t xml:space="preserve"> has been written to meet this point.</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79</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MV 1</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Paragraph 7.4.1</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Support measures to enhance safe walking, cycling, and horse riding.  Would like to have close consultation with local farmers re use</w:t>
            </w:r>
            <w:r>
              <w:rPr>
                <w:rFonts w:ascii="Arial" w:hAnsi="Arial" w:cs="Arial"/>
                <w:sz w:val="22"/>
                <w:szCs w:val="22"/>
              </w:rPr>
              <w:t xml:space="preserve"> of footpaths and bridleways w</w:t>
            </w:r>
            <w:r w:rsidRPr="00757909">
              <w:rPr>
                <w:rFonts w:ascii="Arial" w:hAnsi="Arial" w:cs="Arial"/>
                <w:sz w:val="22"/>
                <w:szCs w:val="22"/>
              </w:rPr>
              <w:t xml:space="preserve">here footpaths are no longer appropriate </w:t>
            </w:r>
            <w:r>
              <w:rPr>
                <w:rFonts w:ascii="Arial" w:hAnsi="Arial" w:cs="Arial"/>
                <w:sz w:val="22"/>
                <w:szCs w:val="22"/>
              </w:rPr>
              <w:t xml:space="preserve"> </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Agree</w:t>
            </w:r>
          </w:p>
          <w:p w:rsidR="0097700D" w:rsidRPr="00757909" w:rsidRDefault="0097700D" w:rsidP="00FA4997">
            <w:pPr>
              <w:tabs>
                <w:tab w:val="left" w:pos="180"/>
              </w:tabs>
              <w:rPr>
                <w:rFonts w:ascii="Arial" w:hAnsi="Arial" w:cs="Arial"/>
                <w:sz w:val="22"/>
                <w:szCs w:val="22"/>
              </w:rPr>
            </w:pPr>
          </w:p>
        </w:tc>
        <w:tc>
          <w:tcPr>
            <w:tcW w:w="783" w:type="pct"/>
          </w:tcPr>
          <w:p w:rsidR="0097700D" w:rsidRPr="00757909" w:rsidRDefault="0097700D" w:rsidP="00FA4997">
            <w:pPr>
              <w:tabs>
                <w:tab w:val="left" w:pos="180"/>
              </w:tabs>
              <w:rPr>
                <w:rFonts w:ascii="Arial" w:hAnsi="Arial" w:cs="Arial"/>
                <w:sz w:val="22"/>
                <w:szCs w:val="22"/>
              </w:rPr>
            </w:pPr>
            <w:r>
              <w:rPr>
                <w:rFonts w:ascii="Arial" w:hAnsi="Arial" w:cs="Arial"/>
                <w:sz w:val="22"/>
                <w:szCs w:val="22"/>
              </w:rPr>
              <w:t>Built into Section 7.4</w:t>
            </w:r>
          </w:p>
        </w:tc>
      </w:tr>
      <w:tr w:rsidR="0097700D" w:rsidRPr="00757909" w:rsidTr="00FA4997">
        <w:tc>
          <w:tcPr>
            <w:tcW w:w="176" w:type="pct"/>
          </w:tcPr>
          <w:p w:rsidR="0097700D" w:rsidRPr="00757909" w:rsidRDefault="0097700D" w:rsidP="00FA4997">
            <w:pPr>
              <w:rPr>
                <w:rFonts w:ascii="Arial" w:hAnsi="Arial" w:cs="Arial"/>
                <w:sz w:val="22"/>
                <w:szCs w:val="22"/>
              </w:rPr>
            </w:pPr>
            <w:r>
              <w:rPr>
                <w:rFonts w:ascii="Arial" w:hAnsi="Arial" w:cs="Arial"/>
                <w:sz w:val="22"/>
                <w:szCs w:val="22"/>
              </w:rPr>
              <w:t>80</w:t>
            </w:r>
          </w:p>
        </w:tc>
        <w:tc>
          <w:tcPr>
            <w:tcW w:w="948" w:type="pct"/>
          </w:tcPr>
          <w:p w:rsidR="0097700D" w:rsidRPr="00757909" w:rsidRDefault="0097700D" w:rsidP="00FA4997">
            <w:pPr>
              <w:tabs>
                <w:tab w:val="left" w:pos="276"/>
                <w:tab w:val="center" w:pos="600"/>
              </w:tabs>
              <w:rPr>
                <w:rFonts w:ascii="Arial" w:hAnsi="Arial" w:cs="Arial"/>
                <w:sz w:val="22"/>
                <w:szCs w:val="22"/>
              </w:rPr>
            </w:pPr>
            <w:r w:rsidRPr="00757909">
              <w:rPr>
                <w:rFonts w:ascii="Arial" w:hAnsi="Arial" w:cs="Arial"/>
                <w:sz w:val="22"/>
                <w:szCs w:val="22"/>
              </w:rPr>
              <w:t>MV3</w:t>
            </w:r>
          </w:p>
        </w:tc>
        <w:tc>
          <w:tcPr>
            <w:tcW w:w="495" w:type="pct"/>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Policy CA9</w:t>
            </w:r>
          </w:p>
        </w:tc>
        <w:tc>
          <w:tcPr>
            <w:tcW w:w="1500" w:type="pct"/>
            <w:gridSpan w:val="2"/>
          </w:tcPr>
          <w:p w:rsidR="0097700D" w:rsidRPr="00757909" w:rsidRDefault="0097700D" w:rsidP="00FA4997">
            <w:pPr>
              <w:pStyle w:val="Standard"/>
              <w:rPr>
                <w:rFonts w:ascii="Arial" w:hAnsi="Arial" w:cs="Arial"/>
                <w:sz w:val="22"/>
                <w:szCs w:val="22"/>
              </w:rPr>
            </w:pPr>
            <w:r w:rsidRPr="00757909">
              <w:rPr>
                <w:rFonts w:ascii="Arial" w:hAnsi="Arial" w:cs="Arial"/>
                <w:sz w:val="22"/>
                <w:szCs w:val="22"/>
              </w:rPr>
              <w:t>Reducing reliance on cars is a high priority for CYC.  It is not an available option for Murton village. The current 747 bus service to York is at 0800, 12 10 and 14 40.  The last bus from York is a</w:t>
            </w:r>
            <w:r w:rsidR="00B12320">
              <w:rPr>
                <w:rFonts w:ascii="Arial" w:hAnsi="Arial" w:cs="Arial"/>
                <w:sz w:val="22"/>
                <w:szCs w:val="22"/>
              </w:rPr>
              <w:t>t</w:t>
            </w:r>
            <w:r w:rsidRPr="00757909">
              <w:rPr>
                <w:rFonts w:ascii="Arial" w:hAnsi="Arial" w:cs="Arial"/>
                <w:sz w:val="22"/>
                <w:szCs w:val="22"/>
              </w:rPr>
              <w:t xml:space="preserve"> 17 20. There is no Sunday service We are grateful for this service but it is underused because of the infrequent timetable</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 xml:space="preserve">People living in and near Murton village who need to </w:t>
            </w:r>
            <w:r w:rsidR="00B12320">
              <w:rPr>
                <w:rFonts w:ascii="Arial" w:hAnsi="Arial" w:cs="Arial"/>
                <w:sz w:val="22"/>
                <w:szCs w:val="22"/>
              </w:rPr>
              <w:t>g</w:t>
            </w:r>
            <w:r w:rsidRPr="00757909">
              <w:rPr>
                <w:rFonts w:ascii="Arial" w:hAnsi="Arial" w:cs="Arial"/>
                <w:sz w:val="22"/>
                <w:szCs w:val="22"/>
              </w:rPr>
              <w:t>o the City but do not have cars have to walk or cycle 1-2 miles to Osbaldwick to catch a bus.  In winter months this is an obstacle even for the fitter amongst us.  The road has a narrow unlit footpath with fast traffic and surrounded by open farmland.</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A better bus service would also attract workers into our businesses.</w:t>
            </w:r>
          </w:p>
          <w:p w:rsidR="0097700D" w:rsidRPr="00757909" w:rsidRDefault="0097700D" w:rsidP="00FA4997">
            <w:pPr>
              <w:pStyle w:val="Standard"/>
              <w:rPr>
                <w:rFonts w:ascii="Arial" w:hAnsi="Arial" w:cs="Arial"/>
                <w:sz w:val="22"/>
                <w:szCs w:val="22"/>
              </w:rPr>
            </w:pPr>
            <w:r w:rsidRPr="00757909">
              <w:rPr>
                <w:rFonts w:ascii="Arial" w:hAnsi="Arial" w:cs="Arial"/>
                <w:sz w:val="22"/>
                <w:szCs w:val="22"/>
              </w:rPr>
              <w:t>The Plan should give greater importance to this problem</w:t>
            </w:r>
          </w:p>
        </w:tc>
        <w:tc>
          <w:tcPr>
            <w:tcW w:w="1098" w:type="pct"/>
          </w:tcPr>
          <w:p w:rsidR="0097700D" w:rsidRDefault="0097700D" w:rsidP="00FA4997">
            <w:pPr>
              <w:tabs>
                <w:tab w:val="left" w:pos="180"/>
              </w:tabs>
              <w:rPr>
                <w:rFonts w:ascii="Arial" w:hAnsi="Arial" w:cs="Arial"/>
                <w:sz w:val="22"/>
                <w:szCs w:val="22"/>
              </w:rPr>
            </w:pPr>
            <w:r>
              <w:rPr>
                <w:rFonts w:ascii="Arial" w:hAnsi="Arial" w:cs="Arial"/>
                <w:sz w:val="22"/>
                <w:szCs w:val="22"/>
              </w:rPr>
              <w:t>Agreed.  However, the questionnaires elicited little enthusiasm for improving the bus service.</w:t>
            </w:r>
          </w:p>
          <w:p w:rsidR="0097700D" w:rsidRDefault="0097700D" w:rsidP="00FA4997">
            <w:pPr>
              <w:tabs>
                <w:tab w:val="left" w:pos="180"/>
              </w:tabs>
              <w:rPr>
                <w:rFonts w:ascii="Arial" w:hAnsi="Arial" w:cs="Arial"/>
                <w:sz w:val="22"/>
                <w:szCs w:val="22"/>
              </w:rPr>
            </w:pPr>
            <w:r>
              <w:rPr>
                <w:rFonts w:ascii="Arial" w:hAnsi="Arial" w:cs="Arial"/>
                <w:sz w:val="22"/>
                <w:szCs w:val="22"/>
              </w:rPr>
              <w:t>Nevertheless, it is important to revisit the wording of Policy CA9.</w:t>
            </w:r>
          </w:p>
          <w:p w:rsidR="0097700D" w:rsidRPr="00DB762A" w:rsidRDefault="0097700D" w:rsidP="00FA4997">
            <w:pPr>
              <w:tabs>
                <w:tab w:val="left" w:pos="180"/>
              </w:tabs>
              <w:rPr>
                <w:rFonts w:ascii="Arial" w:hAnsi="Arial" w:cs="Arial"/>
                <w:b/>
                <w:color w:val="FF0000"/>
                <w:sz w:val="22"/>
                <w:szCs w:val="22"/>
              </w:rPr>
            </w:pPr>
          </w:p>
        </w:tc>
        <w:tc>
          <w:tcPr>
            <w:tcW w:w="783" w:type="pct"/>
          </w:tcPr>
          <w:p w:rsidR="0097700D" w:rsidRDefault="0097700D" w:rsidP="00FA4997">
            <w:r w:rsidRPr="00E45445">
              <w:rPr>
                <w:rFonts w:asciiTheme="majorHAnsi" w:hAnsiTheme="majorHAnsi" w:cstheme="majorHAnsi"/>
                <w:sz w:val="22"/>
                <w:szCs w:val="22"/>
              </w:rPr>
              <w:t>Policy CA9 has been strengthened</w:t>
            </w:r>
            <w:r>
              <w:t>.</w:t>
            </w:r>
          </w:p>
          <w:p w:rsidR="0097700D" w:rsidRDefault="0097700D" w:rsidP="00FA4997"/>
          <w:p w:rsidR="0097700D" w:rsidRDefault="0097700D" w:rsidP="00FA4997"/>
          <w:p w:rsidR="0097700D" w:rsidRPr="00757909" w:rsidRDefault="0097700D" w:rsidP="00FA4997">
            <w:pPr>
              <w:tabs>
                <w:tab w:val="left" w:pos="180"/>
              </w:tabs>
              <w:rPr>
                <w:rFonts w:ascii="Arial" w:hAnsi="Arial" w:cs="Arial"/>
                <w:sz w:val="22"/>
                <w:szCs w:val="22"/>
              </w:rPr>
            </w:pPr>
          </w:p>
        </w:tc>
      </w:tr>
    </w:tbl>
    <w:p w:rsidR="0097700D" w:rsidRPr="00757909" w:rsidRDefault="0097700D" w:rsidP="0097700D">
      <w:pPr>
        <w:tabs>
          <w:tab w:val="left" w:pos="3799"/>
          <w:tab w:val="left" w:pos="10325"/>
        </w:tabs>
        <w:rPr>
          <w:rFonts w:ascii="Arial" w:hAnsi="Arial" w:cs="Arial"/>
        </w:rPr>
      </w:pPr>
    </w:p>
    <w:p w:rsidR="00F8646B" w:rsidRDefault="00F8646B" w:rsidP="00F8646B">
      <w:pPr>
        <w:shd w:val="clear" w:color="auto" w:fill="FFFFFF"/>
        <w:rPr>
          <w:rFonts w:ascii="Arial" w:eastAsia="Times New Roman" w:hAnsi="Arial" w:cs="Arial"/>
          <w:color w:val="222222"/>
          <w:lang w:val="en-GB" w:eastAsia="en-GB"/>
        </w:rPr>
      </w:pPr>
      <w:r w:rsidRPr="00F8646B">
        <w:rPr>
          <w:rFonts w:ascii="Arial" w:hAnsi="Arial" w:cs="Arial"/>
        </w:rPr>
        <w:t xml:space="preserve">81  </w:t>
      </w:r>
      <w:r>
        <w:rPr>
          <w:rFonts w:ascii="Arial" w:hAnsi="Arial" w:cs="Arial"/>
        </w:rPr>
        <w:t xml:space="preserve">  </w:t>
      </w:r>
      <w:r w:rsidRPr="00F8646B">
        <w:rPr>
          <w:rFonts w:ascii="Arial" w:hAnsi="Arial" w:cs="Arial"/>
        </w:rPr>
        <w:t xml:space="preserve">LO1                       General     </w:t>
      </w:r>
      <w:r>
        <w:rPr>
          <w:rFonts w:ascii="Arial" w:hAnsi="Arial" w:cs="Arial"/>
        </w:rPr>
        <w:t xml:space="preserve">   </w:t>
      </w:r>
      <w:r w:rsidRPr="00F8646B">
        <w:rPr>
          <w:rFonts w:ascii="Arial" w:eastAsia="Times New Roman" w:hAnsi="Arial" w:cs="Arial"/>
          <w:color w:val="222222"/>
          <w:lang w:val="en-GB" w:eastAsia="en-GB"/>
        </w:rPr>
        <w:t xml:space="preserve">Thank you so much for </w:t>
      </w:r>
    </w:p>
    <w:p w:rsidR="00F8646B" w:rsidRDefault="00F8646B" w:rsidP="00F8646B">
      <w:pPr>
        <w:shd w:val="clear" w:color="auto" w:fill="FFFFFF"/>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 xml:space="preserve">taking the time to think of me, </w:t>
      </w:r>
    </w:p>
    <w:p w:rsidR="00F8646B" w:rsidRDefault="00F8646B" w:rsidP="00F8646B">
      <w:pPr>
        <w:shd w:val="clear" w:color="auto" w:fill="FFFFFF"/>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 xml:space="preserve">and to let me have a copy </w:t>
      </w:r>
    </w:p>
    <w:p w:rsidR="00F8646B" w:rsidRPr="00F8646B" w:rsidRDefault="00F8646B" w:rsidP="00F8646B">
      <w:pPr>
        <w:shd w:val="clear" w:color="auto" w:fill="FFFFFF"/>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of the Neighbourhood Plan.</w:t>
      </w:r>
    </w:p>
    <w:p w:rsidR="00F8646B" w:rsidRPr="00F8646B" w:rsidRDefault="00F8646B" w:rsidP="00F8646B">
      <w:pPr>
        <w:widowControl/>
        <w:shd w:val="clear" w:color="auto" w:fill="FFFFFF"/>
        <w:autoSpaceDE/>
        <w:autoSpaceDN/>
        <w:rPr>
          <w:rFonts w:ascii="Arial" w:eastAsia="Times New Roman" w:hAnsi="Arial" w:cs="Arial"/>
          <w:color w:val="222222"/>
          <w:lang w:val="en-GB" w:eastAsia="en-GB"/>
        </w:rPr>
      </w:pPr>
    </w:p>
    <w:p w:rsidR="00F8646B" w:rsidRDefault="00F8646B" w:rsidP="00F8646B">
      <w:pPr>
        <w:widowControl/>
        <w:shd w:val="clear" w:color="auto" w:fill="FFFFFF"/>
        <w:autoSpaceDE/>
        <w:autoSpaceDN/>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 xml:space="preserve">I have read the parts referring </w:t>
      </w:r>
    </w:p>
    <w:p w:rsidR="00F8646B" w:rsidRDefault="00F8646B" w:rsidP="00F8646B">
      <w:pPr>
        <w:widowControl/>
        <w:shd w:val="clear" w:color="auto" w:fill="FFFFFF"/>
        <w:autoSpaceDE/>
        <w:autoSpaceDN/>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 xml:space="preserve">to my pasture, and now have a </w:t>
      </w:r>
    </w:p>
    <w:p w:rsidR="00F8646B" w:rsidRDefault="00F8646B" w:rsidP="00F8646B">
      <w:pPr>
        <w:widowControl/>
        <w:shd w:val="clear" w:color="auto" w:fill="FFFFFF"/>
        <w:autoSpaceDE/>
        <w:autoSpaceDN/>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 xml:space="preserve">much greater knowledge </w:t>
      </w:r>
    </w:p>
    <w:p w:rsidR="00F8646B" w:rsidRDefault="00F8646B" w:rsidP="00F8646B">
      <w:pPr>
        <w:widowControl/>
        <w:shd w:val="clear" w:color="auto" w:fill="FFFFFF"/>
        <w:autoSpaceDE/>
        <w:autoSpaceDN/>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 xml:space="preserve">about the field and the </w:t>
      </w:r>
    </w:p>
    <w:p w:rsidR="00F8646B" w:rsidRPr="00F8646B" w:rsidRDefault="00F8646B" w:rsidP="00F8646B">
      <w:pPr>
        <w:widowControl/>
        <w:shd w:val="clear" w:color="auto" w:fill="FFFFFF"/>
        <w:autoSpaceDE/>
        <w:autoSpaceDN/>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surrounding area. </w:t>
      </w:r>
    </w:p>
    <w:p w:rsidR="00F8646B" w:rsidRPr="00F8646B" w:rsidRDefault="00F8646B" w:rsidP="00F8646B">
      <w:pPr>
        <w:widowControl/>
        <w:shd w:val="clear" w:color="auto" w:fill="FFFFFF"/>
        <w:autoSpaceDE/>
        <w:autoSpaceDN/>
        <w:rPr>
          <w:rFonts w:ascii="Arial" w:eastAsia="Times New Roman" w:hAnsi="Arial" w:cs="Arial"/>
          <w:color w:val="222222"/>
          <w:lang w:val="en-GB" w:eastAsia="en-GB"/>
        </w:rPr>
      </w:pPr>
    </w:p>
    <w:p w:rsidR="00F8646B" w:rsidRDefault="00F8646B" w:rsidP="00F8646B">
      <w:pPr>
        <w:widowControl/>
        <w:shd w:val="clear" w:color="auto" w:fill="FFFFFF"/>
        <w:autoSpaceDE/>
        <w:autoSpaceDN/>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 xml:space="preserve">The history of the village is </w:t>
      </w:r>
    </w:p>
    <w:p w:rsidR="00F8646B" w:rsidRPr="00F8646B" w:rsidRDefault="00F8646B" w:rsidP="00F8646B">
      <w:pPr>
        <w:widowControl/>
        <w:shd w:val="clear" w:color="auto" w:fill="FFFFFF"/>
        <w:autoSpaceDE/>
        <w:autoSpaceDN/>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really fascinating!</w:t>
      </w:r>
    </w:p>
    <w:p w:rsidR="00F8646B" w:rsidRPr="00F8646B" w:rsidRDefault="00F8646B" w:rsidP="00F8646B">
      <w:pPr>
        <w:widowControl/>
        <w:shd w:val="clear" w:color="auto" w:fill="FFFFFF"/>
        <w:autoSpaceDE/>
        <w:autoSpaceDN/>
        <w:rPr>
          <w:rFonts w:ascii="Arial" w:eastAsia="Times New Roman" w:hAnsi="Arial" w:cs="Arial"/>
          <w:color w:val="222222"/>
          <w:lang w:val="en-GB" w:eastAsia="en-GB"/>
        </w:rPr>
      </w:pPr>
    </w:p>
    <w:p w:rsidR="00F8646B" w:rsidRPr="00F8646B" w:rsidRDefault="00F8646B" w:rsidP="00F8646B">
      <w:pPr>
        <w:widowControl/>
        <w:shd w:val="clear" w:color="auto" w:fill="FFFFFF"/>
        <w:autoSpaceDE/>
        <w:autoSpaceDN/>
        <w:rPr>
          <w:rFonts w:ascii="Arial" w:eastAsia="Times New Roman" w:hAnsi="Arial" w:cs="Arial"/>
          <w:color w:val="222222"/>
          <w:lang w:val="en-GB" w:eastAsia="en-GB"/>
        </w:rPr>
      </w:pPr>
      <w:r>
        <w:rPr>
          <w:rFonts w:ascii="Arial" w:eastAsia="Times New Roman" w:hAnsi="Arial" w:cs="Arial"/>
          <w:color w:val="222222"/>
          <w:lang w:val="en-GB" w:eastAsia="en-GB"/>
        </w:rPr>
        <w:t xml:space="preserve">                                                         </w:t>
      </w:r>
      <w:r w:rsidRPr="00F8646B">
        <w:rPr>
          <w:rFonts w:ascii="Arial" w:eastAsia="Times New Roman" w:hAnsi="Arial" w:cs="Arial"/>
          <w:color w:val="222222"/>
          <w:lang w:val="en-GB" w:eastAsia="en-GB"/>
        </w:rPr>
        <w:t>I really appreciate your thoughtfulness.</w:t>
      </w:r>
    </w:p>
    <w:p w:rsidR="0097700D" w:rsidRPr="00F8646B" w:rsidRDefault="0097700D" w:rsidP="00F8646B">
      <w:pPr>
        <w:rPr>
          <w:rFonts w:ascii="Arial" w:hAnsi="Arial" w:cs="Arial"/>
        </w:rPr>
      </w:pPr>
    </w:p>
    <w:sectPr w:rsidR="0097700D" w:rsidRPr="00F8646B">
      <w:headerReference w:type="even" r:id="rId68"/>
      <w:headerReference w:type="default" r:id="rId69"/>
      <w:footerReference w:type="even" r:id="rId70"/>
      <w:footerReference w:type="default" r:id="rId71"/>
      <w:headerReference w:type="first" r:id="rId72"/>
      <w:footerReference w:type="first" r:id="rId7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50498" w:rsidRDefault="00B50498" w:rsidP="00B96780">
      <w:r>
        <w:separator/>
      </w:r>
    </w:p>
  </w:endnote>
  <w:endnote w:type="continuationSeparator" w:id="0">
    <w:p w:rsidR="00B50498" w:rsidRDefault="00B50498" w:rsidP="00B967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panose1 w:val="020B0604020202020204"/>
    <w:charset w:val="00"/>
    <w:family w:val="roman"/>
    <w:pitch w:val="variable"/>
  </w:font>
  <w:font w:name="Songti SC">
    <w:altName w:val="Times New Roman"/>
    <w:panose1 w:val="02010600040101010101"/>
    <w:charset w:val="86"/>
    <w:family w:val="auto"/>
    <w:pitch w:val="variable"/>
    <w:sig w:usb0="00000287" w:usb1="080F0000" w:usb2="00000010" w:usb3="00000000" w:csb0="0004009F" w:csb1="00000000"/>
  </w:font>
  <w:font w:name="Arial Unicode MS">
    <w:panose1 w:val="020B0604020202020204"/>
    <w:charset w:val="80"/>
    <w:family w:val="swiss"/>
    <w:pitch w:val="variable"/>
    <w:sig w:usb0="F7FFAFFF" w:usb1="E9DFFFFF" w:usb2="0000003F" w:usb3="00000000" w:csb0="003F01FF" w:csb1="00000000"/>
  </w:font>
  <w:font w:name="ECEMBER 20">
    <w:altName w:val="Times New Roman"/>
    <w:panose1 w:val="020B0604020202020204"/>
    <w:charset w:val="00"/>
    <w:family w:val="roman"/>
    <w:notTrueType/>
    <w:pitch w:val="default"/>
  </w:font>
  <w:font w:name="MS Mincho">
    <w:altName w:val="ＭＳ 明朝"/>
    <w:panose1 w:val="02020609040205080304"/>
    <w:charset w:val="80"/>
    <w:family w:val="modern"/>
    <w:notTrueType/>
    <w:pitch w:val="fixed"/>
    <w:sig w:usb0="E00002FF" w:usb1="6AC7FDFB" w:usb2="08000012" w:usb3="00000000" w:csb0="0002009F" w:csb1="00000000"/>
  </w:font>
  <w:font w:name="Arial,Times New Roman">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59CC" w:rsidRDefault="00E259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9727767"/>
      <w:docPartObj>
        <w:docPartGallery w:val="Page Numbers (Bottom of Page)"/>
        <w:docPartUnique/>
      </w:docPartObj>
    </w:sdtPr>
    <w:sdtEndPr>
      <w:rPr>
        <w:noProof/>
      </w:rPr>
    </w:sdtEndPr>
    <w:sdtContent>
      <w:p w:rsidR="00E259CC" w:rsidRDefault="00E259CC">
        <w:pPr>
          <w:pStyle w:val="Footer"/>
          <w:jc w:val="center"/>
        </w:pPr>
        <w:r>
          <w:fldChar w:fldCharType="begin"/>
        </w:r>
        <w:r>
          <w:instrText xml:space="preserve"> PAGE   \* MERGEFORMAT </w:instrText>
        </w:r>
        <w:r>
          <w:fldChar w:fldCharType="separate"/>
        </w:r>
        <w:r w:rsidR="00963BA3">
          <w:rPr>
            <w:noProof/>
          </w:rPr>
          <w:t>1</w:t>
        </w:r>
        <w:r>
          <w:rPr>
            <w:noProof/>
          </w:rPr>
          <w:fldChar w:fldCharType="end"/>
        </w:r>
      </w:p>
    </w:sdtContent>
  </w:sdt>
  <w:p w:rsidR="00E259CC" w:rsidRDefault="00E259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59CC" w:rsidRDefault="00E259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50498" w:rsidRDefault="00B50498" w:rsidP="00B96780">
      <w:r>
        <w:separator/>
      </w:r>
    </w:p>
  </w:footnote>
  <w:footnote w:type="continuationSeparator" w:id="0">
    <w:p w:rsidR="00B50498" w:rsidRDefault="00B50498" w:rsidP="00B96780">
      <w:r>
        <w:continuationSeparator/>
      </w:r>
    </w:p>
  </w:footnote>
  <w:footnote w:id="1">
    <w:p w:rsidR="00E259CC" w:rsidRPr="00080008" w:rsidRDefault="00E259CC">
      <w:pPr>
        <w:pStyle w:val="FootnoteText"/>
        <w:rPr>
          <w:lang w:val="en-GB"/>
        </w:rPr>
      </w:pPr>
      <w:r>
        <w:rPr>
          <w:rStyle w:val="FootnoteReference"/>
        </w:rPr>
        <w:footnoteRef/>
      </w:r>
      <w:r>
        <w:t xml:space="preserve"> </w:t>
      </w:r>
      <w:r w:rsidRPr="00080008">
        <w:t>https://www.legislation.gov.uk/uksi/2012/637/regulation/5/made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59CC" w:rsidRDefault="00E259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59CC" w:rsidRDefault="00E259C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59CC" w:rsidRDefault="00E259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A5455"/>
    <w:multiLevelType w:val="hybridMultilevel"/>
    <w:tmpl w:val="FA9AA3A8"/>
    <w:lvl w:ilvl="0" w:tplc="08090001">
      <w:start w:val="1"/>
      <w:numFmt w:val="bullet"/>
      <w:lvlText w:val=""/>
      <w:lvlJc w:val="left"/>
      <w:pPr>
        <w:ind w:left="5040" w:hanging="360"/>
      </w:pPr>
      <w:rPr>
        <w:rFonts w:ascii="Symbol" w:hAnsi="Symbol" w:hint="default"/>
      </w:rPr>
    </w:lvl>
    <w:lvl w:ilvl="1" w:tplc="08090003" w:tentative="1">
      <w:start w:val="1"/>
      <w:numFmt w:val="bullet"/>
      <w:lvlText w:val="o"/>
      <w:lvlJc w:val="left"/>
      <w:pPr>
        <w:ind w:left="5760" w:hanging="360"/>
      </w:pPr>
      <w:rPr>
        <w:rFonts w:ascii="Courier New" w:hAnsi="Courier New" w:cs="Courier New" w:hint="default"/>
      </w:rPr>
    </w:lvl>
    <w:lvl w:ilvl="2" w:tplc="08090005" w:tentative="1">
      <w:start w:val="1"/>
      <w:numFmt w:val="bullet"/>
      <w:lvlText w:val=""/>
      <w:lvlJc w:val="left"/>
      <w:pPr>
        <w:ind w:left="6480" w:hanging="360"/>
      </w:pPr>
      <w:rPr>
        <w:rFonts w:ascii="Wingdings" w:hAnsi="Wingdings" w:hint="default"/>
      </w:rPr>
    </w:lvl>
    <w:lvl w:ilvl="3" w:tplc="08090001" w:tentative="1">
      <w:start w:val="1"/>
      <w:numFmt w:val="bullet"/>
      <w:lvlText w:val=""/>
      <w:lvlJc w:val="left"/>
      <w:pPr>
        <w:ind w:left="7200" w:hanging="360"/>
      </w:pPr>
      <w:rPr>
        <w:rFonts w:ascii="Symbol" w:hAnsi="Symbol" w:hint="default"/>
      </w:rPr>
    </w:lvl>
    <w:lvl w:ilvl="4" w:tplc="08090003" w:tentative="1">
      <w:start w:val="1"/>
      <w:numFmt w:val="bullet"/>
      <w:lvlText w:val="o"/>
      <w:lvlJc w:val="left"/>
      <w:pPr>
        <w:ind w:left="7920" w:hanging="360"/>
      </w:pPr>
      <w:rPr>
        <w:rFonts w:ascii="Courier New" w:hAnsi="Courier New" w:cs="Courier New" w:hint="default"/>
      </w:rPr>
    </w:lvl>
    <w:lvl w:ilvl="5" w:tplc="08090005" w:tentative="1">
      <w:start w:val="1"/>
      <w:numFmt w:val="bullet"/>
      <w:lvlText w:val=""/>
      <w:lvlJc w:val="left"/>
      <w:pPr>
        <w:ind w:left="8640" w:hanging="360"/>
      </w:pPr>
      <w:rPr>
        <w:rFonts w:ascii="Wingdings" w:hAnsi="Wingdings" w:hint="default"/>
      </w:rPr>
    </w:lvl>
    <w:lvl w:ilvl="6" w:tplc="08090001" w:tentative="1">
      <w:start w:val="1"/>
      <w:numFmt w:val="bullet"/>
      <w:lvlText w:val=""/>
      <w:lvlJc w:val="left"/>
      <w:pPr>
        <w:ind w:left="9360" w:hanging="360"/>
      </w:pPr>
      <w:rPr>
        <w:rFonts w:ascii="Symbol" w:hAnsi="Symbol" w:hint="default"/>
      </w:rPr>
    </w:lvl>
    <w:lvl w:ilvl="7" w:tplc="08090003" w:tentative="1">
      <w:start w:val="1"/>
      <w:numFmt w:val="bullet"/>
      <w:lvlText w:val="o"/>
      <w:lvlJc w:val="left"/>
      <w:pPr>
        <w:ind w:left="10080" w:hanging="360"/>
      </w:pPr>
      <w:rPr>
        <w:rFonts w:ascii="Courier New" w:hAnsi="Courier New" w:cs="Courier New" w:hint="default"/>
      </w:rPr>
    </w:lvl>
    <w:lvl w:ilvl="8" w:tplc="08090005" w:tentative="1">
      <w:start w:val="1"/>
      <w:numFmt w:val="bullet"/>
      <w:lvlText w:val=""/>
      <w:lvlJc w:val="left"/>
      <w:pPr>
        <w:ind w:left="10800" w:hanging="360"/>
      </w:pPr>
      <w:rPr>
        <w:rFonts w:ascii="Wingdings" w:hAnsi="Wingdings" w:hint="default"/>
      </w:rPr>
    </w:lvl>
  </w:abstractNum>
  <w:abstractNum w:abstractNumId="1" w15:restartNumberingAfterBreak="0">
    <w:nsid w:val="05F3782D"/>
    <w:multiLevelType w:val="hybridMultilevel"/>
    <w:tmpl w:val="72CC8870"/>
    <w:lvl w:ilvl="0" w:tplc="C6E86638">
      <w:start w:val="2"/>
      <w:numFmt w:val="decimal"/>
      <w:lvlText w:val="(%1)"/>
      <w:lvlJc w:val="left"/>
      <w:pPr>
        <w:ind w:left="2010" w:hanging="428"/>
        <w:jc w:val="left"/>
      </w:pPr>
      <w:rPr>
        <w:rFonts w:ascii="Calibri" w:eastAsia="Calibri" w:hAnsi="Calibri" w:cs="Calibri" w:hint="default"/>
        <w:spacing w:val="-2"/>
        <w:w w:val="100"/>
        <w:sz w:val="24"/>
        <w:szCs w:val="24"/>
        <w:lang w:val="en-US" w:eastAsia="en-US" w:bidi="ar-SA"/>
      </w:rPr>
    </w:lvl>
    <w:lvl w:ilvl="1" w:tplc="CDC8EE0C">
      <w:start w:val="1"/>
      <w:numFmt w:val="lowerLetter"/>
      <w:lvlText w:val="(%2)"/>
      <w:lvlJc w:val="left"/>
      <w:pPr>
        <w:ind w:left="2293" w:hanging="428"/>
        <w:jc w:val="left"/>
      </w:pPr>
      <w:rPr>
        <w:rFonts w:ascii="Calibri" w:eastAsia="Calibri" w:hAnsi="Calibri" w:cs="Calibri" w:hint="default"/>
        <w:spacing w:val="-1"/>
        <w:w w:val="100"/>
        <w:sz w:val="24"/>
        <w:szCs w:val="24"/>
        <w:lang w:val="en-US" w:eastAsia="en-US" w:bidi="ar-SA"/>
      </w:rPr>
    </w:lvl>
    <w:lvl w:ilvl="2" w:tplc="084ED5E2">
      <w:numFmt w:val="bullet"/>
      <w:lvlText w:val="•"/>
      <w:lvlJc w:val="left"/>
      <w:pPr>
        <w:ind w:left="3147" w:hanging="428"/>
      </w:pPr>
      <w:rPr>
        <w:rFonts w:hint="default"/>
        <w:lang w:val="en-US" w:eastAsia="en-US" w:bidi="ar-SA"/>
      </w:rPr>
    </w:lvl>
    <w:lvl w:ilvl="3" w:tplc="EBBC13B4">
      <w:numFmt w:val="bullet"/>
      <w:lvlText w:val="•"/>
      <w:lvlJc w:val="left"/>
      <w:pPr>
        <w:ind w:left="3995" w:hanging="428"/>
      </w:pPr>
      <w:rPr>
        <w:rFonts w:hint="default"/>
        <w:lang w:val="en-US" w:eastAsia="en-US" w:bidi="ar-SA"/>
      </w:rPr>
    </w:lvl>
    <w:lvl w:ilvl="4" w:tplc="4372DB60">
      <w:numFmt w:val="bullet"/>
      <w:lvlText w:val="•"/>
      <w:lvlJc w:val="left"/>
      <w:pPr>
        <w:ind w:left="4842" w:hanging="428"/>
      </w:pPr>
      <w:rPr>
        <w:rFonts w:hint="default"/>
        <w:lang w:val="en-US" w:eastAsia="en-US" w:bidi="ar-SA"/>
      </w:rPr>
    </w:lvl>
    <w:lvl w:ilvl="5" w:tplc="715E9614">
      <w:numFmt w:val="bullet"/>
      <w:lvlText w:val="•"/>
      <w:lvlJc w:val="left"/>
      <w:pPr>
        <w:ind w:left="5690" w:hanging="428"/>
      </w:pPr>
      <w:rPr>
        <w:rFonts w:hint="default"/>
        <w:lang w:val="en-US" w:eastAsia="en-US" w:bidi="ar-SA"/>
      </w:rPr>
    </w:lvl>
    <w:lvl w:ilvl="6" w:tplc="FFAC163E">
      <w:numFmt w:val="bullet"/>
      <w:lvlText w:val="•"/>
      <w:lvlJc w:val="left"/>
      <w:pPr>
        <w:ind w:left="6538" w:hanging="428"/>
      </w:pPr>
      <w:rPr>
        <w:rFonts w:hint="default"/>
        <w:lang w:val="en-US" w:eastAsia="en-US" w:bidi="ar-SA"/>
      </w:rPr>
    </w:lvl>
    <w:lvl w:ilvl="7" w:tplc="CD0CE952">
      <w:numFmt w:val="bullet"/>
      <w:lvlText w:val="•"/>
      <w:lvlJc w:val="left"/>
      <w:pPr>
        <w:ind w:left="7385" w:hanging="428"/>
      </w:pPr>
      <w:rPr>
        <w:rFonts w:hint="default"/>
        <w:lang w:val="en-US" w:eastAsia="en-US" w:bidi="ar-SA"/>
      </w:rPr>
    </w:lvl>
    <w:lvl w:ilvl="8" w:tplc="79506CA2">
      <w:numFmt w:val="bullet"/>
      <w:lvlText w:val="•"/>
      <w:lvlJc w:val="left"/>
      <w:pPr>
        <w:ind w:left="8233" w:hanging="428"/>
      </w:pPr>
      <w:rPr>
        <w:rFonts w:hint="default"/>
        <w:lang w:val="en-US" w:eastAsia="en-US" w:bidi="ar-SA"/>
      </w:rPr>
    </w:lvl>
  </w:abstractNum>
  <w:abstractNum w:abstractNumId="2" w15:restartNumberingAfterBreak="0">
    <w:nsid w:val="09820381"/>
    <w:multiLevelType w:val="multilevel"/>
    <w:tmpl w:val="56AEBB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2D70E6"/>
    <w:multiLevelType w:val="multilevel"/>
    <w:tmpl w:val="4D308240"/>
    <w:lvl w:ilvl="0">
      <w:start w:val="1"/>
      <w:numFmt w:val="decimal"/>
      <w:lvlText w:val="%1"/>
      <w:lvlJc w:val="left"/>
      <w:pPr>
        <w:ind w:left="1016" w:hanging="851"/>
        <w:jc w:val="right"/>
      </w:pPr>
      <w:rPr>
        <w:rFonts w:ascii="Calibri" w:eastAsia="Calibri" w:hAnsi="Calibri" w:cs="Calibri" w:hint="default"/>
        <w:b/>
        <w:bCs/>
        <w:w w:val="99"/>
        <w:sz w:val="28"/>
        <w:szCs w:val="28"/>
        <w:lang w:val="en-US" w:eastAsia="en-US" w:bidi="ar-SA"/>
      </w:rPr>
    </w:lvl>
    <w:lvl w:ilvl="1">
      <w:start w:val="1"/>
      <w:numFmt w:val="decimal"/>
      <w:lvlText w:val="%1.%2"/>
      <w:lvlJc w:val="left"/>
      <w:pPr>
        <w:ind w:left="1016" w:hanging="567"/>
        <w:jc w:val="left"/>
      </w:pPr>
      <w:rPr>
        <w:rFonts w:ascii="Calibri" w:eastAsia="Calibri" w:hAnsi="Calibri" w:cs="Calibri" w:hint="default"/>
        <w:spacing w:val="-2"/>
        <w:w w:val="100"/>
        <w:sz w:val="24"/>
        <w:szCs w:val="24"/>
        <w:lang w:val="en-US" w:eastAsia="en-US" w:bidi="ar-SA"/>
      </w:rPr>
    </w:lvl>
    <w:lvl w:ilvl="2">
      <w:numFmt w:val="bullet"/>
      <w:lvlText w:val=""/>
      <w:lvlJc w:val="left"/>
      <w:pPr>
        <w:ind w:left="1160" w:hanging="144"/>
      </w:pPr>
      <w:rPr>
        <w:rFonts w:ascii="Symbol" w:eastAsia="Symbol" w:hAnsi="Symbol" w:cs="Symbol" w:hint="default"/>
        <w:w w:val="100"/>
        <w:sz w:val="24"/>
        <w:szCs w:val="24"/>
        <w:lang w:val="en-US" w:eastAsia="en-US" w:bidi="ar-SA"/>
      </w:rPr>
    </w:lvl>
    <w:lvl w:ilvl="3">
      <w:numFmt w:val="bullet"/>
      <w:lvlText w:val="•"/>
      <w:lvlJc w:val="left"/>
      <w:pPr>
        <w:ind w:left="3108" w:hanging="144"/>
      </w:pPr>
      <w:rPr>
        <w:rFonts w:hint="default"/>
        <w:lang w:val="en-US" w:eastAsia="en-US" w:bidi="ar-SA"/>
      </w:rPr>
    </w:lvl>
    <w:lvl w:ilvl="4">
      <w:numFmt w:val="bullet"/>
      <w:lvlText w:val="•"/>
      <w:lvlJc w:val="left"/>
      <w:pPr>
        <w:ind w:left="4082" w:hanging="144"/>
      </w:pPr>
      <w:rPr>
        <w:rFonts w:hint="default"/>
        <w:lang w:val="en-US" w:eastAsia="en-US" w:bidi="ar-SA"/>
      </w:rPr>
    </w:lvl>
    <w:lvl w:ilvl="5">
      <w:numFmt w:val="bullet"/>
      <w:lvlText w:val="•"/>
      <w:lvlJc w:val="left"/>
      <w:pPr>
        <w:ind w:left="5057" w:hanging="144"/>
      </w:pPr>
      <w:rPr>
        <w:rFonts w:hint="default"/>
        <w:lang w:val="en-US" w:eastAsia="en-US" w:bidi="ar-SA"/>
      </w:rPr>
    </w:lvl>
    <w:lvl w:ilvl="6">
      <w:numFmt w:val="bullet"/>
      <w:lvlText w:val="•"/>
      <w:lvlJc w:val="left"/>
      <w:pPr>
        <w:ind w:left="6031" w:hanging="144"/>
      </w:pPr>
      <w:rPr>
        <w:rFonts w:hint="default"/>
        <w:lang w:val="en-US" w:eastAsia="en-US" w:bidi="ar-SA"/>
      </w:rPr>
    </w:lvl>
    <w:lvl w:ilvl="7">
      <w:numFmt w:val="bullet"/>
      <w:lvlText w:val="•"/>
      <w:lvlJc w:val="left"/>
      <w:pPr>
        <w:ind w:left="7005" w:hanging="144"/>
      </w:pPr>
      <w:rPr>
        <w:rFonts w:hint="default"/>
        <w:lang w:val="en-US" w:eastAsia="en-US" w:bidi="ar-SA"/>
      </w:rPr>
    </w:lvl>
    <w:lvl w:ilvl="8">
      <w:numFmt w:val="bullet"/>
      <w:lvlText w:val="•"/>
      <w:lvlJc w:val="left"/>
      <w:pPr>
        <w:ind w:left="7980" w:hanging="144"/>
      </w:pPr>
      <w:rPr>
        <w:rFonts w:hint="default"/>
        <w:lang w:val="en-US" w:eastAsia="en-US" w:bidi="ar-SA"/>
      </w:rPr>
    </w:lvl>
  </w:abstractNum>
  <w:abstractNum w:abstractNumId="4" w15:restartNumberingAfterBreak="0">
    <w:nsid w:val="11BA3D17"/>
    <w:multiLevelType w:val="hybridMultilevel"/>
    <w:tmpl w:val="EE221518"/>
    <w:lvl w:ilvl="0" w:tplc="B530A68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B280820"/>
    <w:multiLevelType w:val="hybridMultilevel"/>
    <w:tmpl w:val="FF3424E0"/>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1B734984"/>
    <w:multiLevelType w:val="hybridMultilevel"/>
    <w:tmpl w:val="5B2AD07A"/>
    <w:lvl w:ilvl="0" w:tplc="BFCEF714">
      <w:start w:val="1"/>
      <w:numFmt w:val="lowerRoman"/>
      <w:lvlText w:val="(%1)"/>
      <w:lvlJc w:val="left"/>
      <w:pPr>
        <w:ind w:left="2880" w:hanging="720"/>
      </w:pPr>
      <w:rPr>
        <w:rFonts w:ascii="Calibri" w:eastAsia="Calibri" w:hAnsi="Calibri" w:cstheme="minorHAnsi"/>
      </w:rPr>
    </w:lvl>
    <w:lvl w:ilvl="1" w:tplc="08090019">
      <w:start w:val="1"/>
      <w:numFmt w:val="lowerLetter"/>
      <w:lvlText w:val="%2."/>
      <w:lvlJc w:val="left"/>
      <w:pPr>
        <w:ind w:left="3240" w:hanging="360"/>
      </w:pPr>
    </w:lvl>
    <w:lvl w:ilvl="2" w:tplc="0809001B">
      <w:start w:val="1"/>
      <w:numFmt w:val="lowerRoman"/>
      <w:lvlText w:val="%3."/>
      <w:lvlJc w:val="right"/>
      <w:pPr>
        <w:ind w:left="3960" w:hanging="180"/>
      </w:pPr>
    </w:lvl>
    <w:lvl w:ilvl="3" w:tplc="0809000F">
      <w:start w:val="1"/>
      <w:numFmt w:val="decimal"/>
      <w:lvlText w:val="%4."/>
      <w:lvlJc w:val="left"/>
      <w:pPr>
        <w:ind w:left="4680" w:hanging="360"/>
      </w:pPr>
      <w:rPr>
        <w:rFonts w:hint="default"/>
      </w:rPr>
    </w:lvl>
    <w:lvl w:ilvl="4" w:tplc="08090019">
      <w:start w:val="1"/>
      <w:numFmt w:val="lowerLetter"/>
      <w:lvlText w:val="%5."/>
      <w:lvlJc w:val="left"/>
      <w:pPr>
        <w:ind w:left="5400" w:hanging="360"/>
      </w:pPr>
    </w:lvl>
    <w:lvl w:ilvl="5" w:tplc="0809001B">
      <w:start w:val="1"/>
      <w:numFmt w:val="lowerRoman"/>
      <w:lvlText w:val="%6."/>
      <w:lvlJc w:val="right"/>
      <w:pPr>
        <w:ind w:left="6120" w:hanging="180"/>
      </w:pPr>
    </w:lvl>
    <w:lvl w:ilvl="6" w:tplc="0809000F">
      <w:start w:val="1"/>
      <w:numFmt w:val="decimal"/>
      <w:lvlText w:val="%7."/>
      <w:lvlJc w:val="left"/>
      <w:pPr>
        <w:ind w:left="6840" w:hanging="360"/>
      </w:pPr>
    </w:lvl>
    <w:lvl w:ilvl="7" w:tplc="08090019">
      <w:start w:val="1"/>
      <w:numFmt w:val="lowerLetter"/>
      <w:lvlText w:val="%8."/>
      <w:lvlJc w:val="left"/>
      <w:pPr>
        <w:ind w:left="7560" w:hanging="360"/>
      </w:pPr>
    </w:lvl>
    <w:lvl w:ilvl="8" w:tplc="0809001B">
      <w:start w:val="1"/>
      <w:numFmt w:val="lowerRoman"/>
      <w:lvlText w:val="%9."/>
      <w:lvlJc w:val="right"/>
      <w:pPr>
        <w:ind w:left="8280" w:hanging="180"/>
      </w:pPr>
    </w:lvl>
  </w:abstractNum>
  <w:abstractNum w:abstractNumId="7" w15:restartNumberingAfterBreak="0">
    <w:nsid w:val="1F04025F"/>
    <w:multiLevelType w:val="hybridMultilevel"/>
    <w:tmpl w:val="6BB0D89A"/>
    <w:lvl w:ilvl="0" w:tplc="2E3AF49A">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1FDB5E75"/>
    <w:multiLevelType w:val="hybridMultilevel"/>
    <w:tmpl w:val="FF561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F18669B"/>
    <w:multiLevelType w:val="multilevel"/>
    <w:tmpl w:val="358E0BFE"/>
    <w:lvl w:ilvl="0">
      <w:start w:val="2"/>
      <w:numFmt w:val="decimal"/>
      <w:lvlText w:val="%1"/>
      <w:lvlJc w:val="left"/>
      <w:pPr>
        <w:ind w:left="375" w:hanging="375"/>
      </w:pPr>
      <w:rPr>
        <w:rFonts w:hint="default"/>
      </w:rPr>
    </w:lvl>
    <w:lvl w:ilvl="1">
      <w:start w:val="1"/>
      <w:numFmt w:val="decimal"/>
      <w:lvlText w:val="%1.%2"/>
      <w:lvlJc w:val="left"/>
      <w:pPr>
        <w:ind w:left="1391" w:hanging="375"/>
      </w:pPr>
      <w:rPr>
        <w:rFonts w:hint="default"/>
      </w:rPr>
    </w:lvl>
    <w:lvl w:ilvl="2">
      <w:start w:val="1"/>
      <w:numFmt w:val="decimal"/>
      <w:lvlText w:val="%1.%2.%3"/>
      <w:lvlJc w:val="left"/>
      <w:pPr>
        <w:ind w:left="2752" w:hanging="720"/>
      </w:pPr>
      <w:rPr>
        <w:rFonts w:hint="default"/>
      </w:rPr>
    </w:lvl>
    <w:lvl w:ilvl="3">
      <w:start w:val="1"/>
      <w:numFmt w:val="decimal"/>
      <w:lvlText w:val="%1.%2.%3.%4"/>
      <w:lvlJc w:val="left"/>
      <w:pPr>
        <w:ind w:left="4128" w:hanging="1080"/>
      </w:pPr>
      <w:rPr>
        <w:rFonts w:hint="default"/>
      </w:rPr>
    </w:lvl>
    <w:lvl w:ilvl="4">
      <w:start w:val="1"/>
      <w:numFmt w:val="decimal"/>
      <w:lvlText w:val="%1.%2.%3.%4.%5"/>
      <w:lvlJc w:val="left"/>
      <w:pPr>
        <w:ind w:left="5144" w:hanging="1080"/>
      </w:pPr>
      <w:rPr>
        <w:rFonts w:hint="default"/>
      </w:rPr>
    </w:lvl>
    <w:lvl w:ilvl="5">
      <w:start w:val="1"/>
      <w:numFmt w:val="decimal"/>
      <w:lvlText w:val="%1.%2.%3.%4.%5.%6"/>
      <w:lvlJc w:val="left"/>
      <w:pPr>
        <w:ind w:left="6520" w:hanging="1440"/>
      </w:pPr>
      <w:rPr>
        <w:rFonts w:hint="default"/>
      </w:rPr>
    </w:lvl>
    <w:lvl w:ilvl="6">
      <w:start w:val="1"/>
      <w:numFmt w:val="decimal"/>
      <w:lvlText w:val="%1.%2.%3.%4.%5.%6.%7"/>
      <w:lvlJc w:val="left"/>
      <w:pPr>
        <w:ind w:left="7536" w:hanging="1440"/>
      </w:pPr>
      <w:rPr>
        <w:rFonts w:hint="default"/>
      </w:rPr>
    </w:lvl>
    <w:lvl w:ilvl="7">
      <w:start w:val="1"/>
      <w:numFmt w:val="decimal"/>
      <w:lvlText w:val="%1.%2.%3.%4.%5.%6.%7.%8"/>
      <w:lvlJc w:val="left"/>
      <w:pPr>
        <w:ind w:left="8912" w:hanging="1800"/>
      </w:pPr>
      <w:rPr>
        <w:rFonts w:hint="default"/>
      </w:rPr>
    </w:lvl>
    <w:lvl w:ilvl="8">
      <w:start w:val="1"/>
      <w:numFmt w:val="decimal"/>
      <w:lvlText w:val="%1.%2.%3.%4.%5.%6.%7.%8.%9"/>
      <w:lvlJc w:val="left"/>
      <w:pPr>
        <w:ind w:left="10288" w:hanging="2160"/>
      </w:pPr>
      <w:rPr>
        <w:rFonts w:hint="default"/>
      </w:rPr>
    </w:lvl>
  </w:abstractNum>
  <w:abstractNum w:abstractNumId="10" w15:restartNumberingAfterBreak="0">
    <w:nsid w:val="3CAA7C4B"/>
    <w:multiLevelType w:val="hybridMultilevel"/>
    <w:tmpl w:val="EC74D1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5E81ECD"/>
    <w:multiLevelType w:val="hybridMultilevel"/>
    <w:tmpl w:val="BEE6F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7B0DE2"/>
    <w:multiLevelType w:val="hybridMultilevel"/>
    <w:tmpl w:val="E5B854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6DC0207"/>
    <w:multiLevelType w:val="hybridMultilevel"/>
    <w:tmpl w:val="F6A0EA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86F5F0B"/>
    <w:multiLevelType w:val="hybridMultilevel"/>
    <w:tmpl w:val="CF5C7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8F2A19"/>
    <w:multiLevelType w:val="hybridMultilevel"/>
    <w:tmpl w:val="C874C898"/>
    <w:lvl w:ilvl="0" w:tplc="5EF454D4">
      <w:start w:val="1"/>
      <w:numFmt w:val="decimal"/>
      <w:lvlText w:val="%1."/>
      <w:lvlJc w:val="left"/>
      <w:pPr>
        <w:ind w:left="1080" w:hanging="360"/>
      </w:pPr>
      <w:rPr>
        <w:rFonts w:hint="default"/>
        <w:b/>
        <w:sz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58CE2226"/>
    <w:multiLevelType w:val="multilevel"/>
    <w:tmpl w:val="A484E09E"/>
    <w:lvl w:ilvl="0">
      <w:start w:val="1"/>
      <w:numFmt w:val="decimal"/>
      <w:lvlText w:val="%1."/>
      <w:lvlJc w:val="left"/>
      <w:pPr>
        <w:tabs>
          <w:tab w:val="num" w:pos="720"/>
        </w:tabs>
        <w:ind w:left="720" w:hanging="360"/>
      </w:pPr>
      <w:rPr>
        <w:rFonts w:ascii="Arial" w:eastAsia="Times New Roman" w:hAnsi="Arial" w:cs="Arial"/>
        <w:sz w:val="20"/>
        <w:szCs w:val="2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B96404B"/>
    <w:multiLevelType w:val="hybridMultilevel"/>
    <w:tmpl w:val="62A49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5446D6"/>
    <w:multiLevelType w:val="hybridMultilevel"/>
    <w:tmpl w:val="69EE25C4"/>
    <w:lvl w:ilvl="0" w:tplc="08090001">
      <w:start w:val="1"/>
      <w:numFmt w:val="bullet"/>
      <w:lvlText w:val=""/>
      <w:lvlJc w:val="left"/>
      <w:pPr>
        <w:ind w:left="5040" w:hanging="360"/>
      </w:pPr>
      <w:rPr>
        <w:rFonts w:ascii="Symbol" w:hAnsi="Symbol" w:hint="default"/>
      </w:rPr>
    </w:lvl>
    <w:lvl w:ilvl="1" w:tplc="08090003" w:tentative="1">
      <w:start w:val="1"/>
      <w:numFmt w:val="bullet"/>
      <w:lvlText w:val="o"/>
      <w:lvlJc w:val="left"/>
      <w:pPr>
        <w:ind w:left="5760" w:hanging="360"/>
      </w:pPr>
      <w:rPr>
        <w:rFonts w:ascii="Courier New" w:hAnsi="Courier New" w:cs="Courier New" w:hint="default"/>
      </w:rPr>
    </w:lvl>
    <w:lvl w:ilvl="2" w:tplc="08090005" w:tentative="1">
      <w:start w:val="1"/>
      <w:numFmt w:val="bullet"/>
      <w:lvlText w:val=""/>
      <w:lvlJc w:val="left"/>
      <w:pPr>
        <w:ind w:left="6480" w:hanging="360"/>
      </w:pPr>
      <w:rPr>
        <w:rFonts w:ascii="Wingdings" w:hAnsi="Wingdings" w:hint="default"/>
      </w:rPr>
    </w:lvl>
    <w:lvl w:ilvl="3" w:tplc="08090001" w:tentative="1">
      <w:start w:val="1"/>
      <w:numFmt w:val="bullet"/>
      <w:lvlText w:val=""/>
      <w:lvlJc w:val="left"/>
      <w:pPr>
        <w:ind w:left="7200" w:hanging="360"/>
      </w:pPr>
      <w:rPr>
        <w:rFonts w:ascii="Symbol" w:hAnsi="Symbol" w:hint="default"/>
      </w:rPr>
    </w:lvl>
    <w:lvl w:ilvl="4" w:tplc="08090003" w:tentative="1">
      <w:start w:val="1"/>
      <w:numFmt w:val="bullet"/>
      <w:lvlText w:val="o"/>
      <w:lvlJc w:val="left"/>
      <w:pPr>
        <w:ind w:left="7920" w:hanging="360"/>
      </w:pPr>
      <w:rPr>
        <w:rFonts w:ascii="Courier New" w:hAnsi="Courier New" w:cs="Courier New" w:hint="default"/>
      </w:rPr>
    </w:lvl>
    <w:lvl w:ilvl="5" w:tplc="08090005" w:tentative="1">
      <w:start w:val="1"/>
      <w:numFmt w:val="bullet"/>
      <w:lvlText w:val=""/>
      <w:lvlJc w:val="left"/>
      <w:pPr>
        <w:ind w:left="8640" w:hanging="360"/>
      </w:pPr>
      <w:rPr>
        <w:rFonts w:ascii="Wingdings" w:hAnsi="Wingdings" w:hint="default"/>
      </w:rPr>
    </w:lvl>
    <w:lvl w:ilvl="6" w:tplc="08090001" w:tentative="1">
      <w:start w:val="1"/>
      <w:numFmt w:val="bullet"/>
      <w:lvlText w:val=""/>
      <w:lvlJc w:val="left"/>
      <w:pPr>
        <w:ind w:left="9360" w:hanging="360"/>
      </w:pPr>
      <w:rPr>
        <w:rFonts w:ascii="Symbol" w:hAnsi="Symbol" w:hint="default"/>
      </w:rPr>
    </w:lvl>
    <w:lvl w:ilvl="7" w:tplc="08090003" w:tentative="1">
      <w:start w:val="1"/>
      <w:numFmt w:val="bullet"/>
      <w:lvlText w:val="o"/>
      <w:lvlJc w:val="left"/>
      <w:pPr>
        <w:ind w:left="10080" w:hanging="360"/>
      </w:pPr>
      <w:rPr>
        <w:rFonts w:ascii="Courier New" w:hAnsi="Courier New" w:cs="Courier New" w:hint="default"/>
      </w:rPr>
    </w:lvl>
    <w:lvl w:ilvl="8" w:tplc="08090005" w:tentative="1">
      <w:start w:val="1"/>
      <w:numFmt w:val="bullet"/>
      <w:lvlText w:val=""/>
      <w:lvlJc w:val="left"/>
      <w:pPr>
        <w:ind w:left="10800" w:hanging="360"/>
      </w:pPr>
      <w:rPr>
        <w:rFonts w:ascii="Wingdings" w:hAnsi="Wingdings" w:hint="default"/>
      </w:rPr>
    </w:lvl>
  </w:abstractNum>
  <w:abstractNum w:abstractNumId="19" w15:restartNumberingAfterBreak="0">
    <w:nsid w:val="60613602"/>
    <w:multiLevelType w:val="hybridMultilevel"/>
    <w:tmpl w:val="73AAE45C"/>
    <w:lvl w:ilvl="0" w:tplc="362EC98C">
      <w:start w:val="1"/>
      <w:numFmt w:val="lowerLetter"/>
      <w:lvlText w:val="(%1)"/>
      <w:lvlJc w:val="left"/>
      <w:pPr>
        <w:ind w:left="2288" w:hanging="423"/>
        <w:jc w:val="left"/>
      </w:pPr>
      <w:rPr>
        <w:rFonts w:ascii="Calibri" w:eastAsia="Calibri" w:hAnsi="Calibri" w:cs="Calibri" w:hint="default"/>
        <w:spacing w:val="-1"/>
        <w:w w:val="100"/>
        <w:sz w:val="24"/>
        <w:szCs w:val="24"/>
        <w:lang w:val="en-US" w:eastAsia="en-US" w:bidi="ar-SA"/>
      </w:rPr>
    </w:lvl>
    <w:lvl w:ilvl="1" w:tplc="78887EC6">
      <w:numFmt w:val="bullet"/>
      <w:lvlText w:val="•"/>
      <w:lvlJc w:val="left"/>
      <w:pPr>
        <w:ind w:left="3044" w:hanging="423"/>
      </w:pPr>
      <w:rPr>
        <w:rFonts w:hint="default"/>
        <w:lang w:val="en-US" w:eastAsia="en-US" w:bidi="ar-SA"/>
      </w:rPr>
    </w:lvl>
    <w:lvl w:ilvl="2" w:tplc="07D24D4C">
      <w:numFmt w:val="bullet"/>
      <w:lvlText w:val="•"/>
      <w:lvlJc w:val="left"/>
      <w:pPr>
        <w:ind w:left="3809" w:hanging="423"/>
      </w:pPr>
      <w:rPr>
        <w:rFonts w:hint="default"/>
        <w:lang w:val="en-US" w:eastAsia="en-US" w:bidi="ar-SA"/>
      </w:rPr>
    </w:lvl>
    <w:lvl w:ilvl="3" w:tplc="E7F8B36E">
      <w:numFmt w:val="bullet"/>
      <w:lvlText w:val="•"/>
      <w:lvlJc w:val="left"/>
      <w:pPr>
        <w:ind w:left="4574" w:hanging="423"/>
      </w:pPr>
      <w:rPr>
        <w:rFonts w:hint="default"/>
        <w:lang w:val="en-US" w:eastAsia="en-US" w:bidi="ar-SA"/>
      </w:rPr>
    </w:lvl>
    <w:lvl w:ilvl="4" w:tplc="3446D9A6">
      <w:numFmt w:val="bullet"/>
      <w:lvlText w:val="•"/>
      <w:lvlJc w:val="left"/>
      <w:pPr>
        <w:ind w:left="5339" w:hanging="423"/>
      </w:pPr>
      <w:rPr>
        <w:rFonts w:hint="default"/>
        <w:lang w:val="en-US" w:eastAsia="en-US" w:bidi="ar-SA"/>
      </w:rPr>
    </w:lvl>
    <w:lvl w:ilvl="5" w:tplc="47B8D24C">
      <w:numFmt w:val="bullet"/>
      <w:lvlText w:val="•"/>
      <w:lvlJc w:val="left"/>
      <w:pPr>
        <w:ind w:left="6104" w:hanging="423"/>
      </w:pPr>
      <w:rPr>
        <w:rFonts w:hint="default"/>
        <w:lang w:val="en-US" w:eastAsia="en-US" w:bidi="ar-SA"/>
      </w:rPr>
    </w:lvl>
    <w:lvl w:ilvl="6" w:tplc="4B42AE9A">
      <w:numFmt w:val="bullet"/>
      <w:lvlText w:val="•"/>
      <w:lvlJc w:val="left"/>
      <w:pPr>
        <w:ind w:left="6869" w:hanging="423"/>
      </w:pPr>
      <w:rPr>
        <w:rFonts w:hint="default"/>
        <w:lang w:val="en-US" w:eastAsia="en-US" w:bidi="ar-SA"/>
      </w:rPr>
    </w:lvl>
    <w:lvl w:ilvl="7" w:tplc="CA9C55F6">
      <w:numFmt w:val="bullet"/>
      <w:lvlText w:val="•"/>
      <w:lvlJc w:val="left"/>
      <w:pPr>
        <w:ind w:left="7634" w:hanging="423"/>
      </w:pPr>
      <w:rPr>
        <w:rFonts w:hint="default"/>
        <w:lang w:val="en-US" w:eastAsia="en-US" w:bidi="ar-SA"/>
      </w:rPr>
    </w:lvl>
    <w:lvl w:ilvl="8" w:tplc="40962878">
      <w:numFmt w:val="bullet"/>
      <w:lvlText w:val="•"/>
      <w:lvlJc w:val="left"/>
      <w:pPr>
        <w:ind w:left="8399" w:hanging="423"/>
      </w:pPr>
      <w:rPr>
        <w:rFonts w:hint="default"/>
        <w:lang w:val="en-US" w:eastAsia="en-US" w:bidi="ar-SA"/>
      </w:rPr>
    </w:lvl>
  </w:abstractNum>
  <w:abstractNum w:abstractNumId="20" w15:restartNumberingAfterBreak="0">
    <w:nsid w:val="641C4049"/>
    <w:multiLevelType w:val="multilevel"/>
    <w:tmpl w:val="ED44011E"/>
    <w:lvl w:ilvl="0">
      <w:start w:val="5"/>
      <w:numFmt w:val="decimal"/>
      <w:lvlText w:val="%1"/>
      <w:lvlJc w:val="left"/>
      <w:pPr>
        <w:ind w:left="375" w:hanging="375"/>
      </w:pPr>
      <w:rPr>
        <w:rFonts w:hint="default"/>
        <w:i w:val="0"/>
      </w:rPr>
    </w:lvl>
    <w:lvl w:ilvl="1">
      <w:start w:val="6"/>
      <w:numFmt w:val="decimal"/>
      <w:lvlText w:val="%1.%2"/>
      <w:lvlJc w:val="left"/>
      <w:pPr>
        <w:ind w:left="375" w:hanging="375"/>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2160" w:hanging="2160"/>
      </w:pPr>
      <w:rPr>
        <w:rFonts w:hint="default"/>
        <w:i w:val="0"/>
      </w:rPr>
    </w:lvl>
  </w:abstractNum>
  <w:abstractNum w:abstractNumId="21" w15:restartNumberingAfterBreak="0">
    <w:nsid w:val="70EB408D"/>
    <w:multiLevelType w:val="hybridMultilevel"/>
    <w:tmpl w:val="69241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B9B30CD"/>
    <w:multiLevelType w:val="hybridMultilevel"/>
    <w:tmpl w:val="F482AD18"/>
    <w:lvl w:ilvl="0" w:tplc="4B0A484C">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num w:numId="1">
    <w:abstractNumId w:val="19"/>
  </w:num>
  <w:num w:numId="2">
    <w:abstractNumId w:val="1"/>
  </w:num>
  <w:num w:numId="3">
    <w:abstractNumId w:val="3"/>
  </w:num>
  <w:num w:numId="4">
    <w:abstractNumId w:val="6"/>
  </w:num>
  <w:num w:numId="5">
    <w:abstractNumId w:val="2"/>
  </w:num>
  <w:num w:numId="6">
    <w:abstractNumId w:val="16"/>
  </w:num>
  <w:num w:numId="7">
    <w:abstractNumId w:val="20"/>
  </w:num>
  <w:num w:numId="8">
    <w:abstractNumId w:val="13"/>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15"/>
  </w:num>
  <w:num w:numId="13">
    <w:abstractNumId w:val="17"/>
  </w:num>
  <w:num w:numId="14">
    <w:abstractNumId w:val="11"/>
  </w:num>
  <w:num w:numId="15">
    <w:abstractNumId w:val="21"/>
  </w:num>
  <w:num w:numId="16">
    <w:abstractNumId w:val="14"/>
  </w:num>
  <w:num w:numId="17">
    <w:abstractNumId w:val="4"/>
  </w:num>
  <w:num w:numId="18">
    <w:abstractNumId w:val="22"/>
  </w:num>
  <w:num w:numId="19">
    <w:abstractNumId w:val="6"/>
  </w:num>
  <w:num w:numId="20">
    <w:abstractNumId w:val="5"/>
  </w:num>
  <w:num w:numId="21">
    <w:abstractNumId w:val="18"/>
  </w:num>
  <w:num w:numId="22">
    <w:abstractNumId w:val="0"/>
  </w:num>
  <w:num w:numId="23">
    <w:abstractNumId w:val="7"/>
  </w:num>
  <w:num w:numId="24">
    <w:abstractNumId w:val="12"/>
  </w:num>
  <w:num w:numId="25">
    <w:abstractNumId w:val="8"/>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6780"/>
    <w:rsid w:val="00003029"/>
    <w:rsid w:val="00056338"/>
    <w:rsid w:val="00080008"/>
    <w:rsid w:val="0009778A"/>
    <w:rsid w:val="000A03F1"/>
    <w:rsid w:val="000B01EA"/>
    <w:rsid w:val="000E5732"/>
    <w:rsid w:val="001007D4"/>
    <w:rsid w:val="001310A2"/>
    <w:rsid w:val="001C62D4"/>
    <w:rsid w:val="001D16E7"/>
    <w:rsid w:val="00221BBB"/>
    <w:rsid w:val="002447A4"/>
    <w:rsid w:val="00290ACC"/>
    <w:rsid w:val="002B60A9"/>
    <w:rsid w:val="002D3695"/>
    <w:rsid w:val="00362764"/>
    <w:rsid w:val="003742A3"/>
    <w:rsid w:val="003759DC"/>
    <w:rsid w:val="003B2EEB"/>
    <w:rsid w:val="003E055D"/>
    <w:rsid w:val="0047172C"/>
    <w:rsid w:val="004724C5"/>
    <w:rsid w:val="004C3E6D"/>
    <w:rsid w:val="005B075A"/>
    <w:rsid w:val="005E5F6F"/>
    <w:rsid w:val="00611775"/>
    <w:rsid w:val="00645583"/>
    <w:rsid w:val="00656A90"/>
    <w:rsid w:val="00656ACD"/>
    <w:rsid w:val="00683502"/>
    <w:rsid w:val="00690690"/>
    <w:rsid w:val="006B4726"/>
    <w:rsid w:val="006C15F3"/>
    <w:rsid w:val="006D1D4B"/>
    <w:rsid w:val="006F63E4"/>
    <w:rsid w:val="0070513D"/>
    <w:rsid w:val="0071400C"/>
    <w:rsid w:val="0074763F"/>
    <w:rsid w:val="007B397F"/>
    <w:rsid w:val="007D1421"/>
    <w:rsid w:val="007E14C6"/>
    <w:rsid w:val="007F0D14"/>
    <w:rsid w:val="007F710B"/>
    <w:rsid w:val="008242EC"/>
    <w:rsid w:val="0088578E"/>
    <w:rsid w:val="008C4CA4"/>
    <w:rsid w:val="008E3A06"/>
    <w:rsid w:val="00935EC0"/>
    <w:rsid w:val="00944F6D"/>
    <w:rsid w:val="00945EED"/>
    <w:rsid w:val="00963BA3"/>
    <w:rsid w:val="00966E3F"/>
    <w:rsid w:val="0097700D"/>
    <w:rsid w:val="009970E2"/>
    <w:rsid w:val="009B0EBE"/>
    <w:rsid w:val="009E160C"/>
    <w:rsid w:val="009E26D8"/>
    <w:rsid w:val="009E60C4"/>
    <w:rsid w:val="009F3A56"/>
    <w:rsid w:val="00A402DB"/>
    <w:rsid w:val="00A422B7"/>
    <w:rsid w:val="00A43B86"/>
    <w:rsid w:val="00A82795"/>
    <w:rsid w:val="00AC0833"/>
    <w:rsid w:val="00AD5C83"/>
    <w:rsid w:val="00AF0934"/>
    <w:rsid w:val="00B12320"/>
    <w:rsid w:val="00B3318B"/>
    <w:rsid w:val="00B466A8"/>
    <w:rsid w:val="00B50498"/>
    <w:rsid w:val="00B77CF2"/>
    <w:rsid w:val="00B8383B"/>
    <w:rsid w:val="00B92861"/>
    <w:rsid w:val="00B96780"/>
    <w:rsid w:val="00BC4EDD"/>
    <w:rsid w:val="00C64072"/>
    <w:rsid w:val="00C7068D"/>
    <w:rsid w:val="00CC19A3"/>
    <w:rsid w:val="00D67CA8"/>
    <w:rsid w:val="00DB3BCA"/>
    <w:rsid w:val="00E134BD"/>
    <w:rsid w:val="00E259CC"/>
    <w:rsid w:val="00E34A15"/>
    <w:rsid w:val="00E502DD"/>
    <w:rsid w:val="00E529AC"/>
    <w:rsid w:val="00E64E66"/>
    <w:rsid w:val="00E96130"/>
    <w:rsid w:val="00EB009C"/>
    <w:rsid w:val="00ED32E8"/>
    <w:rsid w:val="00F25134"/>
    <w:rsid w:val="00F835C2"/>
    <w:rsid w:val="00F8646B"/>
    <w:rsid w:val="00F91E7D"/>
    <w:rsid w:val="00FA4997"/>
    <w:rsid w:val="00FD3F94"/>
    <w:rsid w:val="00FE59B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B969C881-5F62-974B-BCDD-BBE30F621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B96780"/>
    <w:pPr>
      <w:widowControl w:val="0"/>
      <w:autoSpaceDE w:val="0"/>
      <w:autoSpaceDN w:val="0"/>
      <w:spacing w:after="0" w:line="240" w:lineRule="auto"/>
    </w:pPr>
    <w:rPr>
      <w:rFonts w:ascii="Calibri" w:eastAsia="Calibri" w:hAnsi="Calibri" w:cs="Calibri"/>
      <w:lang w:val="en-US"/>
    </w:rPr>
  </w:style>
  <w:style w:type="paragraph" w:styleId="Heading1">
    <w:name w:val="heading 1"/>
    <w:basedOn w:val="Normal"/>
    <w:link w:val="Heading1Char"/>
    <w:uiPriority w:val="1"/>
    <w:qFormat/>
    <w:rsid w:val="00B96780"/>
    <w:pPr>
      <w:spacing w:before="43"/>
      <w:ind w:left="1016" w:hanging="851"/>
      <w:outlineLvl w:val="0"/>
    </w:pPr>
    <w:rPr>
      <w:b/>
      <w:bCs/>
      <w:sz w:val="28"/>
      <w:szCs w:val="28"/>
    </w:rPr>
  </w:style>
  <w:style w:type="paragraph" w:styleId="Heading2">
    <w:name w:val="heading 2"/>
    <w:basedOn w:val="Normal"/>
    <w:next w:val="Normal"/>
    <w:link w:val="Heading2Char"/>
    <w:uiPriority w:val="9"/>
    <w:unhideWhenUsed/>
    <w:qFormat/>
    <w:rsid w:val="002D3695"/>
    <w:pPr>
      <w:keepNext/>
      <w:keepLines/>
      <w:spacing w:before="200"/>
      <w:outlineLvl w:val="1"/>
    </w:pPr>
    <w:rPr>
      <w:rFonts w:asciiTheme="majorHAnsi" w:eastAsiaTheme="majorEastAsia" w:hAnsiTheme="majorHAnsi" w:cstheme="majorBidi"/>
      <w:b/>
      <w:bCs/>
      <w:color w:val="4F81BD" w:themeColor="accent1"/>
      <w:sz w:val="36"/>
      <w:szCs w:val="26"/>
    </w:rPr>
  </w:style>
  <w:style w:type="paragraph" w:styleId="Heading3">
    <w:name w:val="heading 3"/>
    <w:basedOn w:val="Normal"/>
    <w:next w:val="Normal"/>
    <w:link w:val="Heading3Char"/>
    <w:uiPriority w:val="9"/>
    <w:unhideWhenUsed/>
    <w:qFormat/>
    <w:rsid w:val="001310A2"/>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B96780"/>
    <w:rPr>
      <w:rFonts w:ascii="Calibri" w:eastAsia="Calibri" w:hAnsi="Calibri" w:cs="Calibri"/>
      <w:b/>
      <w:bCs/>
      <w:sz w:val="28"/>
      <w:szCs w:val="28"/>
      <w:lang w:val="en-US"/>
    </w:rPr>
  </w:style>
  <w:style w:type="paragraph" w:styleId="BodyText">
    <w:name w:val="Body Text"/>
    <w:basedOn w:val="Normal"/>
    <w:link w:val="BodyTextChar"/>
    <w:uiPriority w:val="1"/>
    <w:qFormat/>
    <w:rsid w:val="00B96780"/>
    <w:rPr>
      <w:sz w:val="24"/>
      <w:szCs w:val="24"/>
    </w:rPr>
  </w:style>
  <w:style w:type="character" w:customStyle="1" w:styleId="BodyTextChar">
    <w:name w:val="Body Text Char"/>
    <w:basedOn w:val="DefaultParagraphFont"/>
    <w:link w:val="BodyText"/>
    <w:uiPriority w:val="1"/>
    <w:rsid w:val="00B96780"/>
    <w:rPr>
      <w:rFonts w:ascii="Calibri" w:eastAsia="Calibri" w:hAnsi="Calibri" w:cs="Calibri"/>
      <w:sz w:val="24"/>
      <w:szCs w:val="24"/>
      <w:lang w:val="en-US"/>
    </w:rPr>
  </w:style>
  <w:style w:type="paragraph" w:styleId="ListParagraph">
    <w:name w:val="List Paragraph"/>
    <w:basedOn w:val="Normal"/>
    <w:uiPriority w:val="34"/>
    <w:qFormat/>
    <w:rsid w:val="00B96780"/>
    <w:pPr>
      <w:ind w:left="1016" w:hanging="567"/>
    </w:pPr>
  </w:style>
  <w:style w:type="table" w:styleId="TableGrid">
    <w:name w:val="Table Grid"/>
    <w:basedOn w:val="TableNormal"/>
    <w:uiPriority w:val="59"/>
    <w:rsid w:val="00B96780"/>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96780"/>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styleId="Hyperlink">
    <w:name w:val="Hyperlink"/>
    <w:basedOn w:val="DefaultParagraphFont"/>
    <w:uiPriority w:val="99"/>
    <w:semiHidden/>
    <w:unhideWhenUsed/>
    <w:rsid w:val="00B96780"/>
    <w:rPr>
      <w:color w:val="0000FF"/>
      <w:u w:val="single"/>
    </w:rPr>
  </w:style>
  <w:style w:type="paragraph" w:styleId="Header">
    <w:name w:val="header"/>
    <w:basedOn w:val="Normal"/>
    <w:link w:val="HeaderChar"/>
    <w:uiPriority w:val="99"/>
    <w:unhideWhenUsed/>
    <w:rsid w:val="00B96780"/>
    <w:pPr>
      <w:tabs>
        <w:tab w:val="center" w:pos="4513"/>
        <w:tab w:val="right" w:pos="9026"/>
      </w:tabs>
    </w:pPr>
  </w:style>
  <w:style w:type="character" w:customStyle="1" w:styleId="HeaderChar">
    <w:name w:val="Header Char"/>
    <w:basedOn w:val="DefaultParagraphFont"/>
    <w:link w:val="Header"/>
    <w:uiPriority w:val="99"/>
    <w:rsid w:val="00B96780"/>
    <w:rPr>
      <w:rFonts w:ascii="Calibri" w:eastAsia="Calibri" w:hAnsi="Calibri" w:cs="Calibri"/>
      <w:lang w:val="en-US"/>
    </w:rPr>
  </w:style>
  <w:style w:type="paragraph" w:styleId="Footer">
    <w:name w:val="footer"/>
    <w:basedOn w:val="Normal"/>
    <w:link w:val="FooterChar"/>
    <w:uiPriority w:val="99"/>
    <w:unhideWhenUsed/>
    <w:rsid w:val="00B96780"/>
    <w:pPr>
      <w:tabs>
        <w:tab w:val="center" w:pos="4513"/>
        <w:tab w:val="right" w:pos="9026"/>
      </w:tabs>
    </w:pPr>
  </w:style>
  <w:style w:type="character" w:customStyle="1" w:styleId="FooterChar">
    <w:name w:val="Footer Char"/>
    <w:basedOn w:val="DefaultParagraphFont"/>
    <w:link w:val="Footer"/>
    <w:uiPriority w:val="99"/>
    <w:rsid w:val="00B96780"/>
    <w:rPr>
      <w:rFonts w:ascii="Calibri" w:eastAsia="Calibri" w:hAnsi="Calibri" w:cs="Calibri"/>
      <w:lang w:val="en-US"/>
    </w:rPr>
  </w:style>
  <w:style w:type="paragraph" w:styleId="BalloonText">
    <w:name w:val="Balloon Text"/>
    <w:basedOn w:val="Normal"/>
    <w:link w:val="BalloonTextChar"/>
    <w:uiPriority w:val="99"/>
    <w:semiHidden/>
    <w:unhideWhenUsed/>
    <w:rsid w:val="00E96130"/>
    <w:rPr>
      <w:rFonts w:ascii="Tahoma" w:hAnsi="Tahoma" w:cs="Tahoma"/>
      <w:sz w:val="16"/>
      <w:szCs w:val="16"/>
    </w:rPr>
  </w:style>
  <w:style w:type="character" w:customStyle="1" w:styleId="BalloonTextChar">
    <w:name w:val="Balloon Text Char"/>
    <w:basedOn w:val="DefaultParagraphFont"/>
    <w:link w:val="BalloonText"/>
    <w:uiPriority w:val="99"/>
    <w:semiHidden/>
    <w:rsid w:val="00E96130"/>
    <w:rPr>
      <w:rFonts w:ascii="Tahoma" w:eastAsia="Calibri" w:hAnsi="Tahoma" w:cs="Tahoma"/>
      <w:sz w:val="16"/>
      <w:szCs w:val="16"/>
      <w:lang w:val="en-US"/>
    </w:rPr>
  </w:style>
  <w:style w:type="character" w:customStyle="1" w:styleId="Heading2Char">
    <w:name w:val="Heading 2 Char"/>
    <w:basedOn w:val="DefaultParagraphFont"/>
    <w:link w:val="Heading2"/>
    <w:uiPriority w:val="9"/>
    <w:rsid w:val="002D3695"/>
    <w:rPr>
      <w:rFonts w:asciiTheme="majorHAnsi" w:eastAsiaTheme="majorEastAsia" w:hAnsiTheme="majorHAnsi" w:cstheme="majorBidi"/>
      <w:b/>
      <w:bCs/>
      <w:color w:val="4F81BD" w:themeColor="accent1"/>
      <w:sz w:val="36"/>
      <w:szCs w:val="26"/>
      <w:lang w:val="en-US"/>
    </w:rPr>
  </w:style>
  <w:style w:type="paragraph" w:customStyle="1" w:styleId="Standard">
    <w:name w:val="Standard"/>
    <w:rsid w:val="0097700D"/>
    <w:pPr>
      <w:suppressAutoHyphens/>
      <w:autoSpaceDN w:val="0"/>
      <w:spacing w:after="0" w:line="240" w:lineRule="auto"/>
      <w:textAlignment w:val="baseline"/>
    </w:pPr>
    <w:rPr>
      <w:rFonts w:ascii="Liberation Serif" w:eastAsia="Songti SC" w:hAnsi="Liberation Serif" w:cs="Arial Unicode MS"/>
      <w:kern w:val="3"/>
      <w:sz w:val="24"/>
      <w:szCs w:val="24"/>
      <w:lang w:eastAsia="zh-CN" w:bidi="hi-IN"/>
    </w:rPr>
  </w:style>
  <w:style w:type="character" w:customStyle="1" w:styleId="il">
    <w:name w:val="il"/>
    <w:basedOn w:val="DefaultParagraphFont"/>
    <w:rsid w:val="0097700D"/>
  </w:style>
  <w:style w:type="paragraph" w:styleId="TOC1">
    <w:name w:val="toc 1"/>
    <w:basedOn w:val="Normal"/>
    <w:next w:val="Normal"/>
    <w:autoRedefine/>
    <w:uiPriority w:val="39"/>
    <w:unhideWhenUsed/>
    <w:rsid w:val="001310A2"/>
    <w:pPr>
      <w:spacing w:before="120"/>
    </w:pPr>
    <w:rPr>
      <w:rFonts w:asciiTheme="majorHAnsi" w:hAnsiTheme="majorHAnsi"/>
      <w:b/>
      <w:color w:val="548DD4"/>
      <w:sz w:val="24"/>
      <w:szCs w:val="24"/>
    </w:rPr>
  </w:style>
  <w:style w:type="paragraph" w:styleId="TOC2">
    <w:name w:val="toc 2"/>
    <w:basedOn w:val="Normal"/>
    <w:next w:val="Normal"/>
    <w:autoRedefine/>
    <w:uiPriority w:val="39"/>
    <w:unhideWhenUsed/>
    <w:rsid w:val="001310A2"/>
    <w:rPr>
      <w:rFonts w:asciiTheme="minorHAnsi" w:hAnsiTheme="minorHAnsi"/>
    </w:rPr>
  </w:style>
  <w:style w:type="paragraph" w:styleId="TOC3">
    <w:name w:val="toc 3"/>
    <w:basedOn w:val="Normal"/>
    <w:next w:val="Normal"/>
    <w:autoRedefine/>
    <w:uiPriority w:val="39"/>
    <w:unhideWhenUsed/>
    <w:rsid w:val="001310A2"/>
    <w:pPr>
      <w:ind w:left="220"/>
    </w:pPr>
    <w:rPr>
      <w:rFonts w:asciiTheme="minorHAnsi" w:hAnsiTheme="minorHAnsi"/>
      <w:i/>
    </w:rPr>
  </w:style>
  <w:style w:type="paragraph" w:styleId="TOC4">
    <w:name w:val="toc 4"/>
    <w:basedOn w:val="Normal"/>
    <w:next w:val="Normal"/>
    <w:autoRedefine/>
    <w:uiPriority w:val="39"/>
    <w:unhideWhenUsed/>
    <w:rsid w:val="001310A2"/>
    <w:pPr>
      <w:pBdr>
        <w:between w:val="double" w:sz="6" w:space="0" w:color="auto"/>
      </w:pBdr>
      <w:ind w:left="440"/>
    </w:pPr>
    <w:rPr>
      <w:rFonts w:asciiTheme="minorHAnsi" w:hAnsiTheme="minorHAnsi"/>
      <w:sz w:val="20"/>
      <w:szCs w:val="20"/>
    </w:rPr>
  </w:style>
  <w:style w:type="paragraph" w:styleId="TOC5">
    <w:name w:val="toc 5"/>
    <w:basedOn w:val="Normal"/>
    <w:next w:val="Normal"/>
    <w:autoRedefine/>
    <w:uiPriority w:val="39"/>
    <w:unhideWhenUsed/>
    <w:rsid w:val="001310A2"/>
    <w:pPr>
      <w:pBdr>
        <w:between w:val="double" w:sz="6" w:space="0" w:color="auto"/>
      </w:pBdr>
      <w:ind w:left="660"/>
    </w:pPr>
    <w:rPr>
      <w:rFonts w:asciiTheme="minorHAnsi" w:hAnsiTheme="minorHAnsi"/>
      <w:sz w:val="20"/>
      <w:szCs w:val="20"/>
    </w:rPr>
  </w:style>
  <w:style w:type="paragraph" w:styleId="TOC6">
    <w:name w:val="toc 6"/>
    <w:basedOn w:val="Normal"/>
    <w:next w:val="Normal"/>
    <w:autoRedefine/>
    <w:uiPriority w:val="39"/>
    <w:unhideWhenUsed/>
    <w:rsid w:val="001310A2"/>
    <w:pPr>
      <w:pBdr>
        <w:between w:val="double" w:sz="6" w:space="0" w:color="auto"/>
      </w:pBdr>
      <w:ind w:left="880"/>
    </w:pPr>
    <w:rPr>
      <w:rFonts w:asciiTheme="minorHAnsi" w:hAnsiTheme="minorHAnsi"/>
      <w:sz w:val="20"/>
      <w:szCs w:val="20"/>
    </w:rPr>
  </w:style>
  <w:style w:type="paragraph" w:styleId="TOC7">
    <w:name w:val="toc 7"/>
    <w:basedOn w:val="Normal"/>
    <w:next w:val="Normal"/>
    <w:autoRedefine/>
    <w:uiPriority w:val="39"/>
    <w:unhideWhenUsed/>
    <w:rsid w:val="001310A2"/>
    <w:pPr>
      <w:pBdr>
        <w:between w:val="double" w:sz="6" w:space="0" w:color="auto"/>
      </w:pBdr>
      <w:ind w:left="1100"/>
    </w:pPr>
    <w:rPr>
      <w:rFonts w:asciiTheme="minorHAnsi" w:hAnsiTheme="minorHAnsi"/>
      <w:sz w:val="20"/>
      <w:szCs w:val="20"/>
    </w:rPr>
  </w:style>
  <w:style w:type="paragraph" w:styleId="TOC8">
    <w:name w:val="toc 8"/>
    <w:basedOn w:val="Normal"/>
    <w:next w:val="Normal"/>
    <w:autoRedefine/>
    <w:uiPriority w:val="39"/>
    <w:unhideWhenUsed/>
    <w:rsid w:val="001310A2"/>
    <w:pPr>
      <w:pBdr>
        <w:between w:val="double" w:sz="6" w:space="0" w:color="auto"/>
      </w:pBdr>
      <w:ind w:left="1320"/>
    </w:pPr>
    <w:rPr>
      <w:rFonts w:asciiTheme="minorHAnsi" w:hAnsiTheme="minorHAnsi"/>
      <w:sz w:val="20"/>
      <w:szCs w:val="20"/>
    </w:rPr>
  </w:style>
  <w:style w:type="paragraph" w:styleId="TOC9">
    <w:name w:val="toc 9"/>
    <w:basedOn w:val="Normal"/>
    <w:next w:val="Normal"/>
    <w:autoRedefine/>
    <w:uiPriority w:val="39"/>
    <w:unhideWhenUsed/>
    <w:rsid w:val="001310A2"/>
    <w:pPr>
      <w:pBdr>
        <w:between w:val="double" w:sz="6" w:space="0" w:color="auto"/>
      </w:pBdr>
      <w:ind w:left="1540"/>
    </w:pPr>
    <w:rPr>
      <w:rFonts w:asciiTheme="minorHAnsi" w:hAnsiTheme="minorHAnsi"/>
      <w:sz w:val="20"/>
      <w:szCs w:val="20"/>
    </w:rPr>
  </w:style>
  <w:style w:type="character" w:customStyle="1" w:styleId="Heading3Char">
    <w:name w:val="Heading 3 Char"/>
    <w:basedOn w:val="DefaultParagraphFont"/>
    <w:link w:val="Heading3"/>
    <w:uiPriority w:val="9"/>
    <w:rsid w:val="001310A2"/>
    <w:rPr>
      <w:rFonts w:asciiTheme="majorHAnsi" w:eastAsiaTheme="majorEastAsia" w:hAnsiTheme="majorHAnsi" w:cstheme="majorBidi"/>
      <w:b/>
      <w:bCs/>
      <w:color w:val="4F81BD" w:themeColor="accent1"/>
      <w:lang w:val="en-US"/>
    </w:rPr>
  </w:style>
  <w:style w:type="paragraph" w:styleId="FootnoteText">
    <w:name w:val="footnote text"/>
    <w:basedOn w:val="Normal"/>
    <w:link w:val="FootnoteTextChar"/>
    <w:uiPriority w:val="99"/>
    <w:semiHidden/>
    <w:unhideWhenUsed/>
    <w:rsid w:val="00080008"/>
    <w:rPr>
      <w:sz w:val="20"/>
      <w:szCs w:val="20"/>
    </w:rPr>
  </w:style>
  <w:style w:type="character" w:customStyle="1" w:styleId="FootnoteTextChar">
    <w:name w:val="Footnote Text Char"/>
    <w:basedOn w:val="DefaultParagraphFont"/>
    <w:link w:val="FootnoteText"/>
    <w:uiPriority w:val="99"/>
    <w:semiHidden/>
    <w:rsid w:val="00080008"/>
    <w:rPr>
      <w:rFonts w:ascii="Calibri" w:eastAsia="Calibri" w:hAnsi="Calibri" w:cs="Calibri"/>
      <w:sz w:val="20"/>
      <w:szCs w:val="20"/>
      <w:lang w:val="en-US"/>
    </w:rPr>
  </w:style>
  <w:style w:type="character" w:styleId="FootnoteReference">
    <w:name w:val="footnote reference"/>
    <w:basedOn w:val="DefaultParagraphFont"/>
    <w:uiPriority w:val="99"/>
    <w:semiHidden/>
    <w:unhideWhenUsed/>
    <w:rsid w:val="0008000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5112832">
      <w:bodyDiv w:val="1"/>
      <w:marLeft w:val="0"/>
      <w:marRight w:val="0"/>
      <w:marTop w:val="0"/>
      <w:marBottom w:val="0"/>
      <w:divBdr>
        <w:top w:val="none" w:sz="0" w:space="0" w:color="auto"/>
        <w:left w:val="none" w:sz="0" w:space="0" w:color="auto"/>
        <w:bottom w:val="none" w:sz="0" w:space="0" w:color="auto"/>
        <w:right w:val="none" w:sz="0" w:space="0" w:color="auto"/>
      </w:divBdr>
    </w:div>
    <w:div w:id="1685671340">
      <w:bodyDiv w:val="1"/>
      <w:marLeft w:val="0"/>
      <w:marRight w:val="0"/>
      <w:marTop w:val="0"/>
      <w:marBottom w:val="0"/>
      <w:divBdr>
        <w:top w:val="none" w:sz="0" w:space="0" w:color="auto"/>
        <w:left w:val="none" w:sz="0" w:space="0" w:color="auto"/>
        <w:bottom w:val="none" w:sz="0" w:space="0" w:color="auto"/>
        <w:right w:val="none" w:sz="0" w:space="0" w:color="auto"/>
      </w:divBdr>
      <w:divsChild>
        <w:div w:id="747579406">
          <w:marLeft w:val="0"/>
          <w:marRight w:val="0"/>
          <w:marTop w:val="0"/>
          <w:marBottom w:val="0"/>
          <w:divBdr>
            <w:top w:val="none" w:sz="0" w:space="0" w:color="auto"/>
            <w:left w:val="none" w:sz="0" w:space="0" w:color="auto"/>
            <w:bottom w:val="none" w:sz="0" w:space="0" w:color="auto"/>
            <w:right w:val="none" w:sz="0" w:space="0" w:color="auto"/>
          </w:divBdr>
        </w:div>
        <w:div w:id="656106537">
          <w:marLeft w:val="0"/>
          <w:marRight w:val="0"/>
          <w:marTop w:val="0"/>
          <w:marBottom w:val="0"/>
          <w:divBdr>
            <w:top w:val="none" w:sz="0" w:space="0" w:color="auto"/>
            <w:left w:val="none" w:sz="0" w:space="0" w:color="auto"/>
            <w:bottom w:val="none" w:sz="0" w:space="0" w:color="auto"/>
            <w:right w:val="none" w:sz="0" w:space="0" w:color="auto"/>
          </w:divBdr>
        </w:div>
        <w:div w:id="446122923">
          <w:marLeft w:val="0"/>
          <w:marRight w:val="0"/>
          <w:marTop w:val="0"/>
          <w:marBottom w:val="0"/>
          <w:divBdr>
            <w:top w:val="none" w:sz="0" w:space="0" w:color="auto"/>
            <w:left w:val="none" w:sz="0" w:space="0" w:color="auto"/>
            <w:bottom w:val="none" w:sz="0" w:space="0" w:color="auto"/>
            <w:right w:val="none" w:sz="0" w:space="0" w:color="auto"/>
          </w:divBdr>
        </w:div>
        <w:div w:id="1876458313">
          <w:marLeft w:val="0"/>
          <w:marRight w:val="0"/>
          <w:marTop w:val="0"/>
          <w:marBottom w:val="0"/>
          <w:divBdr>
            <w:top w:val="none" w:sz="0" w:space="0" w:color="auto"/>
            <w:left w:val="none" w:sz="0" w:space="0" w:color="auto"/>
            <w:bottom w:val="none" w:sz="0" w:space="0" w:color="auto"/>
            <w:right w:val="none" w:sz="0" w:space="0" w:color="auto"/>
          </w:divBdr>
        </w:div>
        <w:div w:id="1089081588">
          <w:marLeft w:val="0"/>
          <w:marRight w:val="0"/>
          <w:marTop w:val="0"/>
          <w:marBottom w:val="0"/>
          <w:divBdr>
            <w:top w:val="none" w:sz="0" w:space="0" w:color="auto"/>
            <w:left w:val="none" w:sz="0" w:space="0" w:color="auto"/>
            <w:bottom w:val="none" w:sz="0" w:space="0" w:color="auto"/>
            <w:right w:val="none" w:sz="0" w:space="0" w:color="auto"/>
          </w:divBdr>
        </w:div>
        <w:div w:id="1873612735">
          <w:marLeft w:val="0"/>
          <w:marRight w:val="0"/>
          <w:marTop w:val="0"/>
          <w:marBottom w:val="0"/>
          <w:divBdr>
            <w:top w:val="none" w:sz="0" w:space="0" w:color="auto"/>
            <w:left w:val="none" w:sz="0" w:space="0" w:color="auto"/>
            <w:bottom w:val="none" w:sz="0" w:space="0" w:color="auto"/>
            <w:right w:val="none" w:sz="0" w:space="0" w:color="auto"/>
          </w:divBdr>
        </w:div>
        <w:div w:id="293682852">
          <w:marLeft w:val="0"/>
          <w:marRight w:val="0"/>
          <w:marTop w:val="0"/>
          <w:marBottom w:val="0"/>
          <w:divBdr>
            <w:top w:val="none" w:sz="0" w:space="0" w:color="auto"/>
            <w:left w:val="none" w:sz="0" w:space="0" w:color="auto"/>
            <w:bottom w:val="none" w:sz="0" w:space="0" w:color="auto"/>
            <w:right w:val="none" w:sz="0" w:space="0" w:color="auto"/>
          </w:divBdr>
        </w:div>
        <w:div w:id="1003899052">
          <w:marLeft w:val="0"/>
          <w:marRight w:val="0"/>
          <w:marTop w:val="0"/>
          <w:marBottom w:val="0"/>
          <w:divBdr>
            <w:top w:val="none" w:sz="0" w:space="0" w:color="auto"/>
            <w:left w:val="none" w:sz="0" w:space="0" w:color="auto"/>
            <w:bottom w:val="none" w:sz="0" w:space="0" w:color="auto"/>
            <w:right w:val="none" w:sz="0" w:space="0" w:color="auto"/>
          </w:divBdr>
        </w:div>
        <w:div w:id="406001887">
          <w:marLeft w:val="0"/>
          <w:marRight w:val="0"/>
          <w:marTop w:val="0"/>
          <w:marBottom w:val="0"/>
          <w:divBdr>
            <w:top w:val="none" w:sz="0" w:space="0" w:color="auto"/>
            <w:left w:val="none" w:sz="0" w:space="0" w:color="auto"/>
            <w:bottom w:val="none" w:sz="0" w:space="0" w:color="auto"/>
            <w:right w:val="none" w:sz="0" w:space="0" w:color="auto"/>
          </w:divBdr>
        </w:div>
        <w:div w:id="866527889">
          <w:marLeft w:val="0"/>
          <w:marRight w:val="0"/>
          <w:marTop w:val="0"/>
          <w:marBottom w:val="0"/>
          <w:divBdr>
            <w:top w:val="none" w:sz="0" w:space="0" w:color="auto"/>
            <w:left w:val="none" w:sz="0" w:space="0" w:color="auto"/>
            <w:bottom w:val="none" w:sz="0" w:space="0" w:color="auto"/>
            <w:right w:val="none" w:sz="0" w:space="0" w:color="auto"/>
          </w:divBdr>
        </w:div>
        <w:div w:id="4349052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6.jpg"/><Relationship Id="rId42" Type="http://schemas.openxmlformats.org/officeDocument/2006/relationships/image" Target="media/image27.jpg"/><Relationship Id="rId47" Type="http://schemas.openxmlformats.org/officeDocument/2006/relationships/image" Target="media/image32.jpg"/><Relationship Id="rId63" Type="http://schemas.openxmlformats.org/officeDocument/2006/relationships/image" Target="media/image45.jpg"/><Relationship Id="rId6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murtonneighbourhoodplan.org.uk/downloads/website-questionnaire-1c.docx" TargetMode="External"/><Relationship Id="rId29" Type="http://schemas.openxmlformats.org/officeDocument/2006/relationships/image" Target="media/image14.jpg"/><Relationship Id="rId11" Type="http://schemas.openxmlformats.org/officeDocument/2006/relationships/hyperlink" Target="https://murtonneighbourhoodplan.org.uk/downloads/website-questionnaire-analysis-1b.docx" TargetMode="External"/><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image" Target="media/image30.jpg"/><Relationship Id="rId53" Type="http://schemas.openxmlformats.org/officeDocument/2006/relationships/hyperlink" Target="https://murtonneighbourhoodplan.org.uk/" TargetMode="External"/><Relationship Id="rId58" Type="http://schemas.openxmlformats.org/officeDocument/2006/relationships/image" Target="media/image40.jpg"/><Relationship Id="rId66" Type="http://schemas.openxmlformats.org/officeDocument/2006/relationships/hyperlink" Target="https://murtonneighbourhoodplan.org.uk/pre-submission.html"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jpg"/><Relationship Id="rId19" Type="http://schemas.openxmlformats.org/officeDocument/2006/relationships/image" Target="media/image4.jpeg"/><Relationship Id="rId14" Type="http://schemas.openxmlformats.org/officeDocument/2006/relationships/hyperlink" Target="https://murtonneighbourhoodplan.org.uk/downloads/website-questionnaire-analysis-2a.pdf" TargetMode="External"/><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g"/><Relationship Id="rId43" Type="http://schemas.openxmlformats.org/officeDocument/2006/relationships/image" Target="media/image28.jpg"/><Relationship Id="rId48" Type="http://schemas.openxmlformats.org/officeDocument/2006/relationships/image" Target="media/image33.jpg"/><Relationship Id="rId56" Type="http://schemas.openxmlformats.org/officeDocument/2006/relationships/image" Target="media/image38.jpg"/><Relationship Id="rId64" Type="http://schemas.openxmlformats.org/officeDocument/2006/relationships/hyperlink" Target="http://www.murtonneighbourhoodplan.org.uk" TargetMode="External"/><Relationship Id="rId69" Type="http://schemas.openxmlformats.org/officeDocument/2006/relationships/header" Target="header2.xml"/><Relationship Id="rId8" Type="http://schemas.openxmlformats.org/officeDocument/2006/relationships/image" Target="media/image1.jpg"/><Relationship Id="rId51" Type="http://schemas.openxmlformats.org/officeDocument/2006/relationships/image" Target="media/image36.jpeg"/><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s://murtonneighbourhoodplan.org.uk/downloads/website-questionnaire-2a.pdf" TargetMode="External"/><Relationship Id="rId17" Type="http://schemas.openxmlformats.org/officeDocument/2006/relationships/image" Target="media/image2.jpeg"/><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image" Target="media/image31.jpg"/><Relationship Id="rId59" Type="http://schemas.openxmlformats.org/officeDocument/2006/relationships/image" Target="media/image41.jpg"/><Relationship Id="rId67" Type="http://schemas.openxmlformats.org/officeDocument/2006/relationships/hyperlink" Target="mailto:consultation@murtonneighbourhoodplan.org.uk" TargetMode="External"/><Relationship Id="rId20" Type="http://schemas.openxmlformats.org/officeDocument/2006/relationships/image" Target="media/image5.jpg"/><Relationship Id="rId41" Type="http://schemas.openxmlformats.org/officeDocument/2006/relationships/image" Target="media/image26.jpg"/><Relationship Id="rId54" Type="http://schemas.openxmlformats.org/officeDocument/2006/relationships/hyperlink" Target="mailto:murtonyorkparishclerk@yahoo.com" TargetMode="External"/><Relationship Id="rId62" Type="http://schemas.openxmlformats.org/officeDocument/2006/relationships/image" Target="media/image44.jp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urtonneighbourhoodplan.org.uk/downloads/website-questionnaire-analysis-2b.pdf" TargetMode="Externa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image" Target="media/image21.jpg"/><Relationship Id="rId49" Type="http://schemas.openxmlformats.org/officeDocument/2006/relationships/image" Target="media/image34.jpg"/><Relationship Id="rId57" Type="http://schemas.openxmlformats.org/officeDocument/2006/relationships/image" Target="media/image39.jpg"/><Relationship Id="rId10" Type="http://schemas.openxmlformats.org/officeDocument/2006/relationships/hyperlink" Target="https://murtonneighbourhoodplan.org.uk/downloads/website-questionnaire-analysis-1a.docx" TargetMode="External"/><Relationship Id="rId31" Type="http://schemas.openxmlformats.org/officeDocument/2006/relationships/image" Target="media/image16.jpg"/><Relationship Id="rId44" Type="http://schemas.openxmlformats.org/officeDocument/2006/relationships/image" Target="media/image29.jpg"/><Relationship Id="rId52" Type="http://schemas.openxmlformats.org/officeDocument/2006/relationships/image" Target="media/image37.jpg"/><Relationship Id="rId60" Type="http://schemas.openxmlformats.org/officeDocument/2006/relationships/image" Target="media/image42.jpg"/><Relationship Id="rId65" Type="http://schemas.openxmlformats.org/officeDocument/2006/relationships/hyperlink" Target="mailto:consultation@murtonneighbourhoodplan.org.uk" TargetMode="External"/><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murtonneighbourhoodplan.org.uk/downloads/website-questionnaire-1a.docx" TargetMode="External"/><Relationship Id="rId13" Type="http://schemas.openxmlformats.org/officeDocument/2006/relationships/hyperlink" Target="https://murtonneighbourhoodplan.org.uk/downloads/website-questionnaire-2b.pdf" TargetMode="External"/><Relationship Id="rId18" Type="http://schemas.openxmlformats.org/officeDocument/2006/relationships/image" Target="media/image3.jpeg"/><Relationship Id="rId39" Type="http://schemas.openxmlformats.org/officeDocument/2006/relationships/image" Target="media/image24.jpg"/><Relationship Id="rId34" Type="http://schemas.openxmlformats.org/officeDocument/2006/relationships/image" Target="media/image19.jpg"/><Relationship Id="rId50" Type="http://schemas.openxmlformats.org/officeDocument/2006/relationships/image" Target="media/image35.jpg"/><Relationship Id="rId55" Type="http://schemas.openxmlformats.org/officeDocument/2006/relationships/hyperlink" Target="mailto:murtonyorkparishclerk@yahoo.com" TargetMode="External"/><Relationship Id="rId7" Type="http://schemas.openxmlformats.org/officeDocument/2006/relationships/endnotes" Target="endnotes.xml"/><Relationship Id="rId7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92D071-204B-5147-AF27-8A968C0A7A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107</Pages>
  <Words>12828</Words>
  <Characters>73122</Characters>
  <Application>Microsoft Office Word</Application>
  <DocSecurity>0</DocSecurity>
  <Lines>609</Lines>
  <Paragraphs>171</Paragraphs>
  <ScaleCrop>false</ScaleCrop>
  <HeadingPairs>
    <vt:vector size="4" baseType="variant">
      <vt:variant>
        <vt:lpstr>Title</vt:lpstr>
      </vt:variant>
      <vt:variant>
        <vt:i4>1</vt:i4>
      </vt:variant>
      <vt:variant>
        <vt:lpstr>Headings</vt:lpstr>
      </vt:variant>
      <vt:variant>
        <vt:i4>42</vt:i4>
      </vt:variant>
    </vt:vector>
  </HeadingPairs>
  <TitlesOfParts>
    <vt:vector size="43" baseType="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Introduction</vt:lpstr>
      <vt:lpstr/>
      <vt:lpstr/>
      <vt:lpstr>    Compliance with Neighbourhood Plan Regulations</vt:lpstr>
      <vt:lpstr>    First steps</vt:lpstr>
      <vt:lpstr/>
      <vt:lpstr>    Questionnaires and analyses — Why and how?</vt:lpstr>
      <vt:lpstr>    </vt:lpstr>
      <vt:lpstr>    4.1 Why?</vt:lpstr>
      <vt:lpstr>    4.2 How (residential)?</vt:lpstr>
      <vt:lpstr>        4.3 Stage 1 (Questionnaires 1A and 1B)— 2016</vt:lpstr>
      <vt:lpstr>        </vt:lpstr>
      <vt:lpstr>        4.5 Stage 2 (Questionnaires 2A and 2B)— 2017</vt:lpstr>
      <vt:lpstr>        </vt:lpstr>
      <vt:lpstr>        4.5.1  With the answers to the 2016 household questionnaires, we were able to co</vt:lpstr>
      <vt:lpstr>        </vt:lpstr>
      <vt:lpstr>        4.5.2 Questionnaire 2A (Appendix 9) was issued to the village area and to busine</vt:lpstr>
      <vt:lpstr>    Other forms of communication</vt:lpstr>
      <vt:lpstr>    Pre-Submission consultation.</vt:lpstr>
      <vt:lpstr>    Appendices</vt:lpstr>
    </vt:vector>
  </TitlesOfParts>
  <Company>University of York</Company>
  <LinksUpToDate>false</LinksUpToDate>
  <CharactersWithSpaces>85779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Waddington</dc:creator>
  <cp:lastModifiedBy>Microsoft Office User</cp:lastModifiedBy>
  <cp:revision>2</cp:revision>
  <cp:lastPrinted>2022-01-25T09:19:00Z</cp:lastPrinted>
  <dcterms:created xsi:type="dcterms:W3CDTF">2022-03-12T14:11:00Z</dcterms:created>
  <dcterms:modified xsi:type="dcterms:W3CDTF">2022-03-12T14:11:00Z</dcterms:modified>
</cp:coreProperties>
</file>